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86A9" w14:textId="1A4CFCC0" w:rsidR="00071365" w:rsidRPr="00012340" w:rsidRDefault="00071365" w:rsidP="007930C7">
      <w:pPr>
        <w:spacing w:line="480" w:lineRule="auto"/>
        <w:jc w:val="both"/>
        <w:rPr>
          <w:rFonts w:cstheme="minorHAnsi"/>
          <w:b/>
          <w:sz w:val="24"/>
          <w:szCs w:val="24"/>
        </w:rPr>
      </w:pPr>
      <w:r w:rsidRPr="00012340">
        <w:rPr>
          <w:rFonts w:cstheme="minorHAnsi"/>
          <w:b/>
          <w:sz w:val="24"/>
          <w:szCs w:val="24"/>
        </w:rPr>
        <w:t>3.1 Introduction</w:t>
      </w:r>
      <w:r w:rsidR="00FF5661">
        <w:rPr>
          <w:rFonts w:cstheme="minorHAnsi"/>
          <w:b/>
          <w:sz w:val="24"/>
          <w:szCs w:val="24"/>
        </w:rPr>
        <w:t xml:space="preserve">                                </w:t>
      </w:r>
      <w:r w:rsidR="00B54C6B">
        <w:rPr>
          <w:rFonts w:cstheme="minorHAnsi"/>
          <w:b/>
          <w:sz w:val="24"/>
          <w:szCs w:val="24"/>
        </w:rPr>
        <w:t xml:space="preserve">                                                                                        </w:t>
      </w:r>
      <w:r w:rsidR="00A238C2">
        <w:rPr>
          <w:rFonts w:cstheme="minorHAnsi"/>
          <w:b/>
          <w:sz w:val="24"/>
          <w:szCs w:val="24"/>
        </w:rPr>
        <w:t xml:space="preserve">     </w:t>
      </w:r>
      <w:r w:rsidR="00FF5661">
        <w:rPr>
          <w:rFonts w:cstheme="minorHAnsi"/>
          <w:b/>
          <w:sz w:val="24"/>
          <w:szCs w:val="24"/>
        </w:rPr>
        <w:t xml:space="preserve"> </w:t>
      </w:r>
    </w:p>
    <w:p w14:paraId="0A996E8E" w14:textId="6C105104" w:rsidR="002D22B8" w:rsidRPr="00012340" w:rsidRDefault="004F609F" w:rsidP="007930C7">
      <w:pPr>
        <w:spacing w:line="480" w:lineRule="auto"/>
        <w:jc w:val="both"/>
        <w:rPr>
          <w:rFonts w:cstheme="minorHAnsi"/>
          <w:sz w:val="24"/>
          <w:szCs w:val="24"/>
        </w:rPr>
      </w:pPr>
      <w:r>
        <w:rPr>
          <w:rFonts w:cstheme="minorHAnsi"/>
          <w:sz w:val="24"/>
          <w:szCs w:val="24"/>
        </w:rPr>
        <w:t>In the previous chapter, m</w:t>
      </w:r>
      <w:r w:rsidR="002D22B8" w:rsidRPr="00012340">
        <w:rPr>
          <w:rFonts w:cstheme="minorHAnsi"/>
          <w:sz w:val="24"/>
          <w:szCs w:val="24"/>
        </w:rPr>
        <w:t>y literature review</w:t>
      </w:r>
      <w:r w:rsidR="00634F74" w:rsidRPr="00012340">
        <w:rPr>
          <w:rFonts w:cstheme="minorHAnsi"/>
          <w:sz w:val="24"/>
          <w:szCs w:val="24"/>
        </w:rPr>
        <w:t xml:space="preserve"> </w:t>
      </w:r>
      <w:r w:rsidR="00152CB3">
        <w:rPr>
          <w:rFonts w:cstheme="minorHAnsi"/>
          <w:sz w:val="24"/>
          <w:szCs w:val="24"/>
        </w:rPr>
        <w:t>illustrate</w:t>
      </w:r>
      <w:r w:rsidR="00040D2B">
        <w:rPr>
          <w:rFonts w:cstheme="minorHAnsi"/>
          <w:sz w:val="24"/>
          <w:szCs w:val="24"/>
        </w:rPr>
        <w:t>s</w:t>
      </w:r>
      <w:r w:rsidR="00BA6177" w:rsidRPr="00012340">
        <w:rPr>
          <w:rFonts w:cstheme="minorHAnsi"/>
          <w:sz w:val="24"/>
          <w:szCs w:val="24"/>
        </w:rPr>
        <w:t xml:space="preserve"> </w:t>
      </w:r>
      <w:r w:rsidR="00534D64">
        <w:rPr>
          <w:rFonts w:cstheme="minorHAnsi"/>
          <w:sz w:val="24"/>
          <w:szCs w:val="24"/>
        </w:rPr>
        <w:t xml:space="preserve">critical race theory </w:t>
      </w:r>
      <w:r w:rsidR="007051C0">
        <w:rPr>
          <w:rFonts w:cstheme="minorHAnsi"/>
          <w:sz w:val="24"/>
          <w:szCs w:val="24"/>
        </w:rPr>
        <w:t>in</w:t>
      </w:r>
      <w:r w:rsidR="00534D64">
        <w:rPr>
          <w:rFonts w:cstheme="minorHAnsi"/>
          <w:sz w:val="24"/>
          <w:szCs w:val="24"/>
        </w:rPr>
        <w:t xml:space="preserve"> the </w:t>
      </w:r>
      <w:r w:rsidR="00BA6177" w:rsidRPr="00012340">
        <w:rPr>
          <w:rFonts w:cstheme="minorHAnsi"/>
          <w:sz w:val="24"/>
          <w:szCs w:val="24"/>
        </w:rPr>
        <w:t>background theory</w:t>
      </w:r>
      <w:r w:rsidR="002D22B8" w:rsidRPr="00012340">
        <w:rPr>
          <w:rFonts w:cstheme="minorHAnsi"/>
          <w:sz w:val="24"/>
          <w:szCs w:val="24"/>
        </w:rPr>
        <w:t xml:space="preserve"> </w:t>
      </w:r>
      <w:r w:rsidR="008608F2" w:rsidRPr="00012340">
        <w:rPr>
          <w:rFonts w:cstheme="minorHAnsi"/>
          <w:sz w:val="24"/>
          <w:szCs w:val="24"/>
        </w:rPr>
        <w:t xml:space="preserve">and focal theory </w:t>
      </w:r>
      <w:r w:rsidR="00EB3D21" w:rsidRPr="00012340">
        <w:rPr>
          <w:rFonts w:cstheme="minorHAnsi"/>
          <w:sz w:val="24"/>
          <w:szCs w:val="24"/>
        </w:rPr>
        <w:t>to</w:t>
      </w:r>
      <w:r w:rsidR="00094504" w:rsidRPr="00012340">
        <w:rPr>
          <w:rFonts w:cstheme="minorHAnsi"/>
          <w:sz w:val="24"/>
          <w:szCs w:val="24"/>
        </w:rPr>
        <w:t xml:space="preserve"> </w:t>
      </w:r>
      <w:r w:rsidR="00534D64">
        <w:rPr>
          <w:rFonts w:cstheme="minorHAnsi"/>
          <w:sz w:val="24"/>
          <w:szCs w:val="24"/>
        </w:rPr>
        <w:t xml:space="preserve">argue </w:t>
      </w:r>
      <w:r w:rsidR="00152CB3">
        <w:rPr>
          <w:rFonts w:cstheme="minorHAnsi"/>
          <w:sz w:val="24"/>
          <w:szCs w:val="24"/>
        </w:rPr>
        <w:t>the</w:t>
      </w:r>
      <w:r w:rsidR="00094504" w:rsidRPr="00012340">
        <w:rPr>
          <w:rFonts w:cstheme="minorHAnsi"/>
          <w:sz w:val="24"/>
          <w:szCs w:val="24"/>
        </w:rPr>
        <w:t xml:space="preserve"> hypothesis</w:t>
      </w:r>
      <w:r w:rsidR="00251DCB">
        <w:rPr>
          <w:rFonts w:cstheme="minorHAnsi"/>
          <w:sz w:val="24"/>
          <w:szCs w:val="24"/>
        </w:rPr>
        <w:t>,</w:t>
      </w:r>
      <w:r w:rsidR="00094504" w:rsidRPr="00012340">
        <w:rPr>
          <w:rFonts w:cstheme="minorHAnsi"/>
          <w:sz w:val="24"/>
          <w:szCs w:val="24"/>
        </w:rPr>
        <w:t xml:space="preserve"> </w:t>
      </w:r>
      <w:r w:rsidR="00094504" w:rsidRPr="009A673C">
        <w:rPr>
          <w:rFonts w:cstheme="minorHAnsi"/>
          <w:i/>
          <w:iCs/>
          <w:sz w:val="24"/>
          <w:szCs w:val="24"/>
        </w:rPr>
        <w:t>that Afrophobia marginalise</w:t>
      </w:r>
      <w:r w:rsidR="00462F34" w:rsidRPr="009A673C">
        <w:rPr>
          <w:rFonts w:cstheme="minorHAnsi"/>
          <w:i/>
          <w:iCs/>
          <w:sz w:val="24"/>
          <w:szCs w:val="24"/>
        </w:rPr>
        <w:t>s</w:t>
      </w:r>
      <w:r w:rsidR="00094504" w:rsidRPr="009A673C">
        <w:rPr>
          <w:rFonts w:cstheme="minorHAnsi"/>
          <w:i/>
          <w:iCs/>
          <w:sz w:val="24"/>
          <w:szCs w:val="24"/>
        </w:rPr>
        <w:t xml:space="preserve"> people of African descent from access to universal human rights in neoliberal western</w:t>
      </w:r>
      <w:r w:rsidR="00EB3D21" w:rsidRPr="009A673C">
        <w:rPr>
          <w:rFonts w:cstheme="minorHAnsi"/>
          <w:i/>
          <w:iCs/>
          <w:sz w:val="24"/>
          <w:szCs w:val="24"/>
        </w:rPr>
        <w:t xml:space="preserve"> democracies</w:t>
      </w:r>
      <w:r w:rsidR="00EB3D21" w:rsidRPr="00012340">
        <w:rPr>
          <w:rFonts w:cstheme="minorHAnsi"/>
          <w:sz w:val="24"/>
          <w:szCs w:val="24"/>
        </w:rPr>
        <w:t>.</w:t>
      </w:r>
      <w:r w:rsidR="00251DCB">
        <w:rPr>
          <w:rFonts w:cstheme="minorHAnsi"/>
          <w:sz w:val="24"/>
          <w:szCs w:val="24"/>
        </w:rPr>
        <w:t xml:space="preserve"> </w:t>
      </w:r>
      <w:r w:rsidR="00040D2B">
        <w:rPr>
          <w:rFonts w:cstheme="minorHAnsi"/>
          <w:sz w:val="24"/>
          <w:szCs w:val="24"/>
        </w:rPr>
        <w:t>I</w:t>
      </w:r>
      <w:r w:rsidR="00462F34">
        <w:rPr>
          <w:rFonts w:cstheme="minorHAnsi"/>
          <w:sz w:val="24"/>
          <w:szCs w:val="24"/>
        </w:rPr>
        <w:t xml:space="preserve"> </w:t>
      </w:r>
      <w:r w:rsidR="004D5FBA" w:rsidRPr="00012340">
        <w:rPr>
          <w:rFonts w:cstheme="minorHAnsi"/>
          <w:sz w:val="24"/>
          <w:szCs w:val="24"/>
        </w:rPr>
        <w:t xml:space="preserve">advocate the </w:t>
      </w:r>
      <w:r w:rsidR="004D5FBA" w:rsidRPr="00152CB3">
        <w:rPr>
          <w:rFonts w:cstheme="minorHAnsi"/>
          <w:b/>
          <w:bCs/>
          <w:sz w:val="24"/>
          <w:szCs w:val="24"/>
        </w:rPr>
        <w:t xml:space="preserve">2030 Agenda </w:t>
      </w:r>
      <w:r w:rsidR="00D55D7A" w:rsidRPr="00152CB3">
        <w:rPr>
          <w:rFonts w:cstheme="minorHAnsi"/>
          <w:b/>
          <w:bCs/>
          <w:sz w:val="24"/>
          <w:szCs w:val="24"/>
        </w:rPr>
        <w:t>for Sustainable Development</w:t>
      </w:r>
      <w:r w:rsidR="00EB3D21" w:rsidRPr="00012340">
        <w:rPr>
          <w:rFonts w:cstheme="minorHAnsi"/>
          <w:sz w:val="24"/>
          <w:szCs w:val="24"/>
        </w:rPr>
        <w:t xml:space="preserve"> </w:t>
      </w:r>
      <w:r w:rsidR="009A673C">
        <w:rPr>
          <w:rFonts w:cstheme="minorHAnsi"/>
          <w:sz w:val="24"/>
          <w:szCs w:val="24"/>
        </w:rPr>
        <w:t>to</w:t>
      </w:r>
      <w:r w:rsidR="00D55D7A">
        <w:rPr>
          <w:rFonts w:cstheme="minorHAnsi"/>
          <w:sz w:val="24"/>
          <w:szCs w:val="24"/>
        </w:rPr>
        <w:t xml:space="preserve"> “</w:t>
      </w:r>
      <w:r w:rsidR="00EB3D21" w:rsidRPr="00012340">
        <w:rPr>
          <w:rFonts w:cstheme="minorHAnsi"/>
          <w:sz w:val="24"/>
          <w:szCs w:val="24"/>
        </w:rPr>
        <w:t xml:space="preserve">integrate </w:t>
      </w:r>
      <w:r w:rsidR="001828D1">
        <w:rPr>
          <w:rFonts w:cstheme="minorHAnsi"/>
          <w:sz w:val="24"/>
          <w:szCs w:val="24"/>
        </w:rPr>
        <w:t xml:space="preserve">(universal) </w:t>
      </w:r>
      <w:r w:rsidR="00EB3D21" w:rsidRPr="00012340">
        <w:rPr>
          <w:rFonts w:cstheme="minorHAnsi"/>
          <w:sz w:val="24"/>
          <w:szCs w:val="24"/>
        </w:rPr>
        <w:t>human rights into national priorities where inadequacies exist in policy interventions</w:t>
      </w:r>
      <w:r w:rsidR="00462F34">
        <w:rPr>
          <w:rFonts w:cstheme="minorHAnsi"/>
          <w:sz w:val="24"/>
          <w:szCs w:val="24"/>
        </w:rPr>
        <w:t>,</w:t>
      </w:r>
      <w:r w:rsidR="00EB3D21" w:rsidRPr="00012340">
        <w:rPr>
          <w:rFonts w:cstheme="minorHAnsi"/>
          <w:sz w:val="24"/>
          <w:szCs w:val="24"/>
        </w:rPr>
        <w:t>” (UNGA, 2016, p.11).</w:t>
      </w:r>
      <w:r w:rsidR="00251DCB">
        <w:rPr>
          <w:rFonts w:cstheme="minorHAnsi"/>
          <w:sz w:val="24"/>
          <w:szCs w:val="24"/>
        </w:rPr>
        <w:t xml:space="preserve"> </w:t>
      </w:r>
      <w:r w:rsidR="00152CB3">
        <w:rPr>
          <w:rFonts w:cstheme="minorHAnsi"/>
          <w:sz w:val="24"/>
          <w:szCs w:val="24"/>
        </w:rPr>
        <w:t>Achievement of Sustainable Development Goals (SDGs)</w:t>
      </w:r>
      <w:r w:rsidR="007672EE" w:rsidRPr="00012340">
        <w:rPr>
          <w:rFonts w:cstheme="minorHAnsi"/>
          <w:sz w:val="24"/>
          <w:szCs w:val="24"/>
        </w:rPr>
        <w:t xml:space="preserve"> </w:t>
      </w:r>
      <w:r>
        <w:rPr>
          <w:rFonts w:cstheme="minorHAnsi"/>
          <w:sz w:val="24"/>
          <w:szCs w:val="24"/>
        </w:rPr>
        <w:t xml:space="preserve">can </w:t>
      </w:r>
      <w:r w:rsidR="00997336" w:rsidRPr="00012340">
        <w:rPr>
          <w:rFonts w:cstheme="minorHAnsi"/>
          <w:sz w:val="24"/>
          <w:szCs w:val="24"/>
        </w:rPr>
        <w:t>enable</w:t>
      </w:r>
      <w:r w:rsidR="005F1315" w:rsidRPr="00012340">
        <w:rPr>
          <w:rFonts w:cstheme="minorHAnsi"/>
          <w:sz w:val="24"/>
          <w:szCs w:val="24"/>
        </w:rPr>
        <w:t xml:space="preserve"> an </w:t>
      </w:r>
      <w:r w:rsidR="00BA6177" w:rsidRPr="00012340">
        <w:rPr>
          <w:rFonts w:cstheme="minorHAnsi"/>
          <w:sz w:val="24"/>
          <w:szCs w:val="24"/>
        </w:rPr>
        <w:t>inclusiv</w:t>
      </w:r>
      <w:r w:rsidR="00997336" w:rsidRPr="00012340">
        <w:rPr>
          <w:rFonts w:cstheme="minorHAnsi"/>
          <w:sz w:val="24"/>
          <w:szCs w:val="24"/>
        </w:rPr>
        <w:t>e, dynamic</w:t>
      </w:r>
      <w:r w:rsidR="00462F34">
        <w:rPr>
          <w:rFonts w:cstheme="minorHAnsi"/>
          <w:sz w:val="24"/>
          <w:szCs w:val="24"/>
        </w:rPr>
        <w:t>,</w:t>
      </w:r>
      <w:r w:rsidR="005F1315" w:rsidRPr="00012340">
        <w:rPr>
          <w:rFonts w:cstheme="minorHAnsi"/>
          <w:sz w:val="24"/>
          <w:szCs w:val="24"/>
        </w:rPr>
        <w:t xml:space="preserve"> </w:t>
      </w:r>
      <w:r w:rsidR="00462F34">
        <w:rPr>
          <w:rFonts w:cstheme="minorHAnsi"/>
          <w:sz w:val="24"/>
          <w:szCs w:val="24"/>
        </w:rPr>
        <w:t xml:space="preserve">and </w:t>
      </w:r>
      <w:r w:rsidR="005F1315" w:rsidRPr="00012340">
        <w:rPr>
          <w:rFonts w:cstheme="minorHAnsi"/>
          <w:sz w:val="24"/>
          <w:szCs w:val="24"/>
        </w:rPr>
        <w:t>holistic</w:t>
      </w:r>
      <w:r w:rsidR="00BA6177" w:rsidRPr="00012340">
        <w:rPr>
          <w:rFonts w:cstheme="minorHAnsi"/>
          <w:sz w:val="24"/>
          <w:szCs w:val="24"/>
        </w:rPr>
        <w:t xml:space="preserve"> </w:t>
      </w:r>
      <w:r w:rsidR="007672EE" w:rsidRPr="00012340">
        <w:rPr>
          <w:rFonts w:cstheme="minorHAnsi"/>
          <w:sz w:val="24"/>
          <w:szCs w:val="24"/>
        </w:rPr>
        <w:t xml:space="preserve">human rights </w:t>
      </w:r>
      <w:r w:rsidR="00A978EC" w:rsidRPr="00012340">
        <w:rPr>
          <w:rFonts w:cstheme="minorHAnsi"/>
          <w:sz w:val="24"/>
          <w:szCs w:val="24"/>
        </w:rPr>
        <w:t>approach to social, economic</w:t>
      </w:r>
      <w:r w:rsidR="00997336" w:rsidRPr="00012340">
        <w:rPr>
          <w:rFonts w:cstheme="minorHAnsi"/>
          <w:sz w:val="24"/>
          <w:szCs w:val="24"/>
        </w:rPr>
        <w:t>,</w:t>
      </w:r>
      <w:r w:rsidR="00A978EC" w:rsidRPr="00012340">
        <w:rPr>
          <w:rFonts w:cstheme="minorHAnsi"/>
          <w:sz w:val="24"/>
          <w:szCs w:val="24"/>
        </w:rPr>
        <w:t xml:space="preserve"> and environmental development</w:t>
      </w:r>
      <w:r w:rsidR="00872DCB">
        <w:rPr>
          <w:rFonts w:cstheme="minorHAnsi"/>
          <w:sz w:val="24"/>
          <w:szCs w:val="24"/>
        </w:rPr>
        <w:t xml:space="preserve"> of </w:t>
      </w:r>
      <w:r w:rsidR="001828D1">
        <w:rPr>
          <w:rFonts w:cstheme="minorHAnsi"/>
          <w:sz w:val="24"/>
          <w:szCs w:val="24"/>
        </w:rPr>
        <w:t xml:space="preserve">marginalised </w:t>
      </w:r>
      <w:r w:rsidR="00872DCB">
        <w:rPr>
          <w:rFonts w:cstheme="minorHAnsi"/>
          <w:sz w:val="24"/>
          <w:szCs w:val="24"/>
        </w:rPr>
        <w:t>African diaspora communities</w:t>
      </w:r>
      <w:r w:rsidR="00997336" w:rsidRPr="00012340">
        <w:rPr>
          <w:rFonts w:cstheme="minorHAnsi"/>
          <w:sz w:val="24"/>
          <w:szCs w:val="24"/>
        </w:rPr>
        <w:t xml:space="preserve">. </w:t>
      </w:r>
      <w:r w:rsidR="009A673C">
        <w:rPr>
          <w:rFonts w:cstheme="minorHAnsi"/>
          <w:sz w:val="24"/>
          <w:szCs w:val="24"/>
        </w:rPr>
        <w:t xml:space="preserve">Notably, </w:t>
      </w:r>
      <w:r w:rsidR="00D55D7A" w:rsidRPr="00012340">
        <w:rPr>
          <w:rFonts w:cstheme="minorHAnsi"/>
          <w:sz w:val="24"/>
          <w:szCs w:val="24"/>
        </w:rPr>
        <w:t>SDG 10 of the 2030 Agenda a</w:t>
      </w:r>
      <w:r w:rsidR="00152CB3">
        <w:rPr>
          <w:rFonts w:cstheme="minorHAnsi"/>
          <w:sz w:val="24"/>
          <w:szCs w:val="24"/>
        </w:rPr>
        <w:t>im</w:t>
      </w:r>
      <w:r w:rsidR="00D55D7A" w:rsidRPr="00012340">
        <w:rPr>
          <w:rFonts w:cstheme="minorHAnsi"/>
          <w:sz w:val="24"/>
          <w:szCs w:val="24"/>
        </w:rPr>
        <w:t>s to reduce inequality within and between countries</w:t>
      </w:r>
      <w:r w:rsidR="00D55D7A">
        <w:rPr>
          <w:rFonts w:cstheme="minorHAnsi"/>
          <w:sz w:val="24"/>
          <w:szCs w:val="24"/>
        </w:rPr>
        <w:t>,</w:t>
      </w:r>
      <w:r w:rsidR="00D55D7A" w:rsidRPr="00012340">
        <w:rPr>
          <w:rFonts w:cstheme="minorHAnsi"/>
          <w:sz w:val="24"/>
          <w:szCs w:val="24"/>
        </w:rPr>
        <w:t xml:space="preserve"> on the grounds of race</w:t>
      </w:r>
      <w:r w:rsidR="00055C38">
        <w:rPr>
          <w:rFonts w:cstheme="minorHAnsi"/>
          <w:sz w:val="24"/>
          <w:szCs w:val="24"/>
        </w:rPr>
        <w:t xml:space="preserve"> or ethnicity,</w:t>
      </w:r>
      <w:r w:rsidR="00D55D7A" w:rsidRPr="00012340">
        <w:rPr>
          <w:rFonts w:cstheme="minorHAnsi"/>
          <w:sz w:val="24"/>
          <w:szCs w:val="24"/>
        </w:rPr>
        <w:t xml:space="preserve"> </w:t>
      </w:r>
      <w:r w:rsidR="00D55D7A">
        <w:rPr>
          <w:rFonts w:cstheme="minorHAnsi"/>
          <w:sz w:val="24"/>
          <w:szCs w:val="24"/>
        </w:rPr>
        <w:t>and other protected characteristics.</w:t>
      </w:r>
      <w:r w:rsidR="00462F34" w:rsidRPr="00462F34">
        <w:rPr>
          <w:rFonts w:cstheme="minorHAnsi"/>
          <w:sz w:val="24"/>
          <w:szCs w:val="24"/>
        </w:rPr>
        <w:t xml:space="preserve"> </w:t>
      </w:r>
      <w:r w:rsidR="00152CB3">
        <w:rPr>
          <w:rFonts w:cstheme="minorHAnsi"/>
          <w:sz w:val="24"/>
          <w:szCs w:val="24"/>
        </w:rPr>
        <w:t>My thesis therefore advocates s</w:t>
      </w:r>
      <w:r w:rsidR="00462F34">
        <w:rPr>
          <w:rFonts w:cstheme="minorHAnsi"/>
          <w:sz w:val="24"/>
          <w:szCs w:val="24"/>
        </w:rPr>
        <w:t>tate parties i</w:t>
      </w:r>
      <w:r w:rsidR="00D55D7A">
        <w:rPr>
          <w:rFonts w:cstheme="minorHAnsi"/>
          <w:sz w:val="24"/>
          <w:szCs w:val="24"/>
        </w:rPr>
        <w:t xml:space="preserve">mplement </w:t>
      </w:r>
      <w:r w:rsidR="00D55D7A" w:rsidRPr="00012340">
        <w:rPr>
          <w:rFonts w:cstheme="minorHAnsi"/>
          <w:sz w:val="24"/>
          <w:szCs w:val="24"/>
        </w:rPr>
        <w:t>SDG Target 10.3</w:t>
      </w:r>
      <w:r w:rsidR="00D55D7A">
        <w:rPr>
          <w:rFonts w:cstheme="minorHAnsi"/>
          <w:sz w:val="24"/>
          <w:szCs w:val="24"/>
        </w:rPr>
        <w:t>,</w:t>
      </w:r>
      <w:r w:rsidR="00462F34">
        <w:rPr>
          <w:rFonts w:cstheme="minorHAnsi"/>
          <w:sz w:val="24"/>
          <w:szCs w:val="24"/>
        </w:rPr>
        <w:t xml:space="preserve"> </w:t>
      </w:r>
      <w:r w:rsidR="00040D2B">
        <w:rPr>
          <w:rFonts w:cstheme="minorHAnsi"/>
          <w:sz w:val="24"/>
          <w:szCs w:val="24"/>
        </w:rPr>
        <w:t>“</w:t>
      </w:r>
      <w:r w:rsidR="00462F34">
        <w:rPr>
          <w:rFonts w:cstheme="minorHAnsi"/>
          <w:sz w:val="24"/>
          <w:szCs w:val="24"/>
        </w:rPr>
        <w:t>to</w:t>
      </w:r>
      <w:r w:rsidR="00D55D7A" w:rsidRPr="00012340">
        <w:rPr>
          <w:rFonts w:cstheme="minorHAnsi"/>
          <w:sz w:val="24"/>
          <w:szCs w:val="24"/>
        </w:rPr>
        <w:t xml:space="preserve"> ensure equal opportunity </w:t>
      </w:r>
      <w:r w:rsidR="00F60922">
        <w:rPr>
          <w:rFonts w:cstheme="minorHAnsi"/>
          <w:sz w:val="24"/>
          <w:szCs w:val="24"/>
        </w:rPr>
        <w:t>(…)</w:t>
      </w:r>
      <w:r w:rsidR="00D55D7A" w:rsidRPr="00012340">
        <w:rPr>
          <w:rFonts w:cstheme="minorHAnsi"/>
          <w:sz w:val="24"/>
          <w:szCs w:val="24"/>
        </w:rPr>
        <w:t xml:space="preserve"> by eliminating discriminatory laws, policies and practices, and promoting appropriate legislation, policies and actions</w:t>
      </w:r>
      <w:r w:rsidR="00040D2B">
        <w:rPr>
          <w:rFonts w:cstheme="minorHAnsi"/>
          <w:sz w:val="24"/>
          <w:szCs w:val="24"/>
        </w:rPr>
        <w:t>”</w:t>
      </w:r>
      <w:r w:rsidR="00D55D7A" w:rsidRPr="00012340">
        <w:rPr>
          <w:rFonts w:cstheme="minorHAnsi"/>
          <w:sz w:val="24"/>
          <w:szCs w:val="24"/>
        </w:rPr>
        <w:t xml:space="preserve">. </w:t>
      </w:r>
      <w:r w:rsidR="00857B00">
        <w:rPr>
          <w:rFonts w:cstheme="minorHAnsi"/>
          <w:sz w:val="24"/>
          <w:szCs w:val="24"/>
        </w:rPr>
        <w:t>T</w:t>
      </w:r>
      <w:r w:rsidR="00997336" w:rsidRPr="00012340">
        <w:rPr>
          <w:rFonts w:cstheme="minorHAnsi"/>
          <w:sz w:val="24"/>
          <w:szCs w:val="24"/>
        </w:rPr>
        <w:t>his</w:t>
      </w:r>
      <w:r w:rsidR="00BA6177" w:rsidRPr="00012340">
        <w:rPr>
          <w:rFonts w:cstheme="minorHAnsi"/>
          <w:sz w:val="24"/>
          <w:szCs w:val="24"/>
        </w:rPr>
        <w:t xml:space="preserve"> </w:t>
      </w:r>
      <w:r w:rsidR="00152CB3">
        <w:rPr>
          <w:rFonts w:cstheme="minorHAnsi"/>
          <w:sz w:val="24"/>
          <w:szCs w:val="24"/>
        </w:rPr>
        <w:t xml:space="preserve">can </w:t>
      </w:r>
      <w:r w:rsidR="00872DCB">
        <w:rPr>
          <w:rFonts w:cstheme="minorHAnsi"/>
          <w:sz w:val="24"/>
          <w:szCs w:val="24"/>
        </w:rPr>
        <w:t>facilit</w:t>
      </w:r>
      <w:r w:rsidR="00BA6177" w:rsidRPr="00012340">
        <w:rPr>
          <w:rFonts w:cstheme="minorHAnsi"/>
          <w:sz w:val="24"/>
          <w:szCs w:val="24"/>
        </w:rPr>
        <w:t>ate</w:t>
      </w:r>
      <w:r w:rsidR="00720A17" w:rsidRPr="00012340">
        <w:rPr>
          <w:rFonts w:cstheme="minorHAnsi"/>
          <w:sz w:val="24"/>
          <w:szCs w:val="24"/>
        </w:rPr>
        <w:t xml:space="preserve"> </w:t>
      </w:r>
      <w:r w:rsidR="00A31597" w:rsidRPr="00012340">
        <w:rPr>
          <w:rFonts w:cstheme="minorHAnsi"/>
          <w:sz w:val="24"/>
          <w:szCs w:val="24"/>
        </w:rPr>
        <w:t>interventions t</w:t>
      </w:r>
      <w:r w:rsidR="00040D2B">
        <w:rPr>
          <w:rFonts w:cstheme="minorHAnsi"/>
          <w:sz w:val="24"/>
          <w:szCs w:val="24"/>
        </w:rPr>
        <w:t>hat</w:t>
      </w:r>
      <w:r w:rsidR="00A978EC" w:rsidRPr="00012340">
        <w:rPr>
          <w:rFonts w:cstheme="minorHAnsi"/>
          <w:sz w:val="24"/>
          <w:szCs w:val="24"/>
        </w:rPr>
        <w:t xml:space="preserve"> </w:t>
      </w:r>
      <w:r w:rsidR="00EB3D21" w:rsidRPr="00012340">
        <w:rPr>
          <w:rFonts w:cstheme="minorHAnsi"/>
          <w:sz w:val="24"/>
          <w:szCs w:val="24"/>
        </w:rPr>
        <w:t xml:space="preserve">specifically </w:t>
      </w:r>
      <w:r w:rsidR="00F60922">
        <w:rPr>
          <w:rFonts w:cstheme="minorHAnsi"/>
          <w:sz w:val="24"/>
          <w:szCs w:val="24"/>
        </w:rPr>
        <w:t>address</w:t>
      </w:r>
      <w:r w:rsidR="00833F54" w:rsidRPr="00012340">
        <w:rPr>
          <w:rFonts w:cstheme="minorHAnsi"/>
          <w:sz w:val="24"/>
          <w:szCs w:val="24"/>
        </w:rPr>
        <w:t xml:space="preserve"> Afrophobia</w:t>
      </w:r>
      <w:r w:rsidR="004D5FBA" w:rsidRPr="00012340">
        <w:rPr>
          <w:rFonts w:cstheme="minorHAnsi"/>
          <w:sz w:val="24"/>
          <w:szCs w:val="24"/>
        </w:rPr>
        <w:t xml:space="preserve">, </w:t>
      </w:r>
      <w:r w:rsidR="00311479">
        <w:rPr>
          <w:rFonts w:cstheme="minorHAnsi"/>
          <w:sz w:val="24"/>
          <w:szCs w:val="24"/>
        </w:rPr>
        <w:t>such as</w:t>
      </w:r>
      <w:r w:rsidR="00BA6177" w:rsidRPr="00012340">
        <w:rPr>
          <w:rFonts w:cstheme="minorHAnsi"/>
          <w:sz w:val="24"/>
          <w:szCs w:val="24"/>
        </w:rPr>
        <w:t xml:space="preserve"> </w:t>
      </w:r>
      <w:r w:rsidR="004D5FBA" w:rsidRPr="00012340">
        <w:rPr>
          <w:rFonts w:cstheme="minorHAnsi"/>
          <w:sz w:val="24"/>
          <w:szCs w:val="24"/>
        </w:rPr>
        <w:t xml:space="preserve">the </w:t>
      </w:r>
      <w:r w:rsidR="00BA6177" w:rsidRPr="00152CB3">
        <w:rPr>
          <w:rFonts w:cstheme="minorHAnsi"/>
          <w:b/>
          <w:bCs/>
          <w:sz w:val="24"/>
          <w:szCs w:val="24"/>
        </w:rPr>
        <w:t>I</w:t>
      </w:r>
      <w:r w:rsidR="004D5FBA" w:rsidRPr="00152CB3">
        <w:rPr>
          <w:rFonts w:cstheme="minorHAnsi"/>
          <w:b/>
          <w:bCs/>
          <w:sz w:val="24"/>
          <w:szCs w:val="24"/>
        </w:rPr>
        <w:t xml:space="preserve">nternational </w:t>
      </w:r>
      <w:r w:rsidR="00BA6177" w:rsidRPr="00152CB3">
        <w:rPr>
          <w:rFonts w:cstheme="minorHAnsi"/>
          <w:b/>
          <w:bCs/>
          <w:sz w:val="24"/>
          <w:szCs w:val="24"/>
        </w:rPr>
        <w:t>D</w:t>
      </w:r>
      <w:r w:rsidR="004D5FBA" w:rsidRPr="00152CB3">
        <w:rPr>
          <w:rFonts w:cstheme="minorHAnsi"/>
          <w:b/>
          <w:bCs/>
          <w:sz w:val="24"/>
          <w:szCs w:val="24"/>
        </w:rPr>
        <w:t xml:space="preserve">ecade for </w:t>
      </w:r>
      <w:r w:rsidR="00BA6177" w:rsidRPr="00152CB3">
        <w:rPr>
          <w:rFonts w:cstheme="minorHAnsi"/>
          <w:b/>
          <w:bCs/>
          <w:sz w:val="24"/>
          <w:szCs w:val="24"/>
        </w:rPr>
        <w:t>P</w:t>
      </w:r>
      <w:r w:rsidR="004D5FBA" w:rsidRPr="00152CB3">
        <w:rPr>
          <w:rFonts w:cstheme="minorHAnsi"/>
          <w:b/>
          <w:bCs/>
          <w:sz w:val="24"/>
          <w:szCs w:val="24"/>
        </w:rPr>
        <w:t xml:space="preserve">eople of </w:t>
      </w:r>
      <w:r w:rsidR="00BA6177" w:rsidRPr="00152CB3">
        <w:rPr>
          <w:rFonts w:cstheme="minorHAnsi"/>
          <w:b/>
          <w:bCs/>
          <w:sz w:val="24"/>
          <w:szCs w:val="24"/>
        </w:rPr>
        <w:t>A</w:t>
      </w:r>
      <w:r w:rsidR="004D5FBA" w:rsidRPr="00152CB3">
        <w:rPr>
          <w:rFonts w:cstheme="minorHAnsi"/>
          <w:b/>
          <w:bCs/>
          <w:sz w:val="24"/>
          <w:szCs w:val="24"/>
        </w:rPr>
        <w:t xml:space="preserve">frican </w:t>
      </w:r>
      <w:r w:rsidR="00BA6177" w:rsidRPr="00152CB3">
        <w:rPr>
          <w:rFonts w:cstheme="minorHAnsi"/>
          <w:b/>
          <w:bCs/>
          <w:sz w:val="24"/>
          <w:szCs w:val="24"/>
        </w:rPr>
        <w:t>D</w:t>
      </w:r>
      <w:r w:rsidR="004D5FBA" w:rsidRPr="00152CB3">
        <w:rPr>
          <w:rFonts w:cstheme="minorHAnsi"/>
          <w:b/>
          <w:bCs/>
          <w:sz w:val="24"/>
          <w:szCs w:val="24"/>
        </w:rPr>
        <w:t>escent</w:t>
      </w:r>
      <w:r w:rsidR="00B7219E" w:rsidRPr="00152CB3">
        <w:rPr>
          <w:rFonts w:cstheme="minorHAnsi"/>
          <w:b/>
          <w:bCs/>
          <w:sz w:val="24"/>
          <w:szCs w:val="24"/>
        </w:rPr>
        <w:t xml:space="preserve"> (IDPAD)</w:t>
      </w:r>
      <w:r w:rsidR="00872DCB" w:rsidRPr="00152CB3">
        <w:rPr>
          <w:rFonts w:cstheme="minorHAnsi"/>
          <w:b/>
          <w:bCs/>
          <w:sz w:val="24"/>
          <w:szCs w:val="24"/>
        </w:rPr>
        <w:t xml:space="preserve"> 2015 -2024</w:t>
      </w:r>
      <w:r w:rsidR="003A75B7" w:rsidRPr="00012340">
        <w:rPr>
          <w:rFonts w:cstheme="minorHAnsi"/>
          <w:sz w:val="24"/>
          <w:szCs w:val="24"/>
        </w:rPr>
        <w:t xml:space="preserve">. </w:t>
      </w:r>
    </w:p>
    <w:p w14:paraId="16890E4B" w14:textId="77777777" w:rsidR="0091015A" w:rsidRPr="00012340" w:rsidRDefault="0091015A" w:rsidP="007930C7">
      <w:pPr>
        <w:spacing w:line="480" w:lineRule="auto"/>
        <w:jc w:val="both"/>
        <w:rPr>
          <w:rFonts w:cstheme="minorHAnsi"/>
          <w:sz w:val="24"/>
          <w:szCs w:val="24"/>
        </w:rPr>
      </w:pPr>
    </w:p>
    <w:p w14:paraId="3A68719D" w14:textId="0AF093B5" w:rsidR="00967852" w:rsidRDefault="00071365" w:rsidP="007930C7">
      <w:pPr>
        <w:spacing w:line="480" w:lineRule="auto"/>
        <w:jc w:val="both"/>
        <w:rPr>
          <w:rFonts w:cstheme="minorHAnsi"/>
          <w:sz w:val="24"/>
          <w:szCs w:val="24"/>
        </w:rPr>
      </w:pPr>
      <w:r w:rsidRPr="00012340">
        <w:rPr>
          <w:rFonts w:cstheme="minorHAnsi"/>
          <w:sz w:val="24"/>
          <w:szCs w:val="24"/>
        </w:rPr>
        <w:t>People of African descent amount to approximately</w:t>
      </w:r>
      <w:r w:rsidR="00A63C0F" w:rsidRPr="00012340">
        <w:rPr>
          <w:rFonts w:cstheme="minorHAnsi"/>
          <w:sz w:val="24"/>
          <w:szCs w:val="24"/>
        </w:rPr>
        <w:t xml:space="preserve"> 8 millio</w:t>
      </w:r>
      <w:r w:rsidR="00251DCB">
        <w:rPr>
          <w:rFonts w:cstheme="minorHAnsi"/>
          <w:sz w:val="24"/>
          <w:szCs w:val="24"/>
        </w:rPr>
        <w:t>n</w:t>
      </w:r>
      <w:r w:rsidR="0037549A">
        <w:rPr>
          <w:rFonts w:cstheme="minorHAnsi"/>
          <w:sz w:val="24"/>
          <w:szCs w:val="24"/>
        </w:rPr>
        <w:t xml:space="preserve"> in Europe</w:t>
      </w:r>
      <w:r w:rsidR="00251DCB">
        <w:rPr>
          <w:rFonts w:cstheme="minorHAnsi"/>
          <w:sz w:val="24"/>
          <w:szCs w:val="24"/>
        </w:rPr>
        <w:t xml:space="preserve"> </w:t>
      </w:r>
      <w:r w:rsidR="00A63C0F" w:rsidRPr="00012340">
        <w:rPr>
          <w:rFonts w:cstheme="minorHAnsi"/>
          <w:sz w:val="24"/>
          <w:szCs w:val="24"/>
        </w:rPr>
        <w:t xml:space="preserve">(Farkas, </w:t>
      </w:r>
      <w:r w:rsidRPr="00012340">
        <w:rPr>
          <w:rFonts w:cstheme="minorHAnsi"/>
          <w:sz w:val="24"/>
          <w:szCs w:val="24"/>
        </w:rPr>
        <w:t>2017</w:t>
      </w:r>
      <w:r w:rsidR="00053572" w:rsidRPr="00012340">
        <w:rPr>
          <w:rFonts w:cstheme="minorHAnsi"/>
          <w:sz w:val="24"/>
          <w:szCs w:val="24"/>
        </w:rPr>
        <w:t>)</w:t>
      </w:r>
      <w:r w:rsidR="00152CB3">
        <w:rPr>
          <w:rFonts w:cstheme="minorHAnsi"/>
          <w:sz w:val="24"/>
          <w:szCs w:val="24"/>
        </w:rPr>
        <w:t>;</w:t>
      </w:r>
      <w:r w:rsidR="0037549A">
        <w:rPr>
          <w:rFonts w:cstheme="minorHAnsi"/>
          <w:sz w:val="24"/>
          <w:szCs w:val="24"/>
        </w:rPr>
        <w:t xml:space="preserve"> but</w:t>
      </w:r>
      <w:r w:rsidR="00B622F5" w:rsidRPr="00012340">
        <w:rPr>
          <w:rFonts w:cstheme="minorHAnsi"/>
          <w:sz w:val="24"/>
          <w:szCs w:val="24"/>
        </w:rPr>
        <w:t xml:space="preserve"> </w:t>
      </w:r>
      <w:r w:rsidR="00485C40">
        <w:rPr>
          <w:rFonts w:cstheme="minorHAnsi"/>
          <w:sz w:val="24"/>
          <w:szCs w:val="24"/>
        </w:rPr>
        <w:t>are</w:t>
      </w:r>
      <w:r w:rsidRPr="00012340">
        <w:rPr>
          <w:rFonts w:cstheme="minorHAnsi"/>
          <w:sz w:val="24"/>
          <w:szCs w:val="24"/>
        </w:rPr>
        <w:t xml:space="preserve"> disprop</w:t>
      </w:r>
      <w:r w:rsidR="00053572" w:rsidRPr="00012340">
        <w:rPr>
          <w:rFonts w:cstheme="minorHAnsi"/>
          <w:sz w:val="24"/>
          <w:szCs w:val="24"/>
        </w:rPr>
        <w:t>ortionately marginalised in</w:t>
      </w:r>
      <w:r w:rsidRPr="00012340">
        <w:rPr>
          <w:rFonts w:cstheme="minorHAnsi"/>
          <w:sz w:val="24"/>
          <w:szCs w:val="24"/>
        </w:rPr>
        <w:t xml:space="preserve"> access to </w:t>
      </w:r>
      <w:r w:rsidR="0037549A">
        <w:rPr>
          <w:rFonts w:cstheme="minorHAnsi"/>
          <w:sz w:val="24"/>
          <w:szCs w:val="24"/>
        </w:rPr>
        <w:t>universal human</w:t>
      </w:r>
      <w:r w:rsidR="00205FA0" w:rsidRPr="00012340">
        <w:rPr>
          <w:rFonts w:cstheme="minorHAnsi"/>
          <w:sz w:val="24"/>
          <w:szCs w:val="24"/>
        </w:rPr>
        <w:t xml:space="preserve"> rights</w:t>
      </w:r>
      <w:r w:rsidR="00967852" w:rsidRPr="00967852">
        <w:rPr>
          <w:rFonts w:cstheme="minorHAnsi"/>
          <w:sz w:val="24"/>
          <w:szCs w:val="24"/>
        </w:rPr>
        <w:t>.</w:t>
      </w:r>
      <w:r w:rsidR="00792F84">
        <w:rPr>
          <w:rFonts w:cstheme="minorHAnsi"/>
          <w:sz w:val="24"/>
          <w:szCs w:val="24"/>
        </w:rPr>
        <w:t xml:space="preserve"> </w:t>
      </w:r>
      <w:r w:rsidR="00967852">
        <w:rPr>
          <w:rFonts w:cstheme="minorHAnsi"/>
          <w:sz w:val="24"/>
          <w:szCs w:val="24"/>
        </w:rPr>
        <w:t xml:space="preserve">I </w:t>
      </w:r>
      <w:r w:rsidR="004F609F">
        <w:rPr>
          <w:rFonts w:cstheme="minorHAnsi"/>
          <w:sz w:val="24"/>
          <w:szCs w:val="24"/>
        </w:rPr>
        <w:t xml:space="preserve">therefore </w:t>
      </w:r>
      <w:r w:rsidR="00967852">
        <w:rPr>
          <w:rFonts w:cstheme="minorHAnsi"/>
          <w:sz w:val="24"/>
          <w:szCs w:val="24"/>
        </w:rPr>
        <w:t>argue</w:t>
      </w:r>
      <w:r w:rsidR="009A673C">
        <w:rPr>
          <w:rFonts w:cstheme="minorHAnsi"/>
          <w:sz w:val="24"/>
          <w:szCs w:val="24"/>
        </w:rPr>
        <w:t xml:space="preserve"> </w:t>
      </w:r>
      <w:r w:rsidR="00152CB3">
        <w:rPr>
          <w:rFonts w:cstheme="minorHAnsi"/>
          <w:sz w:val="24"/>
          <w:szCs w:val="24"/>
        </w:rPr>
        <w:t>strate</w:t>
      </w:r>
      <w:r w:rsidR="00792F84">
        <w:rPr>
          <w:rFonts w:cstheme="minorHAnsi"/>
          <w:sz w:val="24"/>
          <w:szCs w:val="24"/>
        </w:rPr>
        <w:t>gic</w:t>
      </w:r>
      <w:r w:rsidR="00152CB3">
        <w:rPr>
          <w:rFonts w:cstheme="minorHAnsi"/>
          <w:sz w:val="24"/>
          <w:szCs w:val="24"/>
        </w:rPr>
        <w:t xml:space="preserve"> interventions </w:t>
      </w:r>
      <w:r w:rsidR="00D37DEE">
        <w:rPr>
          <w:rFonts w:cstheme="minorHAnsi"/>
          <w:sz w:val="24"/>
          <w:szCs w:val="24"/>
        </w:rPr>
        <w:t xml:space="preserve">to combat Afrophobia, </w:t>
      </w:r>
      <w:r w:rsidR="00152CB3">
        <w:rPr>
          <w:rFonts w:cstheme="minorHAnsi"/>
          <w:sz w:val="24"/>
          <w:szCs w:val="24"/>
        </w:rPr>
        <w:t xml:space="preserve">are required </w:t>
      </w:r>
      <w:r w:rsidR="00D37DEE">
        <w:rPr>
          <w:rFonts w:cstheme="minorHAnsi"/>
          <w:sz w:val="24"/>
          <w:szCs w:val="24"/>
        </w:rPr>
        <w:t>of signatories to</w:t>
      </w:r>
      <w:r w:rsidR="00967852">
        <w:rPr>
          <w:rFonts w:cstheme="minorHAnsi"/>
          <w:sz w:val="24"/>
          <w:szCs w:val="24"/>
        </w:rPr>
        <w:t xml:space="preserve"> </w:t>
      </w:r>
      <w:r w:rsidR="00967852" w:rsidRPr="00967852">
        <w:rPr>
          <w:rFonts w:cstheme="minorHAnsi"/>
          <w:sz w:val="24"/>
          <w:szCs w:val="24"/>
        </w:rPr>
        <w:t xml:space="preserve">the </w:t>
      </w:r>
      <w:r w:rsidR="00967852" w:rsidRPr="00166B81">
        <w:rPr>
          <w:rFonts w:cstheme="minorHAnsi"/>
          <w:b/>
          <w:bCs/>
          <w:sz w:val="24"/>
          <w:szCs w:val="24"/>
        </w:rPr>
        <w:t>International Convention for the Elimination of All forms of Racial Discrimination (ICERD) 1965</w:t>
      </w:r>
      <w:r w:rsidR="00205FA0" w:rsidRPr="00012340">
        <w:rPr>
          <w:rFonts w:cstheme="minorHAnsi"/>
          <w:sz w:val="24"/>
          <w:szCs w:val="24"/>
        </w:rPr>
        <w:t xml:space="preserve">. </w:t>
      </w:r>
      <w:r w:rsidR="001E0A5A" w:rsidRPr="00012340">
        <w:rPr>
          <w:rFonts w:cstheme="minorHAnsi"/>
          <w:sz w:val="24"/>
          <w:szCs w:val="24"/>
        </w:rPr>
        <w:t>F</w:t>
      </w:r>
      <w:r w:rsidR="003A75B7" w:rsidRPr="00012340">
        <w:rPr>
          <w:rFonts w:cstheme="minorHAnsi"/>
          <w:sz w:val="24"/>
          <w:szCs w:val="24"/>
        </w:rPr>
        <w:t xml:space="preserve">or the purposes of this </w:t>
      </w:r>
      <w:r w:rsidR="00040D2B">
        <w:rPr>
          <w:rFonts w:cstheme="minorHAnsi"/>
          <w:sz w:val="24"/>
          <w:szCs w:val="24"/>
        </w:rPr>
        <w:t>thesis</w:t>
      </w:r>
      <w:r w:rsidR="003A75B7" w:rsidRPr="00012340">
        <w:rPr>
          <w:rFonts w:cstheme="minorHAnsi"/>
          <w:sz w:val="24"/>
          <w:szCs w:val="24"/>
        </w:rPr>
        <w:t>,</w:t>
      </w:r>
      <w:r w:rsidR="001E0A5A" w:rsidRPr="00012340">
        <w:rPr>
          <w:rFonts w:cstheme="minorHAnsi"/>
          <w:sz w:val="24"/>
          <w:szCs w:val="24"/>
        </w:rPr>
        <w:t xml:space="preserve"> the phrase</w:t>
      </w:r>
      <w:r w:rsidR="003A75B7" w:rsidRPr="00012340">
        <w:rPr>
          <w:rFonts w:cstheme="minorHAnsi"/>
          <w:sz w:val="24"/>
          <w:szCs w:val="24"/>
        </w:rPr>
        <w:t xml:space="preserve"> ‘people of African descent’ is used interchangeably with Black people, African diaspora, and </w:t>
      </w:r>
      <w:r w:rsidR="00A31597" w:rsidRPr="00012340">
        <w:rPr>
          <w:rFonts w:cstheme="minorHAnsi"/>
          <w:sz w:val="24"/>
          <w:szCs w:val="24"/>
        </w:rPr>
        <w:t>Africans</w:t>
      </w:r>
      <w:r w:rsidR="00F60922">
        <w:rPr>
          <w:rFonts w:cstheme="minorHAnsi"/>
          <w:sz w:val="24"/>
          <w:szCs w:val="24"/>
        </w:rPr>
        <w:t>.</w:t>
      </w:r>
      <w:r w:rsidR="003A75B7" w:rsidRPr="00012340">
        <w:rPr>
          <w:rFonts w:cstheme="minorHAnsi"/>
          <w:sz w:val="24"/>
          <w:szCs w:val="24"/>
        </w:rPr>
        <w:t xml:space="preserve"> </w:t>
      </w:r>
      <w:r w:rsidR="00F60922">
        <w:rPr>
          <w:rFonts w:cstheme="minorHAnsi"/>
          <w:sz w:val="24"/>
          <w:szCs w:val="24"/>
        </w:rPr>
        <w:t>This includes</w:t>
      </w:r>
      <w:r w:rsidR="003A75B7" w:rsidRPr="00012340">
        <w:rPr>
          <w:rFonts w:cstheme="minorHAnsi"/>
          <w:sz w:val="24"/>
          <w:szCs w:val="24"/>
        </w:rPr>
        <w:t xml:space="preserve"> African immigrants and the </w:t>
      </w:r>
      <w:r w:rsidR="003A75B7" w:rsidRPr="00012340">
        <w:rPr>
          <w:rFonts w:cstheme="minorHAnsi"/>
          <w:sz w:val="24"/>
          <w:szCs w:val="24"/>
        </w:rPr>
        <w:lastRenderedPageBreak/>
        <w:t>de</w:t>
      </w:r>
      <w:r w:rsidR="004B09F5" w:rsidRPr="00012340">
        <w:rPr>
          <w:rFonts w:cstheme="minorHAnsi"/>
          <w:sz w:val="24"/>
          <w:szCs w:val="24"/>
        </w:rPr>
        <w:t>scendants of African immigrants</w:t>
      </w:r>
      <w:r w:rsidR="004F609F">
        <w:rPr>
          <w:rFonts w:cstheme="minorHAnsi"/>
          <w:sz w:val="24"/>
          <w:szCs w:val="24"/>
        </w:rPr>
        <w:t>,</w:t>
      </w:r>
      <w:r w:rsidR="003A75B7" w:rsidRPr="00012340">
        <w:rPr>
          <w:rFonts w:cstheme="minorHAnsi"/>
          <w:sz w:val="24"/>
          <w:szCs w:val="24"/>
        </w:rPr>
        <w:t xml:space="preserve"> including </w:t>
      </w:r>
      <w:r w:rsidR="00867CB6" w:rsidRPr="00867CB6">
        <w:rPr>
          <w:rFonts w:cstheme="minorHAnsi"/>
          <w:sz w:val="24"/>
          <w:szCs w:val="24"/>
        </w:rPr>
        <w:t xml:space="preserve">Africans </w:t>
      </w:r>
      <w:r w:rsidR="003A75B7" w:rsidRPr="00012340">
        <w:rPr>
          <w:rFonts w:cstheme="minorHAnsi"/>
          <w:sz w:val="24"/>
          <w:szCs w:val="24"/>
        </w:rPr>
        <w:t>enslaved during the Trans-Atlantic Slave Trade</w:t>
      </w:r>
      <w:r w:rsidR="00D37DEE">
        <w:rPr>
          <w:rFonts w:cstheme="minorHAnsi"/>
          <w:sz w:val="24"/>
          <w:szCs w:val="24"/>
        </w:rPr>
        <w:t>,</w:t>
      </w:r>
      <w:r w:rsidR="001E0A5A" w:rsidRPr="00012340">
        <w:rPr>
          <w:rFonts w:cstheme="minorHAnsi"/>
          <w:sz w:val="24"/>
          <w:szCs w:val="24"/>
        </w:rPr>
        <w:t xml:space="preserve"> </w:t>
      </w:r>
      <w:r w:rsidR="00D37DEE">
        <w:rPr>
          <w:rFonts w:cstheme="minorHAnsi"/>
          <w:sz w:val="24"/>
          <w:szCs w:val="24"/>
        </w:rPr>
        <w:t>and similar historical contexts</w:t>
      </w:r>
      <w:r w:rsidR="00EB3D21" w:rsidRPr="00012340">
        <w:rPr>
          <w:rFonts w:cstheme="minorHAnsi"/>
          <w:sz w:val="24"/>
          <w:szCs w:val="24"/>
        </w:rPr>
        <w:t>.</w:t>
      </w:r>
    </w:p>
    <w:p w14:paraId="08A93689" w14:textId="77777777" w:rsidR="004F609F" w:rsidRDefault="004F609F" w:rsidP="007930C7">
      <w:pPr>
        <w:spacing w:line="480" w:lineRule="auto"/>
        <w:jc w:val="both"/>
        <w:rPr>
          <w:rFonts w:cstheme="minorHAnsi"/>
          <w:sz w:val="24"/>
          <w:szCs w:val="24"/>
        </w:rPr>
      </w:pPr>
    </w:p>
    <w:p w14:paraId="3FC886AA" w14:textId="271A1BFE" w:rsidR="00071365" w:rsidRPr="00792F84" w:rsidRDefault="0099608A" w:rsidP="007930C7">
      <w:pPr>
        <w:spacing w:line="480" w:lineRule="auto"/>
        <w:jc w:val="both"/>
        <w:rPr>
          <w:rFonts w:cstheme="minorHAnsi"/>
          <w:sz w:val="24"/>
          <w:szCs w:val="24"/>
        </w:rPr>
      </w:pPr>
      <w:r w:rsidRPr="00012340">
        <w:rPr>
          <w:rFonts w:cstheme="minorHAnsi"/>
          <w:sz w:val="24"/>
          <w:szCs w:val="24"/>
        </w:rPr>
        <w:t xml:space="preserve"> I</w:t>
      </w:r>
      <w:r w:rsidR="00D37DEE">
        <w:rPr>
          <w:rFonts w:cstheme="minorHAnsi"/>
          <w:sz w:val="24"/>
          <w:szCs w:val="24"/>
        </w:rPr>
        <w:t>n that regard, I</w:t>
      </w:r>
      <w:r w:rsidRPr="00012340">
        <w:rPr>
          <w:rFonts w:cstheme="minorHAnsi"/>
          <w:sz w:val="24"/>
          <w:szCs w:val="24"/>
        </w:rPr>
        <w:t xml:space="preserve"> self-identify as a member of the A</w:t>
      </w:r>
      <w:r w:rsidR="00DE1FF4" w:rsidRPr="00012340">
        <w:rPr>
          <w:rFonts w:cstheme="minorHAnsi"/>
          <w:sz w:val="24"/>
          <w:szCs w:val="24"/>
        </w:rPr>
        <w:t>frican diaspora</w:t>
      </w:r>
      <w:r w:rsidR="00872DCB">
        <w:rPr>
          <w:rFonts w:cstheme="minorHAnsi"/>
          <w:sz w:val="24"/>
          <w:szCs w:val="24"/>
        </w:rPr>
        <w:t>,</w:t>
      </w:r>
      <w:r w:rsidR="00F60922">
        <w:rPr>
          <w:rFonts w:cstheme="minorHAnsi"/>
          <w:sz w:val="24"/>
          <w:szCs w:val="24"/>
        </w:rPr>
        <w:t xml:space="preserve"> </w:t>
      </w:r>
      <w:r w:rsidR="00D37DEE">
        <w:rPr>
          <w:rFonts w:cstheme="minorHAnsi"/>
          <w:sz w:val="24"/>
          <w:szCs w:val="24"/>
        </w:rPr>
        <w:t>being of Nigerian and Jamaican parentage. M</w:t>
      </w:r>
      <w:r w:rsidR="00485C40">
        <w:rPr>
          <w:rFonts w:cstheme="minorHAnsi"/>
          <w:sz w:val="24"/>
          <w:szCs w:val="24"/>
        </w:rPr>
        <w:t xml:space="preserve">y </w:t>
      </w:r>
      <w:r w:rsidRPr="00012340">
        <w:rPr>
          <w:rFonts w:cstheme="minorHAnsi"/>
          <w:sz w:val="24"/>
          <w:szCs w:val="24"/>
        </w:rPr>
        <w:t>thesi</w:t>
      </w:r>
      <w:r w:rsidR="00792F84">
        <w:rPr>
          <w:rFonts w:cstheme="minorHAnsi"/>
          <w:sz w:val="24"/>
          <w:szCs w:val="24"/>
        </w:rPr>
        <w:t>s</w:t>
      </w:r>
      <w:r w:rsidR="00BC19F7">
        <w:rPr>
          <w:rFonts w:cstheme="minorHAnsi"/>
          <w:sz w:val="24"/>
          <w:szCs w:val="24"/>
        </w:rPr>
        <w:t xml:space="preserve"> </w:t>
      </w:r>
      <w:r w:rsidR="004F609F">
        <w:rPr>
          <w:rFonts w:cstheme="minorHAnsi"/>
          <w:sz w:val="24"/>
          <w:szCs w:val="24"/>
        </w:rPr>
        <w:t xml:space="preserve">is </w:t>
      </w:r>
      <w:r w:rsidR="00D37DEE">
        <w:rPr>
          <w:rFonts w:cstheme="minorHAnsi"/>
          <w:sz w:val="24"/>
          <w:szCs w:val="24"/>
        </w:rPr>
        <w:t xml:space="preserve">therefore </w:t>
      </w:r>
      <w:r w:rsidRPr="00012340">
        <w:rPr>
          <w:rFonts w:cstheme="minorHAnsi"/>
          <w:sz w:val="24"/>
          <w:szCs w:val="24"/>
        </w:rPr>
        <w:t>auto-ethnographic due to</w:t>
      </w:r>
      <w:r w:rsidR="00872DCB">
        <w:rPr>
          <w:rFonts w:cstheme="minorHAnsi"/>
          <w:sz w:val="24"/>
          <w:szCs w:val="24"/>
        </w:rPr>
        <w:t xml:space="preserve"> </w:t>
      </w:r>
      <w:r w:rsidR="00167F4D">
        <w:rPr>
          <w:rFonts w:cstheme="minorHAnsi"/>
          <w:sz w:val="24"/>
          <w:szCs w:val="24"/>
        </w:rPr>
        <w:t xml:space="preserve">my </w:t>
      </w:r>
      <w:r w:rsidRPr="00012340">
        <w:rPr>
          <w:rFonts w:cstheme="minorHAnsi"/>
          <w:sz w:val="24"/>
          <w:szCs w:val="24"/>
        </w:rPr>
        <w:t xml:space="preserve">shared ethnicity </w:t>
      </w:r>
      <w:r w:rsidR="00872DCB">
        <w:rPr>
          <w:rFonts w:cstheme="minorHAnsi"/>
          <w:sz w:val="24"/>
          <w:szCs w:val="24"/>
        </w:rPr>
        <w:t>and</w:t>
      </w:r>
      <w:r w:rsidR="001E0A5A" w:rsidRPr="00012340">
        <w:rPr>
          <w:rFonts w:cstheme="minorHAnsi"/>
          <w:sz w:val="24"/>
          <w:szCs w:val="24"/>
        </w:rPr>
        <w:t xml:space="preserve"> </w:t>
      </w:r>
      <w:r w:rsidRPr="00012340">
        <w:rPr>
          <w:rFonts w:cstheme="minorHAnsi"/>
          <w:sz w:val="24"/>
          <w:szCs w:val="24"/>
        </w:rPr>
        <w:t xml:space="preserve">common experiences of </w:t>
      </w:r>
      <w:r w:rsidR="00251DCB">
        <w:rPr>
          <w:rFonts w:cstheme="minorHAnsi"/>
          <w:sz w:val="24"/>
          <w:szCs w:val="24"/>
        </w:rPr>
        <w:t>institutionalised, structural and systemic racism</w:t>
      </w:r>
      <w:r w:rsidR="00D37DEE">
        <w:rPr>
          <w:rFonts w:cstheme="minorHAnsi"/>
          <w:sz w:val="24"/>
          <w:szCs w:val="24"/>
        </w:rPr>
        <w:t xml:space="preserve"> with other people of African heritage globally</w:t>
      </w:r>
      <w:r w:rsidRPr="00012340">
        <w:rPr>
          <w:rFonts w:cstheme="minorHAnsi"/>
          <w:sz w:val="24"/>
          <w:szCs w:val="24"/>
        </w:rPr>
        <w:t xml:space="preserve">. </w:t>
      </w:r>
      <w:r w:rsidR="00F60922">
        <w:rPr>
          <w:rFonts w:cstheme="minorHAnsi"/>
          <w:sz w:val="24"/>
          <w:szCs w:val="24"/>
        </w:rPr>
        <w:t>My research design and methodology</w:t>
      </w:r>
      <w:r w:rsidRPr="00012340">
        <w:rPr>
          <w:rFonts w:cstheme="minorHAnsi"/>
          <w:sz w:val="24"/>
          <w:szCs w:val="24"/>
        </w:rPr>
        <w:t xml:space="preserve"> </w:t>
      </w:r>
      <w:r w:rsidR="0037549A">
        <w:rPr>
          <w:rFonts w:cstheme="minorHAnsi"/>
          <w:sz w:val="24"/>
          <w:szCs w:val="24"/>
        </w:rPr>
        <w:t>include</w:t>
      </w:r>
      <w:r w:rsidR="00BE23DD">
        <w:rPr>
          <w:rFonts w:cstheme="minorHAnsi"/>
          <w:sz w:val="24"/>
          <w:szCs w:val="24"/>
        </w:rPr>
        <w:t xml:space="preserve"> </w:t>
      </w:r>
      <w:r w:rsidR="00D37DEE">
        <w:rPr>
          <w:rFonts w:cstheme="minorHAnsi"/>
          <w:sz w:val="24"/>
          <w:szCs w:val="24"/>
        </w:rPr>
        <w:t xml:space="preserve">strategies and </w:t>
      </w:r>
      <w:r w:rsidRPr="00012340">
        <w:rPr>
          <w:rFonts w:cstheme="minorHAnsi"/>
          <w:sz w:val="24"/>
          <w:szCs w:val="24"/>
        </w:rPr>
        <w:t>tactics for data collection</w:t>
      </w:r>
      <w:r w:rsidR="00EB51E5">
        <w:rPr>
          <w:rFonts w:cstheme="minorHAnsi"/>
          <w:sz w:val="24"/>
          <w:szCs w:val="24"/>
        </w:rPr>
        <w:t xml:space="preserve"> and analysis</w:t>
      </w:r>
      <w:r w:rsidRPr="00012340">
        <w:rPr>
          <w:rFonts w:cstheme="minorHAnsi"/>
          <w:sz w:val="24"/>
          <w:szCs w:val="24"/>
        </w:rPr>
        <w:t xml:space="preserve"> </w:t>
      </w:r>
      <w:r w:rsidR="00DE1FF4" w:rsidRPr="00012340">
        <w:rPr>
          <w:rFonts w:cstheme="minorHAnsi"/>
          <w:sz w:val="24"/>
          <w:szCs w:val="24"/>
        </w:rPr>
        <w:t>in</w:t>
      </w:r>
      <w:r w:rsidR="0012437A">
        <w:rPr>
          <w:rFonts w:cstheme="minorHAnsi"/>
          <w:sz w:val="24"/>
          <w:szCs w:val="24"/>
        </w:rPr>
        <w:t xml:space="preserve"> </w:t>
      </w:r>
      <w:r w:rsidR="00DE1FF4" w:rsidRPr="00012340">
        <w:rPr>
          <w:rFonts w:cstheme="minorHAnsi"/>
          <w:sz w:val="24"/>
          <w:szCs w:val="24"/>
        </w:rPr>
        <w:t>ensuing chapter</w:t>
      </w:r>
      <w:r w:rsidR="00F60922">
        <w:rPr>
          <w:rFonts w:cstheme="minorHAnsi"/>
          <w:sz w:val="24"/>
          <w:szCs w:val="24"/>
        </w:rPr>
        <w:t>s</w:t>
      </w:r>
      <w:r w:rsidR="0012437A">
        <w:rPr>
          <w:rFonts w:cstheme="minorHAnsi"/>
          <w:sz w:val="24"/>
          <w:szCs w:val="24"/>
        </w:rPr>
        <w:t xml:space="preserve">. </w:t>
      </w:r>
      <w:r w:rsidR="0037549A">
        <w:rPr>
          <w:rFonts w:cstheme="minorHAnsi"/>
          <w:sz w:val="24"/>
          <w:szCs w:val="24"/>
        </w:rPr>
        <w:t xml:space="preserve">For example, I </w:t>
      </w:r>
      <w:r w:rsidR="00D37DEE">
        <w:rPr>
          <w:rFonts w:cstheme="minorHAnsi"/>
          <w:sz w:val="24"/>
          <w:szCs w:val="24"/>
        </w:rPr>
        <w:t>summarize</w:t>
      </w:r>
      <w:r w:rsidR="0037549A">
        <w:rPr>
          <w:rFonts w:cstheme="minorHAnsi"/>
          <w:sz w:val="24"/>
          <w:szCs w:val="24"/>
        </w:rPr>
        <w:t xml:space="preserve"> c</w:t>
      </w:r>
      <w:r w:rsidRPr="00012340">
        <w:rPr>
          <w:rFonts w:cstheme="minorHAnsi"/>
          <w:sz w:val="24"/>
          <w:szCs w:val="24"/>
        </w:rPr>
        <w:t xml:space="preserve">ase studies on </w:t>
      </w:r>
      <w:r w:rsidR="0037549A">
        <w:rPr>
          <w:rFonts w:cstheme="minorHAnsi"/>
          <w:sz w:val="24"/>
          <w:szCs w:val="24"/>
        </w:rPr>
        <w:t>policy interventions</w:t>
      </w:r>
      <w:r w:rsidRPr="00012340">
        <w:rPr>
          <w:rFonts w:cstheme="minorHAnsi"/>
          <w:sz w:val="24"/>
          <w:szCs w:val="24"/>
        </w:rPr>
        <w:t xml:space="preserve"> t</w:t>
      </w:r>
      <w:r w:rsidR="004F609F">
        <w:rPr>
          <w:rFonts w:cstheme="minorHAnsi"/>
          <w:sz w:val="24"/>
          <w:szCs w:val="24"/>
        </w:rPr>
        <w:t>hat address</w:t>
      </w:r>
      <w:r w:rsidRPr="00012340">
        <w:rPr>
          <w:rFonts w:cstheme="minorHAnsi"/>
          <w:sz w:val="24"/>
          <w:szCs w:val="24"/>
        </w:rPr>
        <w:t xml:space="preserve"> Afrophobia</w:t>
      </w:r>
      <w:r w:rsidR="00D37DEE">
        <w:rPr>
          <w:rFonts w:cstheme="minorHAnsi"/>
          <w:sz w:val="24"/>
          <w:szCs w:val="24"/>
        </w:rPr>
        <w:t>, and</w:t>
      </w:r>
      <w:r w:rsidRPr="00012340">
        <w:rPr>
          <w:rFonts w:cstheme="minorHAnsi"/>
          <w:sz w:val="24"/>
          <w:szCs w:val="24"/>
        </w:rPr>
        <w:t xml:space="preserve"> an interpretive </w:t>
      </w:r>
      <w:r w:rsidR="00DE1FF4" w:rsidRPr="00012340">
        <w:rPr>
          <w:rFonts w:cstheme="minorHAnsi"/>
          <w:sz w:val="24"/>
          <w:szCs w:val="24"/>
        </w:rPr>
        <w:t>p</w:t>
      </w:r>
      <w:r w:rsidRPr="00012340">
        <w:rPr>
          <w:rFonts w:cstheme="minorHAnsi"/>
          <w:sz w:val="24"/>
          <w:szCs w:val="24"/>
        </w:rPr>
        <w:t xml:space="preserve">olicy </w:t>
      </w:r>
      <w:r w:rsidR="00DE1FF4" w:rsidRPr="00012340">
        <w:rPr>
          <w:rFonts w:cstheme="minorHAnsi"/>
          <w:sz w:val="24"/>
          <w:szCs w:val="24"/>
        </w:rPr>
        <w:t>a</w:t>
      </w:r>
      <w:r w:rsidRPr="00012340">
        <w:rPr>
          <w:rFonts w:cstheme="minorHAnsi"/>
          <w:sz w:val="24"/>
          <w:szCs w:val="24"/>
        </w:rPr>
        <w:t xml:space="preserve">nalysis of </w:t>
      </w:r>
      <w:r w:rsidR="00DE1FF4" w:rsidRPr="00012340">
        <w:rPr>
          <w:rFonts w:cstheme="minorHAnsi"/>
          <w:sz w:val="24"/>
          <w:szCs w:val="24"/>
        </w:rPr>
        <w:t>the</w:t>
      </w:r>
      <w:r w:rsidR="00DE1FF4" w:rsidRPr="00166B81">
        <w:rPr>
          <w:rFonts w:cstheme="minorHAnsi"/>
          <w:b/>
          <w:bCs/>
          <w:sz w:val="24"/>
          <w:szCs w:val="24"/>
        </w:rPr>
        <w:t xml:space="preserve"> European Union’s Council Directive 2000/43/EC</w:t>
      </w:r>
      <w:r w:rsidR="0012437A">
        <w:rPr>
          <w:rFonts w:cstheme="minorHAnsi"/>
          <w:sz w:val="24"/>
          <w:szCs w:val="24"/>
        </w:rPr>
        <w:t>,</w:t>
      </w:r>
      <w:r w:rsidR="00DE1FF4" w:rsidRPr="00012340">
        <w:rPr>
          <w:rFonts w:cstheme="minorHAnsi"/>
          <w:sz w:val="24"/>
          <w:szCs w:val="24"/>
        </w:rPr>
        <w:t xml:space="preserve"> otherwise known as </w:t>
      </w:r>
      <w:r w:rsidR="00DE1FF4" w:rsidRPr="00792F84">
        <w:rPr>
          <w:rFonts w:cstheme="minorHAnsi"/>
          <w:sz w:val="24"/>
          <w:szCs w:val="24"/>
        </w:rPr>
        <w:t>Race Equality Directive.</w:t>
      </w:r>
      <w:r w:rsidR="00B7219E" w:rsidRPr="00792F84">
        <w:rPr>
          <w:rFonts w:cstheme="minorHAnsi"/>
          <w:sz w:val="24"/>
          <w:szCs w:val="24"/>
        </w:rPr>
        <w:t xml:space="preserve"> </w:t>
      </w:r>
    </w:p>
    <w:p w14:paraId="1A93F072" w14:textId="77777777" w:rsidR="00094504" w:rsidRPr="00012340" w:rsidRDefault="00094504" w:rsidP="007930C7">
      <w:pPr>
        <w:spacing w:line="480" w:lineRule="auto"/>
        <w:jc w:val="both"/>
        <w:rPr>
          <w:rFonts w:cstheme="minorHAnsi"/>
          <w:sz w:val="24"/>
          <w:szCs w:val="24"/>
        </w:rPr>
      </w:pPr>
    </w:p>
    <w:p w14:paraId="387C0029" w14:textId="1DA94D91" w:rsidR="00094504" w:rsidRPr="00012340" w:rsidRDefault="006D6F5F" w:rsidP="007930C7">
      <w:pPr>
        <w:spacing w:line="480" w:lineRule="auto"/>
        <w:jc w:val="both"/>
        <w:rPr>
          <w:rFonts w:cstheme="minorHAnsi"/>
          <w:b/>
          <w:sz w:val="24"/>
          <w:szCs w:val="24"/>
        </w:rPr>
      </w:pPr>
      <w:r w:rsidRPr="00012340">
        <w:rPr>
          <w:rFonts w:cstheme="minorHAnsi"/>
          <w:b/>
          <w:sz w:val="24"/>
          <w:szCs w:val="24"/>
        </w:rPr>
        <w:t xml:space="preserve">3.2 </w:t>
      </w:r>
      <w:r w:rsidR="00094504" w:rsidRPr="00012340">
        <w:rPr>
          <w:rFonts w:cstheme="minorHAnsi"/>
          <w:b/>
          <w:sz w:val="24"/>
          <w:szCs w:val="24"/>
        </w:rPr>
        <w:t>Rationale</w:t>
      </w:r>
    </w:p>
    <w:p w14:paraId="20E8CD3C" w14:textId="626A07D7" w:rsidR="00792F84" w:rsidRPr="003A65C6" w:rsidRDefault="00182F8D" w:rsidP="003A65C6">
      <w:pPr>
        <w:spacing w:line="480" w:lineRule="auto"/>
        <w:jc w:val="both"/>
        <w:rPr>
          <w:rFonts w:cstheme="minorHAnsi"/>
          <w:sz w:val="24"/>
          <w:szCs w:val="24"/>
        </w:rPr>
      </w:pPr>
      <w:r w:rsidRPr="00F51988">
        <w:rPr>
          <w:rFonts w:cstheme="minorHAnsi"/>
          <w:sz w:val="24"/>
          <w:szCs w:val="24"/>
        </w:rPr>
        <w:t>My central research question queries</w:t>
      </w:r>
      <w:r w:rsidR="00792F84">
        <w:rPr>
          <w:rFonts w:cstheme="minorHAnsi"/>
          <w:sz w:val="24"/>
          <w:szCs w:val="24"/>
        </w:rPr>
        <w:t>,</w:t>
      </w:r>
      <w:r w:rsidRPr="00F51988">
        <w:rPr>
          <w:rFonts w:cstheme="minorHAnsi"/>
          <w:sz w:val="24"/>
          <w:szCs w:val="24"/>
        </w:rPr>
        <w:t xml:space="preserve"> </w:t>
      </w:r>
      <w:r w:rsidRPr="00792F84">
        <w:rPr>
          <w:rFonts w:cstheme="minorHAnsi"/>
          <w:i/>
          <w:iCs/>
          <w:sz w:val="24"/>
          <w:szCs w:val="24"/>
        </w:rPr>
        <w:t>can people of African descent better fulfil universal human rights</w:t>
      </w:r>
      <w:r w:rsidR="00792F84" w:rsidRPr="00792F84">
        <w:rPr>
          <w:rFonts w:cstheme="minorHAnsi"/>
          <w:i/>
          <w:iCs/>
          <w:sz w:val="24"/>
          <w:szCs w:val="24"/>
        </w:rPr>
        <w:t>,</w:t>
      </w:r>
      <w:r w:rsidRPr="00792F84">
        <w:rPr>
          <w:rFonts w:cstheme="minorHAnsi"/>
          <w:i/>
          <w:iCs/>
          <w:sz w:val="24"/>
          <w:szCs w:val="24"/>
        </w:rPr>
        <w:t xml:space="preserve"> </w:t>
      </w:r>
      <w:r w:rsidR="00792F84" w:rsidRPr="00792F84">
        <w:rPr>
          <w:rFonts w:cstheme="minorHAnsi"/>
          <w:i/>
          <w:iCs/>
          <w:sz w:val="24"/>
          <w:szCs w:val="24"/>
        </w:rPr>
        <w:t>where state parties</w:t>
      </w:r>
      <w:r w:rsidR="0037549A" w:rsidRPr="00792F84">
        <w:rPr>
          <w:rFonts w:cstheme="minorHAnsi"/>
          <w:i/>
          <w:iCs/>
          <w:sz w:val="24"/>
          <w:szCs w:val="24"/>
        </w:rPr>
        <w:t xml:space="preserve"> implement</w:t>
      </w:r>
      <w:r w:rsidRPr="00792F84">
        <w:rPr>
          <w:rFonts w:cstheme="minorHAnsi"/>
          <w:i/>
          <w:iCs/>
          <w:sz w:val="24"/>
          <w:szCs w:val="24"/>
        </w:rPr>
        <w:t xml:space="preserve"> the 2030 Agenda to </w:t>
      </w:r>
      <w:r w:rsidR="0037549A" w:rsidRPr="00792F84">
        <w:rPr>
          <w:rFonts w:cstheme="minorHAnsi"/>
          <w:i/>
          <w:iCs/>
          <w:sz w:val="24"/>
          <w:szCs w:val="24"/>
        </w:rPr>
        <w:t xml:space="preserve">achieve </w:t>
      </w:r>
      <w:r w:rsidRPr="00792F84">
        <w:rPr>
          <w:rFonts w:cstheme="minorHAnsi"/>
          <w:i/>
          <w:iCs/>
          <w:sz w:val="24"/>
          <w:szCs w:val="24"/>
        </w:rPr>
        <w:t xml:space="preserve">IDPAD’s thematic objectives </w:t>
      </w:r>
      <w:r w:rsidR="00094504" w:rsidRPr="00792F84">
        <w:rPr>
          <w:rFonts w:cstheme="minorHAnsi"/>
          <w:i/>
          <w:iCs/>
          <w:sz w:val="24"/>
          <w:szCs w:val="24"/>
        </w:rPr>
        <w:t>of recognition, justice, and development</w:t>
      </w:r>
      <w:r w:rsidR="00792F84">
        <w:rPr>
          <w:rFonts w:cstheme="minorHAnsi"/>
          <w:sz w:val="24"/>
          <w:szCs w:val="24"/>
        </w:rPr>
        <w:t>?</w:t>
      </w:r>
      <w:r w:rsidR="00040D2B">
        <w:rPr>
          <w:rFonts w:cstheme="minorHAnsi"/>
          <w:sz w:val="24"/>
          <w:szCs w:val="24"/>
        </w:rPr>
        <w:t xml:space="preserve"> </w:t>
      </w:r>
      <w:r w:rsidR="00251DCB">
        <w:rPr>
          <w:rFonts w:cstheme="minorHAnsi"/>
          <w:sz w:val="24"/>
          <w:szCs w:val="24"/>
        </w:rPr>
        <w:t>With this in mind, my</w:t>
      </w:r>
      <w:r w:rsidR="00E274C9">
        <w:rPr>
          <w:rFonts w:cstheme="minorHAnsi"/>
          <w:sz w:val="24"/>
          <w:szCs w:val="24"/>
        </w:rPr>
        <w:t xml:space="preserve"> research </w:t>
      </w:r>
      <w:r w:rsidR="0037549A">
        <w:rPr>
          <w:rFonts w:cstheme="minorHAnsi"/>
          <w:sz w:val="24"/>
          <w:szCs w:val="24"/>
        </w:rPr>
        <w:t xml:space="preserve">design and </w:t>
      </w:r>
      <w:r w:rsidR="00E274C9">
        <w:rPr>
          <w:rFonts w:cstheme="minorHAnsi"/>
          <w:sz w:val="24"/>
          <w:szCs w:val="24"/>
        </w:rPr>
        <w:t>methodology</w:t>
      </w:r>
      <w:r w:rsidR="00CD4E9E">
        <w:rPr>
          <w:rFonts w:cstheme="minorHAnsi"/>
          <w:sz w:val="24"/>
          <w:szCs w:val="24"/>
        </w:rPr>
        <w:t xml:space="preserve"> </w:t>
      </w:r>
      <w:r w:rsidR="00671F74" w:rsidRPr="00671F74">
        <w:rPr>
          <w:rFonts w:cstheme="minorHAnsi"/>
          <w:sz w:val="24"/>
          <w:szCs w:val="24"/>
        </w:rPr>
        <w:t>detail what the research is about, the methodology used and why, as well as how the methodology and methods link to conduct</w:t>
      </w:r>
      <w:r w:rsidR="00792F84">
        <w:rPr>
          <w:rFonts w:cstheme="minorHAnsi"/>
          <w:sz w:val="24"/>
          <w:szCs w:val="24"/>
        </w:rPr>
        <w:t xml:space="preserve"> of research</w:t>
      </w:r>
      <w:r w:rsidR="00671F74" w:rsidRPr="00671F74">
        <w:rPr>
          <w:rFonts w:cstheme="minorHAnsi"/>
          <w:sz w:val="24"/>
          <w:szCs w:val="24"/>
        </w:rPr>
        <w:t>.</w:t>
      </w:r>
      <w:r w:rsidR="00D37DEE">
        <w:rPr>
          <w:rFonts w:cstheme="minorHAnsi"/>
          <w:sz w:val="24"/>
          <w:szCs w:val="24"/>
        </w:rPr>
        <w:t xml:space="preserve"> The </w:t>
      </w:r>
      <w:r w:rsidR="00D37DEE" w:rsidRPr="00867CB6">
        <w:rPr>
          <w:rFonts w:cstheme="minorHAnsi"/>
          <w:sz w:val="24"/>
          <w:szCs w:val="24"/>
        </w:rPr>
        <w:t xml:space="preserve">substantive aim </w:t>
      </w:r>
      <w:r w:rsidR="00D37DEE">
        <w:rPr>
          <w:rFonts w:cstheme="minorHAnsi"/>
          <w:sz w:val="24"/>
          <w:szCs w:val="24"/>
        </w:rPr>
        <w:t xml:space="preserve">of this research </w:t>
      </w:r>
      <w:r w:rsidR="00D37DEE" w:rsidRPr="00867CB6">
        <w:rPr>
          <w:rFonts w:cstheme="minorHAnsi"/>
          <w:sz w:val="24"/>
          <w:szCs w:val="24"/>
        </w:rPr>
        <w:t xml:space="preserve">is to </w:t>
      </w:r>
      <w:r w:rsidR="003A65C6" w:rsidRPr="00867CB6">
        <w:rPr>
          <w:rFonts w:cstheme="minorHAnsi"/>
          <w:sz w:val="24"/>
          <w:szCs w:val="24"/>
        </w:rPr>
        <w:t xml:space="preserve">empower </w:t>
      </w:r>
      <w:r w:rsidR="003A65C6">
        <w:rPr>
          <w:rFonts w:cstheme="minorHAnsi"/>
          <w:sz w:val="24"/>
          <w:szCs w:val="24"/>
        </w:rPr>
        <w:t>African diaspora</w:t>
      </w:r>
      <w:r w:rsidR="003A65C6" w:rsidRPr="00867CB6">
        <w:rPr>
          <w:rFonts w:cstheme="minorHAnsi"/>
          <w:sz w:val="24"/>
          <w:szCs w:val="24"/>
        </w:rPr>
        <w:t xml:space="preserve"> communities to</w:t>
      </w:r>
      <w:r w:rsidR="003A65C6">
        <w:rPr>
          <w:rFonts w:cstheme="minorHAnsi"/>
          <w:sz w:val="24"/>
          <w:szCs w:val="24"/>
        </w:rPr>
        <w:t xml:space="preserve"> </w:t>
      </w:r>
      <w:r w:rsidR="008543FF">
        <w:rPr>
          <w:rFonts w:cstheme="minorHAnsi"/>
          <w:sz w:val="24"/>
          <w:szCs w:val="24"/>
        </w:rPr>
        <w:t xml:space="preserve">better </w:t>
      </w:r>
      <w:r w:rsidR="003A65C6" w:rsidRPr="00867CB6">
        <w:rPr>
          <w:rFonts w:cstheme="minorHAnsi"/>
          <w:sz w:val="24"/>
          <w:szCs w:val="24"/>
        </w:rPr>
        <w:t>fulfil universal human rights</w:t>
      </w:r>
      <w:r w:rsidR="003A65C6">
        <w:rPr>
          <w:rFonts w:cstheme="minorHAnsi"/>
          <w:sz w:val="24"/>
          <w:szCs w:val="24"/>
        </w:rPr>
        <w:t xml:space="preserve">, by </w:t>
      </w:r>
      <w:r w:rsidR="00D37DEE" w:rsidRPr="00867CB6">
        <w:rPr>
          <w:rFonts w:cstheme="minorHAnsi"/>
          <w:sz w:val="24"/>
          <w:szCs w:val="24"/>
        </w:rPr>
        <w:t>critically analys</w:t>
      </w:r>
      <w:r w:rsidR="003A65C6">
        <w:rPr>
          <w:rFonts w:cstheme="minorHAnsi"/>
          <w:sz w:val="24"/>
          <w:szCs w:val="24"/>
        </w:rPr>
        <w:t>ing</w:t>
      </w:r>
      <w:r w:rsidR="00D37DEE" w:rsidRPr="00867CB6">
        <w:rPr>
          <w:rFonts w:cstheme="minorHAnsi"/>
          <w:sz w:val="24"/>
          <w:szCs w:val="24"/>
        </w:rPr>
        <w:t xml:space="preserve"> and evaluat</w:t>
      </w:r>
      <w:r w:rsidR="003A65C6">
        <w:rPr>
          <w:rFonts w:cstheme="minorHAnsi"/>
          <w:sz w:val="24"/>
          <w:szCs w:val="24"/>
        </w:rPr>
        <w:t>ing</w:t>
      </w:r>
      <w:r w:rsidR="00D37DEE" w:rsidRPr="00867CB6">
        <w:rPr>
          <w:rFonts w:cstheme="minorHAnsi"/>
          <w:sz w:val="24"/>
          <w:szCs w:val="24"/>
        </w:rPr>
        <w:t xml:space="preserve"> </w:t>
      </w:r>
      <w:r w:rsidR="00D37DEE">
        <w:rPr>
          <w:rFonts w:cstheme="minorHAnsi"/>
          <w:sz w:val="24"/>
          <w:szCs w:val="24"/>
        </w:rPr>
        <w:t>implementation of</w:t>
      </w:r>
      <w:r w:rsidR="00D37DEE" w:rsidRPr="00867CB6">
        <w:rPr>
          <w:rFonts w:cstheme="minorHAnsi"/>
          <w:sz w:val="24"/>
          <w:szCs w:val="24"/>
        </w:rPr>
        <w:t xml:space="preserve"> </w:t>
      </w:r>
      <w:r w:rsidR="00D37DEE">
        <w:rPr>
          <w:rFonts w:cstheme="minorHAnsi"/>
          <w:sz w:val="24"/>
          <w:szCs w:val="24"/>
        </w:rPr>
        <w:t xml:space="preserve">anti-racism </w:t>
      </w:r>
      <w:r w:rsidR="00D37DEE" w:rsidRPr="00867CB6">
        <w:rPr>
          <w:rFonts w:cstheme="minorHAnsi"/>
          <w:sz w:val="24"/>
          <w:szCs w:val="24"/>
        </w:rPr>
        <w:t>norms and policies</w:t>
      </w:r>
      <w:r w:rsidR="003A65C6">
        <w:rPr>
          <w:rFonts w:cstheme="minorHAnsi"/>
          <w:sz w:val="24"/>
          <w:szCs w:val="24"/>
        </w:rPr>
        <w:t>.</w:t>
      </w:r>
      <w:r w:rsidR="00D37DEE">
        <w:rPr>
          <w:rFonts w:cstheme="minorHAnsi"/>
          <w:sz w:val="24"/>
          <w:szCs w:val="24"/>
        </w:rPr>
        <w:t xml:space="preserve"> </w:t>
      </w:r>
      <w:r w:rsidR="002666B0">
        <w:rPr>
          <w:rFonts w:cstheme="minorHAnsi"/>
          <w:sz w:val="24"/>
          <w:szCs w:val="24"/>
        </w:rPr>
        <w:t>My</w:t>
      </w:r>
      <w:r w:rsidR="005D1B29" w:rsidRPr="005D1B29">
        <w:rPr>
          <w:rFonts w:cstheme="minorHAnsi"/>
          <w:sz w:val="24"/>
          <w:szCs w:val="24"/>
        </w:rPr>
        <w:t xml:space="preserve"> methodological aim</w:t>
      </w:r>
      <w:r w:rsidR="00D37DEE">
        <w:rPr>
          <w:rFonts w:cstheme="minorHAnsi"/>
          <w:sz w:val="24"/>
          <w:szCs w:val="24"/>
        </w:rPr>
        <w:t xml:space="preserve"> </w:t>
      </w:r>
      <w:r w:rsidR="005D1B29" w:rsidRPr="005D1B29">
        <w:rPr>
          <w:rFonts w:cstheme="minorHAnsi"/>
          <w:sz w:val="24"/>
          <w:szCs w:val="24"/>
        </w:rPr>
        <w:t>is to interpret and create new and original knowledge for understanding and critical evaluation, of European public bodies’ impact in reducing Afrophobia, within the normative framework of the 2030 Agenda.</w:t>
      </w:r>
      <w:r w:rsidR="00867CB6">
        <w:t xml:space="preserve"> </w:t>
      </w:r>
      <w:r w:rsidR="00867CB6" w:rsidRPr="00867CB6">
        <w:rPr>
          <w:rFonts w:cstheme="minorHAnsi"/>
          <w:sz w:val="24"/>
          <w:szCs w:val="24"/>
        </w:rPr>
        <w:t xml:space="preserve"> </w:t>
      </w:r>
    </w:p>
    <w:p w14:paraId="3FC886B2" w14:textId="2ECD9C10" w:rsidR="00071365" w:rsidRPr="00012340" w:rsidRDefault="006D6F5F" w:rsidP="00106458">
      <w:pPr>
        <w:tabs>
          <w:tab w:val="left" w:pos="3885"/>
        </w:tabs>
        <w:spacing w:line="480" w:lineRule="auto"/>
        <w:jc w:val="both"/>
        <w:rPr>
          <w:rFonts w:cstheme="minorHAnsi"/>
          <w:b/>
          <w:sz w:val="24"/>
          <w:szCs w:val="24"/>
        </w:rPr>
      </w:pPr>
      <w:r w:rsidRPr="00012340">
        <w:rPr>
          <w:rFonts w:cstheme="minorHAnsi"/>
          <w:b/>
          <w:sz w:val="24"/>
          <w:szCs w:val="24"/>
        </w:rPr>
        <w:lastRenderedPageBreak/>
        <w:t>3.</w:t>
      </w:r>
      <w:r w:rsidR="006E58D7" w:rsidRPr="00012340">
        <w:rPr>
          <w:rFonts w:cstheme="minorHAnsi"/>
          <w:b/>
          <w:sz w:val="24"/>
          <w:szCs w:val="24"/>
        </w:rPr>
        <w:t>3</w:t>
      </w:r>
      <w:r w:rsidR="00EF385A" w:rsidRPr="00012340">
        <w:rPr>
          <w:rFonts w:cstheme="minorHAnsi"/>
          <w:b/>
          <w:sz w:val="24"/>
          <w:szCs w:val="24"/>
        </w:rPr>
        <w:t xml:space="preserve"> </w:t>
      </w:r>
      <w:r w:rsidR="00FF2ED5" w:rsidRPr="00012340">
        <w:rPr>
          <w:rFonts w:cstheme="minorHAnsi"/>
          <w:b/>
          <w:sz w:val="24"/>
          <w:szCs w:val="24"/>
        </w:rPr>
        <w:t xml:space="preserve">Ontology and </w:t>
      </w:r>
      <w:r w:rsidR="00071365" w:rsidRPr="00012340">
        <w:rPr>
          <w:rFonts w:cstheme="minorHAnsi"/>
          <w:b/>
          <w:sz w:val="24"/>
          <w:szCs w:val="24"/>
        </w:rPr>
        <w:t>Epistemology</w:t>
      </w:r>
      <w:r w:rsidR="00106458" w:rsidRPr="00012340">
        <w:rPr>
          <w:rFonts w:cstheme="minorHAnsi"/>
          <w:b/>
          <w:sz w:val="24"/>
          <w:szCs w:val="24"/>
        </w:rPr>
        <w:tab/>
      </w:r>
    </w:p>
    <w:p w14:paraId="2EE894BA" w14:textId="7B8E90D0" w:rsidR="00C61216" w:rsidRPr="00012340" w:rsidRDefault="00EF385A" w:rsidP="00A0792C">
      <w:pPr>
        <w:spacing w:line="480" w:lineRule="auto"/>
        <w:jc w:val="both"/>
        <w:rPr>
          <w:rFonts w:cstheme="minorHAnsi"/>
          <w:sz w:val="24"/>
          <w:szCs w:val="24"/>
        </w:rPr>
      </w:pPr>
      <w:r w:rsidRPr="00012340">
        <w:rPr>
          <w:rFonts w:cstheme="minorHAnsi"/>
          <w:b/>
          <w:sz w:val="24"/>
          <w:szCs w:val="24"/>
        </w:rPr>
        <w:t>3.3.1</w:t>
      </w:r>
      <w:r w:rsidRPr="00012340">
        <w:rPr>
          <w:rFonts w:cstheme="minorHAnsi"/>
          <w:sz w:val="24"/>
          <w:szCs w:val="24"/>
        </w:rPr>
        <w:t xml:space="preserve"> </w:t>
      </w:r>
      <w:r w:rsidR="009F771B" w:rsidRPr="009F771B">
        <w:rPr>
          <w:rFonts w:cstheme="minorHAnsi"/>
          <w:b/>
          <w:bCs/>
          <w:sz w:val="24"/>
          <w:szCs w:val="24"/>
        </w:rPr>
        <w:t>O</w:t>
      </w:r>
      <w:r w:rsidR="00031729" w:rsidRPr="00012340">
        <w:rPr>
          <w:rFonts w:cstheme="minorHAnsi"/>
          <w:b/>
          <w:sz w:val="24"/>
          <w:szCs w:val="24"/>
        </w:rPr>
        <w:t>ntology</w:t>
      </w:r>
      <w:r w:rsidR="009F771B" w:rsidRPr="00012340">
        <w:rPr>
          <w:rFonts w:cstheme="minorHAnsi"/>
          <w:sz w:val="24"/>
          <w:szCs w:val="24"/>
        </w:rPr>
        <w:t xml:space="preserve">, of which the two branches </w:t>
      </w:r>
      <w:r w:rsidR="00671F74" w:rsidRPr="00671F74">
        <w:rPr>
          <w:rFonts w:cstheme="minorHAnsi"/>
          <w:sz w:val="24"/>
          <w:szCs w:val="24"/>
        </w:rPr>
        <w:t xml:space="preserve">are </w:t>
      </w:r>
      <w:r w:rsidR="009F771B" w:rsidRPr="00012340">
        <w:rPr>
          <w:rFonts w:cstheme="minorHAnsi"/>
          <w:sz w:val="24"/>
          <w:szCs w:val="24"/>
        </w:rPr>
        <w:t>objectivism and constructionism</w:t>
      </w:r>
      <w:r w:rsidR="009F771B">
        <w:rPr>
          <w:rFonts w:cstheme="minorHAnsi"/>
          <w:sz w:val="24"/>
          <w:szCs w:val="24"/>
        </w:rPr>
        <w:t>,</w:t>
      </w:r>
      <w:r w:rsidR="009F771B">
        <w:rPr>
          <w:rFonts w:cstheme="minorHAnsi"/>
          <w:b/>
          <w:sz w:val="24"/>
          <w:szCs w:val="24"/>
        </w:rPr>
        <w:t xml:space="preserve"> </w:t>
      </w:r>
      <w:r w:rsidR="009F771B" w:rsidRPr="009F771B">
        <w:rPr>
          <w:rFonts w:cstheme="minorHAnsi"/>
          <w:bCs/>
          <w:sz w:val="24"/>
          <w:szCs w:val="24"/>
        </w:rPr>
        <w:t xml:space="preserve">may be defined </w:t>
      </w:r>
      <w:r w:rsidR="002623EA" w:rsidRPr="00012340">
        <w:rPr>
          <w:rFonts w:cstheme="minorHAnsi"/>
          <w:sz w:val="24"/>
          <w:szCs w:val="24"/>
        </w:rPr>
        <w:t>as</w:t>
      </w:r>
      <w:r w:rsidR="00D9005D" w:rsidRPr="00012340">
        <w:rPr>
          <w:rFonts w:cstheme="minorHAnsi"/>
          <w:sz w:val="24"/>
          <w:szCs w:val="24"/>
        </w:rPr>
        <w:t xml:space="preserve"> assumptions about the nature of reality</w:t>
      </w:r>
      <w:r w:rsidR="00230026" w:rsidRPr="00012340">
        <w:rPr>
          <w:rFonts w:cstheme="minorHAnsi"/>
          <w:sz w:val="24"/>
          <w:szCs w:val="24"/>
        </w:rPr>
        <w:t>.</w:t>
      </w:r>
      <w:r w:rsidR="00D9005D" w:rsidRPr="00012340">
        <w:rPr>
          <w:rFonts w:cstheme="minorHAnsi"/>
          <w:sz w:val="24"/>
          <w:szCs w:val="24"/>
        </w:rPr>
        <w:t xml:space="preserve"> </w:t>
      </w:r>
      <w:r w:rsidRPr="00012340">
        <w:rPr>
          <w:rFonts w:cstheme="minorHAnsi"/>
          <w:sz w:val="24"/>
          <w:szCs w:val="24"/>
        </w:rPr>
        <w:t>O</w:t>
      </w:r>
      <w:r w:rsidR="00FF2ED5" w:rsidRPr="00012340">
        <w:rPr>
          <w:rFonts w:cstheme="minorHAnsi"/>
          <w:sz w:val="24"/>
          <w:szCs w:val="24"/>
        </w:rPr>
        <w:t>bjectivism “takes as given</w:t>
      </w:r>
      <w:r w:rsidR="00671F74">
        <w:rPr>
          <w:rFonts w:cstheme="minorHAnsi"/>
          <w:sz w:val="24"/>
          <w:szCs w:val="24"/>
        </w:rPr>
        <w:t>,</w:t>
      </w:r>
      <w:r w:rsidR="00FF2ED5" w:rsidRPr="00012340">
        <w:rPr>
          <w:rFonts w:cstheme="minorHAnsi"/>
          <w:sz w:val="24"/>
          <w:szCs w:val="24"/>
        </w:rPr>
        <w:t xml:space="preserve"> an objective world of determinant qualities, </w:t>
      </w:r>
      <w:r w:rsidR="00671F74">
        <w:rPr>
          <w:rFonts w:cstheme="minorHAnsi"/>
          <w:sz w:val="24"/>
          <w:szCs w:val="24"/>
        </w:rPr>
        <w:t>where</w:t>
      </w:r>
      <w:r w:rsidR="00FF2ED5" w:rsidRPr="00012340">
        <w:rPr>
          <w:rFonts w:cstheme="minorHAnsi"/>
          <w:sz w:val="24"/>
          <w:szCs w:val="24"/>
        </w:rPr>
        <w:t xml:space="preserve"> each object exists independently of any </w:t>
      </w:r>
      <w:r w:rsidR="00163DA9" w:rsidRPr="00012340">
        <w:rPr>
          <w:rFonts w:cstheme="minorHAnsi"/>
          <w:sz w:val="24"/>
          <w:szCs w:val="24"/>
        </w:rPr>
        <w:t>relationship</w:t>
      </w:r>
      <w:r w:rsidR="00FF2ED5" w:rsidRPr="00012340">
        <w:rPr>
          <w:rFonts w:cstheme="minorHAnsi"/>
          <w:sz w:val="24"/>
          <w:szCs w:val="24"/>
        </w:rPr>
        <w:t xml:space="preserve"> to any particular observer, and thus is identical in principle</w:t>
      </w:r>
      <w:r w:rsidR="003A4845" w:rsidRPr="00012340">
        <w:rPr>
          <w:rFonts w:cstheme="minorHAnsi"/>
          <w:sz w:val="24"/>
          <w:szCs w:val="24"/>
        </w:rPr>
        <w:t xml:space="preserve"> to all observers</w:t>
      </w:r>
      <w:r w:rsidRPr="00012340">
        <w:rPr>
          <w:rFonts w:cstheme="minorHAnsi"/>
          <w:sz w:val="24"/>
          <w:szCs w:val="24"/>
        </w:rPr>
        <w:t>,</w:t>
      </w:r>
      <w:r w:rsidR="003A4845" w:rsidRPr="00012340">
        <w:rPr>
          <w:rFonts w:cstheme="minorHAnsi"/>
          <w:sz w:val="24"/>
          <w:szCs w:val="24"/>
        </w:rPr>
        <w:t>”</w:t>
      </w:r>
      <w:r w:rsidRPr="00012340">
        <w:rPr>
          <w:rFonts w:cstheme="minorHAnsi"/>
          <w:sz w:val="24"/>
          <w:szCs w:val="24"/>
        </w:rPr>
        <w:t xml:space="preserve"> </w:t>
      </w:r>
      <w:r w:rsidR="009F771B">
        <w:rPr>
          <w:rFonts w:cstheme="minorHAnsi"/>
          <w:sz w:val="24"/>
          <w:szCs w:val="24"/>
        </w:rPr>
        <w:t>(</w:t>
      </w:r>
      <w:proofErr w:type="spellStart"/>
      <w:r w:rsidRPr="00012340">
        <w:rPr>
          <w:rFonts w:cstheme="minorHAnsi"/>
          <w:sz w:val="24"/>
          <w:szCs w:val="24"/>
        </w:rPr>
        <w:t>Hazelrigg</w:t>
      </w:r>
      <w:proofErr w:type="spellEnd"/>
      <w:r w:rsidR="009F771B">
        <w:rPr>
          <w:rFonts w:cstheme="minorHAnsi"/>
          <w:sz w:val="24"/>
          <w:szCs w:val="24"/>
        </w:rPr>
        <w:t xml:space="preserve">, </w:t>
      </w:r>
      <w:r w:rsidRPr="00012340">
        <w:rPr>
          <w:rFonts w:cstheme="minorHAnsi"/>
          <w:sz w:val="24"/>
          <w:szCs w:val="24"/>
        </w:rPr>
        <w:t>1986, p.</w:t>
      </w:r>
      <w:r w:rsidR="00D04A5C">
        <w:rPr>
          <w:rFonts w:cstheme="minorHAnsi"/>
          <w:sz w:val="24"/>
          <w:szCs w:val="24"/>
        </w:rPr>
        <w:t xml:space="preserve"> </w:t>
      </w:r>
      <w:r w:rsidRPr="00012340">
        <w:rPr>
          <w:rFonts w:cstheme="minorHAnsi"/>
          <w:sz w:val="24"/>
          <w:szCs w:val="24"/>
        </w:rPr>
        <w:t>S2)</w:t>
      </w:r>
      <w:r w:rsidR="003A4845" w:rsidRPr="00012340">
        <w:rPr>
          <w:rFonts w:cstheme="minorHAnsi"/>
          <w:sz w:val="24"/>
          <w:szCs w:val="24"/>
        </w:rPr>
        <w:t xml:space="preserve">. </w:t>
      </w:r>
      <w:r w:rsidR="00D25155" w:rsidRPr="00012340">
        <w:rPr>
          <w:rFonts w:cstheme="minorHAnsi"/>
          <w:sz w:val="24"/>
          <w:szCs w:val="24"/>
        </w:rPr>
        <w:t>In contrast, c</w:t>
      </w:r>
      <w:r w:rsidR="003A4845" w:rsidRPr="00012340">
        <w:rPr>
          <w:rFonts w:cstheme="minorHAnsi"/>
          <w:sz w:val="24"/>
          <w:szCs w:val="24"/>
        </w:rPr>
        <w:t>onstructionism</w:t>
      </w:r>
      <w:r w:rsidR="00141EEF" w:rsidRPr="00012340">
        <w:rPr>
          <w:rFonts w:cstheme="minorHAnsi"/>
          <w:sz w:val="24"/>
          <w:szCs w:val="24"/>
        </w:rPr>
        <w:t xml:space="preserve"> </w:t>
      </w:r>
      <w:r w:rsidR="00BB3C55" w:rsidRPr="00012340">
        <w:rPr>
          <w:rFonts w:cstheme="minorHAnsi"/>
          <w:sz w:val="24"/>
          <w:szCs w:val="24"/>
        </w:rPr>
        <w:t>insists,</w:t>
      </w:r>
      <w:r w:rsidR="003A4845" w:rsidRPr="00012340">
        <w:rPr>
          <w:rFonts w:cstheme="minorHAnsi"/>
          <w:sz w:val="24"/>
          <w:szCs w:val="24"/>
        </w:rPr>
        <w:t xml:space="preserve"> “</w:t>
      </w:r>
      <w:r w:rsidRPr="00012340">
        <w:rPr>
          <w:rFonts w:cstheme="minorHAnsi"/>
          <w:sz w:val="24"/>
          <w:szCs w:val="24"/>
        </w:rPr>
        <w:t>c</w:t>
      </w:r>
      <w:r w:rsidR="00BB3C55" w:rsidRPr="00012340">
        <w:rPr>
          <w:rFonts w:cstheme="minorHAnsi"/>
          <w:sz w:val="24"/>
          <w:szCs w:val="24"/>
        </w:rPr>
        <w:t>onsciousness</w:t>
      </w:r>
      <w:r w:rsidR="003A4845" w:rsidRPr="00012340">
        <w:rPr>
          <w:rFonts w:cstheme="minorHAnsi"/>
          <w:sz w:val="24"/>
          <w:szCs w:val="24"/>
        </w:rPr>
        <w:t xml:space="preserve"> is integral to the world of lived experience” and </w:t>
      </w:r>
      <w:r w:rsidR="001A0FB4" w:rsidRPr="00012340">
        <w:rPr>
          <w:rFonts w:cstheme="minorHAnsi"/>
          <w:sz w:val="24"/>
          <w:szCs w:val="24"/>
        </w:rPr>
        <w:t>“produces the structures of our perceptual world</w:t>
      </w:r>
      <w:r w:rsidRPr="00012340">
        <w:rPr>
          <w:rFonts w:cstheme="minorHAnsi"/>
          <w:sz w:val="24"/>
          <w:szCs w:val="24"/>
        </w:rPr>
        <w:t>,</w:t>
      </w:r>
      <w:r w:rsidR="001A0FB4" w:rsidRPr="00012340">
        <w:rPr>
          <w:rFonts w:cstheme="minorHAnsi"/>
          <w:sz w:val="24"/>
          <w:szCs w:val="24"/>
        </w:rPr>
        <w:t>” (</w:t>
      </w:r>
      <w:proofErr w:type="spellStart"/>
      <w:r w:rsidR="001A0FB4" w:rsidRPr="00012340">
        <w:rPr>
          <w:rFonts w:cstheme="minorHAnsi"/>
          <w:sz w:val="24"/>
          <w:szCs w:val="24"/>
        </w:rPr>
        <w:t>Hazelrigg</w:t>
      </w:r>
      <w:proofErr w:type="spellEnd"/>
      <w:r w:rsidR="001A0FB4" w:rsidRPr="00012340">
        <w:rPr>
          <w:rFonts w:cstheme="minorHAnsi"/>
          <w:sz w:val="24"/>
          <w:szCs w:val="24"/>
        </w:rPr>
        <w:t>, 1986,</w:t>
      </w:r>
      <w:r w:rsidR="00192281" w:rsidRPr="00012340">
        <w:rPr>
          <w:rFonts w:cstheme="minorHAnsi"/>
          <w:sz w:val="24"/>
          <w:szCs w:val="24"/>
        </w:rPr>
        <w:t xml:space="preserve"> </w:t>
      </w:r>
      <w:r w:rsidR="007C21C2" w:rsidRPr="00012340">
        <w:rPr>
          <w:rFonts w:cstheme="minorHAnsi"/>
          <w:sz w:val="24"/>
          <w:szCs w:val="24"/>
        </w:rPr>
        <w:t>p.</w:t>
      </w:r>
      <w:r w:rsidRPr="00012340">
        <w:rPr>
          <w:rFonts w:cstheme="minorHAnsi"/>
          <w:sz w:val="24"/>
          <w:szCs w:val="24"/>
        </w:rPr>
        <w:t xml:space="preserve"> </w:t>
      </w:r>
      <w:r w:rsidR="007C21C2" w:rsidRPr="00012340">
        <w:rPr>
          <w:rFonts w:cstheme="minorHAnsi"/>
          <w:sz w:val="24"/>
          <w:szCs w:val="24"/>
        </w:rPr>
        <w:t>S3</w:t>
      </w:r>
      <w:r w:rsidR="00021B2D" w:rsidRPr="00012340">
        <w:rPr>
          <w:rFonts w:cstheme="minorHAnsi"/>
          <w:sz w:val="24"/>
          <w:szCs w:val="24"/>
        </w:rPr>
        <w:t>).</w:t>
      </w:r>
      <w:r w:rsidR="007C21C2" w:rsidRPr="00012340">
        <w:rPr>
          <w:rFonts w:cstheme="minorHAnsi"/>
          <w:sz w:val="24"/>
          <w:szCs w:val="24"/>
        </w:rPr>
        <w:t xml:space="preserve"> </w:t>
      </w:r>
      <w:r w:rsidR="00E6165C" w:rsidRPr="00C17F2D">
        <w:rPr>
          <w:rFonts w:cstheme="minorHAnsi"/>
          <w:sz w:val="24"/>
          <w:szCs w:val="24"/>
        </w:rPr>
        <w:t xml:space="preserve">Constructionism is appropriate to defend my thesis, because structures and processes </w:t>
      </w:r>
      <w:r w:rsidR="007857CB">
        <w:rPr>
          <w:rFonts w:cstheme="minorHAnsi"/>
          <w:sz w:val="24"/>
          <w:szCs w:val="24"/>
        </w:rPr>
        <w:t>discussed</w:t>
      </w:r>
      <w:r w:rsidR="00E6165C" w:rsidRPr="00C17F2D">
        <w:rPr>
          <w:rFonts w:cstheme="minorHAnsi"/>
          <w:sz w:val="24"/>
          <w:szCs w:val="24"/>
        </w:rPr>
        <w:t xml:space="preserve"> in narratives employed, reflect values, beliefs and perception that are generally not identical.</w:t>
      </w:r>
      <w:r w:rsidR="00E6165C">
        <w:rPr>
          <w:rFonts w:cstheme="minorHAnsi"/>
          <w:sz w:val="24"/>
          <w:szCs w:val="24"/>
        </w:rPr>
        <w:t xml:space="preserve"> </w:t>
      </w:r>
      <w:r w:rsidR="007857CB">
        <w:rPr>
          <w:rFonts w:cstheme="minorHAnsi"/>
          <w:sz w:val="24"/>
          <w:szCs w:val="24"/>
        </w:rPr>
        <w:t>C</w:t>
      </w:r>
      <w:r w:rsidR="007857CB" w:rsidRPr="00671F74">
        <w:rPr>
          <w:rFonts w:cstheme="minorHAnsi"/>
          <w:sz w:val="24"/>
          <w:szCs w:val="24"/>
        </w:rPr>
        <w:t xml:space="preserve">ulturally specific research </w:t>
      </w:r>
      <w:r w:rsidR="007857CB">
        <w:rPr>
          <w:rFonts w:cstheme="minorHAnsi"/>
          <w:sz w:val="24"/>
          <w:szCs w:val="24"/>
        </w:rPr>
        <w:t>topic</w:t>
      </w:r>
      <w:r w:rsidR="007857CB" w:rsidRPr="00671F74">
        <w:rPr>
          <w:rFonts w:cstheme="minorHAnsi"/>
          <w:sz w:val="24"/>
          <w:szCs w:val="24"/>
        </w:rPr>
        <w:t xml:space="preserve">s such as race </w:t>
      </w:r>
      <w:r w:rsidR="007857CB">
        <w:rPr>
          <w:rFonts w:cstheme="minorHAnsi"/>
          <w:sz w:val="24"/>
          <w:szCs w:val="24"/>
        </w:rPr>
        <w:t>are appropriately theorised by c</w:t>
      </w:r>
      <w:r w:rsidR="007857CB" w:rsidRPr="00012340">
        <w:rPr>
          <w:rFonts w:cstheme="minorHAnsi"/>
          <w:sz w:val="24"/>
          <w:szCs w:val="24"/>
        </w:rPr>
        <w:t>onstructionist ontology</w:t>
      </w:r>
      <w:r w:rsidR="007857CB">
        <w:rPr>
          <w:rFonts w:cstheme="minorHAnsi"/>
          <w:sz w:val="24"/>
          <w:szCs w:val="24"/>
        </w:rPr>
        <w:t>,</w:t>
      </w:r>
      <w:r w:rsidR="007857CB" w:rsidRPr="00012340">
        <w:rPr>
          <w:rFonts w:cstheme="minorHAnsi"/>
          <w:sz w:val="24"/>
          <w:szCs w:val="24"/>
        </w:rPr>
        <w:t xml:space="preserve"> </w:t>
      </w:r>
      <w:r w:rsidR="007857CB">
        <w:rPr>
          <w:rFonts w:cstheme="minorHAnsi"/>
          <w:sz w:val="24"/>
          <w:szCs w:val="24"/>
        </w:rPr>
        <w:t xml:space="preserve">which assumes </w:t>
      </w:r>
      <w:r w:rsidR="007857CB" w:rsidRPr="00012340">
        <w:rPr>
          <w:rFonts w:cstheme="minorHAnsi"/>
          <w:sz w:val="24"/>
          <w:szCs w:val="24"/>
        </w:rPr>
        <w:t>human beings view the world in differing ways and portray it according</w:t>
      </w:r>
      <w:r w:rsidR="007857CB">
        <w:rPr>
          <w:rFonts w:cstheme="minorHAnsi"/>
          <w:sz w:val="24"/>
          <w:szCs w:val="24"/>
        </w:rPr>
        <w:t>ly</w:t>
      </w:r>
      <w:r w:rsidR="007857CB" w:rsidRPr="00012340">
        <w:rPr>
          <w:rFonts w:cstheme="minorHAnsi"/>
          <w:sz w:val="24"/>
          <w:szCs w:val="24"/>
        </w:rPr>
        <w:t xml:space="preserve"> </w:t>
      </w:r>
      <w:r w:rsidR="007857CB">
        <w:rPr>
          <w:rFonts w:cstheme="minorHAnsi"/>
          <w:sz w:val="24"/>
          <w:szCs w:val="24"/>
        </w:rPr>
        <w:t>for</w:t>
      </w:r>
      <w:r w:rsidR="007857CB" w:rsidRPr="00012340">
        <w:rPr>
          <w:rFonts w:cstheme="minorHAnsi"/>
          <w:sz w:val="24"/>
          <w:szCs w:val="24"/>
        </w:rPr>
        <w:t xml:space="preserve"> their various purposes. </w:t>
      </w:r>
      <w:r w:rsidR="00D04A5C">
        <w:rPr>
          <w:rFonts w:cstheme="minorHAnsi"/>
          <w:sz w:val="24"/>
          <w:szCs w:val="24"/>
        </w:rPr>
        <w:t xml:space="preserve">Moreover, </w:t>
      </w:r>
      <w:r w:rsidR="00C17F2D">
        <w:rPr>
          <w:rFonts w:cstheme="minorHAnsi"/>
          <w:sz w:val="24"/>
          <w:szCs w:val="24"/>
        </w:rPr>
        <w:t>c</w:t>
      </w:r>
      <w:r w:rsidR="00CF47B6" w:rsidRPr="00CF47B6">
        <w:rPr>
          <w:rFonts w:cstheme="minorHAnsi"/>
          <w:sz w:val="24"/>
          <w:szCs w:val="24"/>
        </w:rPr>
        <w:t>onstructionists assert “the World is produced and reinforced by humans through action and interaction” (</w:t>
      </w:r>
      <w:proofErr w:type="spellStart"/>
      <w:r w:rsidR="00CF47B6" w:rsidRPr="00CF47B6">
        <w:rPr>
          <w:rFonts w:cstheme="minorHAnsi"/>
          <w:sz w:val="24"/>
          <w:szCs w:val="24"/>
        </w:rPr>
        <w:t>Goldkuhl</w:t>
      </w:r>
      <w:proofErr w:type="spellEnd"/>
      <w:r w:rsidR="00CF47B6" w:rsidRPr="00CF47B6">
        <w:rPr>
          <w:rFonts w:cstheme="minorHAnsi"/>
          <w:sz w:val="24"/>
          <w:szCs w:val="24"/>
        </w:rPr>
        <w:t>, 2012, p.138).</w:t>
      </w:r>
      <w:r w:rsidR="00CF47B6">
        <w:rPr>
          <w:rFonts w:cstheme="minorHAnsi"/>
          <w:sz w:val="24"/>
          <w:szCs w:val="24"/>
        </w:rPr>
        <w:t xml:space="preserve"> </w:t>
      </w:r>
      <w:r w:rsidR="00E6165C" w:rsidRPr="00E6165C">
        <w:rPr>
          <w:rFonts w:cstheme="minorHAnsi"/>
          <w:sz w:val="24"/>
          <w:szCs w:val="24"/>
        </w:rPr>
        <w:t xml:space="preserve">In that regard, </w:t>
      </w:r>
      <w:r w:rsidR="00E6165C">
        <w:rPr>
          <w:rFonts w:cstheme="minorHAnsi"/>
          <w:sz w:val="24"/>
          <w:szCs w:val="24"/>
        </w:rPr>
        <w:t xml:space="preserve">my ontology </w:t>
      </w:r>
      <w:r w:rsidR="00E6165C" w:rsidRPr="00E6165C">
        <w:rPr>
          <w:rFonts w:cstheme="minorHAnsi"/>
          <w:sz w:val="24"/>
          <w:szCs w:val="24"/>
        </w:rPr>
        <w:t>challenges notions of racism being individualistic aberration</w:t>
      </w:r>
      <w:r w:rsidR="000B2BFF">
        <w:rPr>
          <w:rFonts w:cstheme="minorHAnsi"/>
          <w:sz w:val="24"/>
          <w:szCs w:val="24"/>
        </w:rPr>
        <w:t>s</w:t>
      </w:r>
      <w:r w:rsidR="00E6165C" w:rsidRPr="00E6165C">
        <w:rPr>
          <w:rFonts w:cstheme="minorHAnsi"/>
          <w:sz w:val="24"/>
          <w:szCs w:val="24"/>
        </w:rPr>
        <w:t xml:space="preserve"> in th</w:t>
      </w:r>
      <w:r w:rsidR="000B2BFF">
        <w:rPr>
          <w:rFonts w:cstheme="minorHAnsi"/>
          <w:sz w:val="24"/>
          <w:szCs w:val="24"/>
        </w:rPr>
        <w:t>e</w:t>
      </w:r>
      <w:r w:rsidR="00E6165C" w:rsidRPr="00E6165C">
        <w:rPr>
          <w:rFonts w:cstheme="minorHAnsi"/>
          <w:sz w:val="24"/>
          <w:szCs w:val="24"/>
        </w:rPr>
        <w:t xml:space="preserve"> </w:t>
      </w:r>
      <w:r w:rsidR="007857CB">
        <w:rPr>
          <w:rFonts w:cstheme="minorHAnsi"/>
          <w:sz w:val="24"/>
          <w:szCs w:val="24"/>
        </w:rPr>
        <w:t xml:space="preserve">rule of </w:t>
      </w:r>
      <w:r w:rsidR="00E6165C" w:rsidRPr="00E6165C">
        <w:rPr>
          <w:rFonts w:cstheme="minorHAnsi"/>
          <w:sz w:val="24"/>
          <w:szCs w:val="24"/>
        </w:rPr>
        <w:t>law,</w:t>
      </w:r>
      <w:r w:rsidR="000B2BFF">
        <w:rPr>
          <w:rFonts w:cstheme="minorHAnsi"/>
          <w:sz w:val="24"/>
          <w:szCs w:val="24"/>
        </w:rPr>
        <w:t xml:space="preserve"> asserted</w:t>
      </w:r>
      <w:r w:rsidR="00E6165C" w:rsidRPr="00E6165C">
        <w:rPr>
          <w:rFonts w:cstheme="minorHAnsi"/>
          <w:sz w:val="24"/>
          <w:szCs w:val="24"/>
        </w:rPr>
        <w:t xml:space="preserve"> by traditional legal theorists</w:t>
      </w:r>
      <w:r w:rsidR="00792F84">
        <w:rPr>
          <w:rFonts w:cstheme="minorHAnsi"/>
          <w:sz w:val="24"/>
          <w:szCs w:val="24"/>
        </w:rPr>
        <w:t xml:space="preserve">, through the lens of </w:t>
      </w:r>
      <w:r w:rsidR="004B39CB">
        <w:rPr>
          <w:rFonts w:cstheme="minorHAnsi"/>
          <w:sz w:val="24"/>
          <w:szCs w:val="24"/>
        </w:rPr>
        <w:t>C</w:t>
      </w:r>
      <w:r w:rsidR="00792F84">
        <w:rPr>
          <w:rFonts w:cstheme="minorHAnsi"/>
          <w:sz w:val="24"/>
          <w:szCs w:val="24"/>
        </w:rPr>
        <w:t xml:space="preserve">ritical </w:t>
      </w:r>
      <w:r w:rsidR="004B39CB">
        <w:rPr>
          <w:rFonts w:cstheme="minorHAnsi"/>
          <w:sz w:val="24"/>
          <w:szCs w:val="24"/>
        </w:rPr>
        <w:t>R</w:t>
      </w:r>
      <w:r w:rsidR="00792F84">
        <w:rPr>
          <w:rFonts w:cstheme="minorHAnsi"/>
          <w:sz w:val="24"/>
          <w:szCs w:val="24"/>
        </w:rPr>
        <w:t xml:space="preserve">ace </w:t>
      </w:r>
      <w:r w:rsidR="004B39CB">
        <w:rPr>
          <w:rFonts w:cstheme="minorHAnsi"/>
          <w:sz w:val="24"/>
          <w:szCs w:val="24"/>
        </w:rPr>
        <w:t>T</w:t>
      </w:r>
      <w:r w:rsidR="00792F84">
        <w:rPr>
          <w:rFonts w:cstheme="minorHAnsi"/>
          <w:sz w:val="24"/>
          <w:szCs w:val="24"/>
        </w:rPr>
        <w:t>heory</w:t>
      </w:r>
      <w:r w:rsidR="00E6165C" w:rsidRPr="00E6165C">
        <w:rPr>
          <w:rFonts w:cstheme="minorHAnsi"/>
          <w:sz w:val="24"/>
          <w:szCs w:val="24"/>
        </w:rPr>
        <w:t xml:space="preserve">. Critical </w:t>
      </w:r>
      <w:r w:rsidR="004B39CB">
        <w:rPr>
          <w:rFonts w:cstheme="minorHAnsi"/>
          <w:sz w:val="24"/>
          <w:szCs w:val="24"/>
        </w:rPr>
        <w:t>R</w:t>
      </w:r>
      <w:r w:rsidR="00E6165C" w:rsidRPr="00E6165C">
        <w:rPr>
          <w:rFonts w:cstheme="minorHAnsi"/>
          <w:sz w:val="24"/>
          <w:szCs w:val="24"/>
        </w:rPr>
        <w:t xml:space="preserve">ace </w:t>
      </w:r>
      <w:r w:rsidR="004B39CB">
        <w:rPr>
          <w:rFonts w:cstheme="minorHAnsi"/>
          <w:sz w:val="24"/>
          <w:szCs w:val="24"/>
        </w:rPr>
        <w:t>T</w:t>
      </w:r>
      <w:r w:rsidR="00E6165C" w:rsidRPr="00E6165C">
        <w:rPr>
          <w:rFonts w:cstheme="minorHAnsi"/>
          <w:sz w:val="24"/>
          <w:szCs w:val="24"/>
        </w:rPr>
        <w:t xml:space="preserve">heory </w:t>
      </w:r>
      <w:r w:rsidR="004B39CB">
        <w:rPr>
          <w:rFonts w:cstheme="minorHAnsi"/>
          <w:sz w:val="24"/>
          <w:szCs w:val="24"/>
        </w:rPr>
        <w:t xml:space="preserve">(CRT) </w:t>
      </w:r>
      <w:r w:rsidR="00E6165C" w:rsidRPr="00E6165C">
        <w:rPr>
          <w:rFonts w:cstheme="minorHAnsi"/>
          <w:sz w:val="24"/>
          <w:szCs w:val="24"/>
        </w:rPr>
        <w:t xml:space="preserve">argues racism is systemic in nature and effects, </w:t>
      </w:r>
      <w:r w:rsidR="004B39CB">
        <w:rPr>
          <w:rFonts w:cstheme="minorHAnsi"/>
          <w:sz w:val="24"/>
          <w:szCs w:val="24"/>
        </w:rPr>
        <w:t>which</w:t>
      </w:r>
      <w:r w:rsidR="00E6165C" w:rsidRPr="00E6165C">
        <w:rPr>
          <w:rFonts w:cstheme="minorHAnsi"/>
          <w:sz w:val="24"/>
          <w:szCs w:val="24"/>
        </w:rPr>
        <w:t xml:space="preserve"> facilitates knowledge creation for impact on institutions, structures and systems. </w:t>
      </w:r>
    </w:p>
    <w:p w14:paraId="3BAD84DB" w14:textId="77777777" w:rsidR="00BD0FF9" w:rsidRPr="00012340" w:rsidRDefault="00BD0FF9" w:rsidP="00A0792C">
      <w:pPr>
        <w:spacing w:line="480" w:lineRule="auto"/>
        <w:jc w:val="both"/>
        <w:rPr>
          <w:rFonts w:cstheme="minorHAnsi"/>
          <w:sz w:val="24"/>
          <w:szCs w:val="24"/>
        </w:rPr>
      </w:pPr>
    </w:p>
    <w:p w14:paraId="13C8E1D6" w14:textId="5CFB1BCF" w:rsidR="00C14D47" w:rsidRPr="00012340" w:rsidRDefault="00A70EDB" w:rsidP="007930C7">
      <w:pPr>
        <w:spacing w:line="480" w:lineRule="auto"/>
        <w:jc w:val="both"/>
        <w:rPr>
          <w:rFonts w:cstheme="minorHAnsi"/>
          <w:sz w:val="24"/>
          <w:szCs w:val="24"/>
        </w:rPr>
      </w:pPr>
      <w:r w:rsidRPr="00012340">
        <w:rPr>
          <w:rFonts w:cstheme="minorHAnsi"/>
          <w:b/>
          <w:sz w:val="24"/>
          <w:szCs w:val="24"/>
        </w:rPr>
        <w:t>3.3.2</w:t>
      </w:r>
      <w:r w:rsidRPr="00012340">
        <w:rPr>
          <w:rFonts w:cstheme="minorHAnsi"/>
          <w:sz w:val="24"/>
          <w:szCs w:val="24"/>
        </w:rPr>
        <w:t xml:space="preserve"> </w:t>
      </w:r>
      <w:r w:rsidR="00BD0FF9" w:rsidRPr="00012340">
        <w:rPr>
          <w:rFonts w:cstheme="minorHAnsi"/>
          <w:sz w:val="24"/>
          <w:szCs w:val="24"/>
        </w:rPr>
        <w:t>M</w:t>
      </w:r>
      <w:r w:rsidR="00031729" w:rsidRPr="00012340">
        <w:rPr>
          <w:rFonts w:cstheme="minorHAnsi"/>
          <w:sz w:val="24"/>
          <w:szCs w:val="24"/>
        </w:rPr>
        <w:t xml:space="preserve">y thesis defines </w:t>
      </w:r>
      <w:r w:rsidR="00021B2D" w:rsidRPr="00012340">
        <w:rPr>
          <w:rFonts w:cstheme="minorHAnsi"/>
          <w:b/>
          <w:sz w:val="24"/>
          <w:szCs w:val="24"/>
        </w:rPr>
        <w:t>e</w:t>
      </w:r>
      <w:r w:rsidR="00031729" w:rsidRPr="00012340">
        <w:rPr>
          <w:rFonts w:cstheme="minorHAnsi"/>
          <w:b/>
          <w:sz w:val="24"/>
          <w:szCs w:val="24"/>
        </w:rPr>
        <w:t>pistemology</w:t>
      </w:r>
      <w:r w:rsidR="00610E82" w:rsidRPr="00012340">
        <w:rPr>
          <w:rFonts w:cstheme="minorHAnsi"/>
          <w:sz w:val="24"/>
          <w:szCs w:val="24"/>
        </w:rPr>
        <w:t xml:space="preserve"> as justified true belief or knowledge</w:t>
      </w:r>
      <w:r w:rsidR="00071365" w:rsidRPr="00012340">
        <w:rPr>
          <w:rFonts w:cstheme="minorHAnsi"/>
          <w:sz w:val="24"/>
          <w:szCs w:val="24"/>
        </w:rPr>
        <w:t xml:space="preserve"> about rea</w:t>
      </w:r>
      <w:r w:rsidR="00610E82" w:rsidRPr="00012340">
        <w:rPr>
          <w:rFonts w:cstheme="minorHAnsi"/>
          <w:sz w:val="24"/>
          <w:szCs w:val="24"/>
        </w:rPr>
        <w:t>lity</w:t>
      </w:r>
      <w:r w:rsidR="00170AAF">
        <w:rPr>
          <w:rFonts w:cstheme="minorHAnsi"/>
          <w:sz w:val="24"/>
          <w:szCs w:val="24"/>
        </w:rPr>
        <w:t>, t</w:t>
      </w:r>
      <w:r w:rsidR="00610E82" w:rsidRPr="00012340">
        <w:rPr>
          <w:rFonts w:cstheme="minorHAnsi"/>
          <w:sz w:val="24"/>
          <w:szCs w:val="24"/>
        </w:rPr>
        <w:t xml:space="preserve">hat is </w:t>
      </w:r>
      <w:r w:rsidR="0059579D" w:rsidRPr="00012340">
        <w:rPr>
          <w:rFonts w:cstheme="minorHAnsi"/>
          <w:sz w:val="24"/>
          <w:szCs w:val="24"/>
        </w:rPr>
        <w:t>relevant to the study of a discipline</w:t>
      </w:r>
      <w:r w:rsidR="00EB51E5">
        <w:rPr>
          <w:rFonts w:cstheme="minorHAnsi"/>
          <w:sz w:val="24"/>
          <w:szCs w:val="24"/>
        </w:rPr>
        <w:t>. T</w:t>
      </w:r>
      <w:r w:rsidR="001853A9">
        <w:rPr>
          <w:rFonts w:cstheme="minorHAnsi"/>
          <w:sz w:val="24"/>
          <w:szCs w:val="24"/>
        </w:rPr>
        <w:t xml:space="preserve">he </w:t>
      </w:r>
      <w:r w:rsidR="0059579D" w:rsidRPr="00012340">
        <w:rPr>
          <w:rFonts w:cstheme="minorHAnsi"/>
          <w:sz w:val="24"/>
          <w:szCs w:val="24"/>
        </w:rPr>
        <w:t>three branches</w:t>
      </w:r>
      <w:r w:rsidR="00EB51E5">
        <w:rPr>
          <w:rFonts w:cstheme="minorHAnsi"/>
          <w:sz w:val="24"/>
          <w:szCs w:val="24"/>
        </w:rPr>
        <w:t xml:space="preserve"> of epistemology</w:t>
      </w:r>
      <w:r w:rsidR="007857CB">
        <w:rPr>
          <w:rFonts w:cstheme="minorHAnsi"/>
          <w:sz w:val="24"/>
          <w:szCs w:val="24"/>
        </w:rPr>
        <w:t xml:space="preserve"> are</w:t>
      </w:r>
      <w:r w:rsidR="001853A9">
        <w:rPr>
          <w:rFonts w:cstheme="minorHAnsi"/>
          <w:sz w:val="24"/>
          <w:szCs w:val="24"/>
        </w:rPr>
        <w:t xml:space="preserve"> </w:t>
      </w:r>
      <w:r w:rsidR="0059579D" w:rsidRPr="00012340">
        <w:rPr>
          <w:rFonts w:cstheme="minorHAnsi"/>
          <w:sz w:val="24"/>
          <w:szCs w:val="24"/>
        </w:rPr>
        <w:t>positivism, realism</w:t>
      </w:r>
      <w:r w:rsidR="00EB51E5">
        <w:rPr>
          <w:rFonts w:cstheme="minorHAnsi"/>
          <w:sz w:val="24"/>
          <w:szCs w:val="24"/>
        </w:rPr>
        <w:t>,</w:t>
      </w:r>
      <w:r w:rsidR="0059579D" w:rsidRPr="00012340">
        <w:rPr>
          <w:rFonts w:cstheme="minorHAnsi"/>
          <w:sz w:val="24"/>
          <w:szCs w:val="24"/>
        </w:rPr>
        <w:t xml:space="preserve"> and interpretivism. Positivism and realism </w:t>
      </w:r>
      <w:r w:rsidR="00124504" w:rsidRPr="00012340">
        <w:rPr>
          <w:rFonts w:cstheme="minorHAnsi"/>
          <w:sz w:val="24"/>
          <w:szCs w:val="24"/>
        </w:rPr>
        <w:t>employ scientific</w:t>
      </w:r>
      <w:r w:rsidR="0059579D" w:rsidRPr="00012340">
        <w:rPr>
          <w:rFonts w:cstheme="minorHAnsi"/>
          <w:sz w:val="24"/>
          <w:szCs w:val="24"/>
        </w:rPr>
        <w:t xml:space="preserve"> </w:t>
      </w:r>
      <w:r w:rsidR="00DF7216" w:rsidRPr="00012340">
        <w:rPr>
          <w:rFonts w:cstheme="minorHAnsi"/>
          <w:sz w:val="24"/>
          <w:szCs w:val="24"/>
        </w:rPr>
        <w:t>approach</w:t>
      </w:r>
      <w:r w:rsidR="00124504" w:rsidRPr="00012340">
        <w:rPr>
          <w:rFonts w:cstheme="minorHAnsi"/>
          <w:sz w:val="24"/>
          <w:szCs w:val="24"/>
        </w:rPr>
        <w:t>es</w:t>
      </w:r>
      <w:r w:rsidR="00DF7216" w:rsidRPr="00012340">
        <w:rPr>
          <w:rFonts w:cstheme="minorHAnsi"/>
          <w:sz w:val="24"/>
          <w:szCs w:val="24"/>
        </w:rPr>
        <w:t xml:space="preserve"> inappropriate for</w:t>
      </w:r>
      <w:r w:rsidR="00C61216" w:rsidRPr="00012340">
        <w:rPr>
          <w:rFonts w:cstheme="minorHAnsi"/>
          <w:sz w:val="24"/>
          <w:szCs w:val="24"/>
        </w:rPr>
        <w:t xml:space="preserve"> </w:t>
      </w:r>
      <w:r w:rsidR="00CF47B6">
        <w:rPr>
          <w:rFonts w:cstheme="minorHAnsi"/>
          <w:sz w:val="24"/>
          <w:szCs w:val="24"/>
        </w:rPr>
        <w:t>this</w:t>
      </w:r>
      <w:r w:rsidR="00C61216" w:rsidRPr="00012340">
        <w:rPr>
          <w:rFonts w:cstheme="minorHAnsi"/>
          <w:sz w:val="24"/>
          <w:szCs w:val="24"/>
        </w:rPr>
        <w:t xml:space="preserve"> research,</w:t>
      </w:r>
      <w:r w:rsidR="00DF7216" w:rsidRPr="00012340">
        <w:rPr>
          <w:rFonts w:cstheme="minorHAnsi"/>
          <w:sz w:val="24"/>
          <w:szCs w:val="24"/>
        </w:rPr>
        <w:t xml:space="preserve"> </w:t>
      </w:r>
      <w:r w:rsidR="00170AAF">
        <w:rPr>
          <w:rFonts w:cstheme="minorHAnsi"/>
          <w:sz w:val="24"/>
          <w:szCs w:val="24"/>
        </w:rPr>
        <w:t xml:space="preserve">because </w:t>
      </w:r>
      <w:r w:rsidR="007A48B9" w:rsidRPr="00012340">
        <w:rPr>
          <w:rFonts w:cstheme="minorHAnsi"/>
          <w:sz w:val="24"/>
          <w:szCs w:val="24"/>
        </w:rPr>
        <w:t>empiricist interpretation of data</w:t>
      </w:r>
      <w:r w:rsidR="00B44A37" w:rsidRPr="00012340">
        <w:rPr>
          <w:rFonts w:cstheme="minorHAnsi"/>
          <w:sz w:val="24"/>
          <w:szCs w:val="24"/>
        </w:rPr>
        <w:t xml:space="preserve"> </w:t>
      </w:r>
      <w:r w:rsidR="00020437">
        <w:rPr>
          <w:rFonts w:cstheme="minorHAnsi"/>
          <w:sz w:val="24"/>
          <w:szCs w:val="24"/>
        </w:rPr>
        <w:t xml:space="preserve">alone </w:t>
      </w:r>
      <w:r w:rsidR="00B44A37" w:rsidRPr="00012340">
        <w:rPr>
          <w:rFonts w:cstheme="minorHAnsi"/>
          <w:sz w:val="24"/>
          <w:szCs w:val="24"/>
        </w:rPr>
        <w:t>i</w:t>
      </w:r>
      <w:r w:rsidR="007A48B9" w:rsidRPr="00012340">
        <w:rPr>
          <w:rFonts w:cstheme="minorHAnsi"/>
          <w:sz w:val="24"/>
          <w:szCs w:val="24"/>
        </w:rPr>
        <w:t>s</w:t>
      </w:r>
      <w:r w:rsidR="00124504" w:rsidRPr="00012340">
        <w:rPr>
          <w:rFonts w:cstheme="minorHAnsi"/>
          <w:sz w:val="24"/>
          <w:szCs w:val="24"/>
        </w:rPr>
        <w:t xml:space="preserve"> </w:t>
      </w:r>
      <w:r w:rsidR="00687541" w:rsidRPr="00012340">
        <w:rPr>
          <w:rFonts w:cstheme="minorHAnsi"/>
          <w:sz w:val="24"/>
          <w:szCs w:val="24"/>
        </w:rPr>
        <w:t>better</w:t>
      </w:r>
      <w:r w:rsidR="00C61216" w:rsidRPr="00012340">
        <w:rPr>
          <w:rFonts w:cstheme="minorHAnsi"/>
          <w:sz w:val="24"/>
          <w:szCs w:val="24"/>
        </w:rPr>
        <w:t xml:space="preserve"> suited to objectivis</w:t>
      </w:r>
      <w:r w:rsidR="00455EAF">
        <w:rPr>
          <w:rFonts w:cstheme="minorHAnsi"/>
          <w:sz w:val="24"/>
          <w:szCs w:val="24"/>
        </w:rPr>
        <w:t>t ontologies</w:t>
      </w:r>
      <w:r w:rsidR="00DF7216" w:rsidRPr="00012340">
        <w:rPr>
          <w:rFonts w:cstheme="minorHAnsi"/>
          <w:sz w:val="24"/>
          <w:szCs w:val="24"/>
        </w:rPr>
        <w:t xml:space="preserve">. </w:t>
      </w:r>
      <w:r w:rsidR="001D48DC">
        <w:rPr>
          <w:rFonts w:cstheme="minorHAnsi"/>
          <w:sz w:val="24"/>
          <w:szCs w:val="24"/>
        </w:rPr>
        <w:t xml:space="preserve">CRT </w:t>
      </w:r>
      <w:r w:rsidR="007857CB">
        <w:rPr>
          <w:rFonts w:cstheme="minorHAnsi"/>
          <w:sz w:val="24"/>
          <w:szCs w:val="24"/>
        </w:rPr>
        <w:t>employ</w:t>
      </w:r>
      <w:r w:rsidR="001D48DC">
        <w:rPr>
          <w:rFonts w:cstheme="minorHAnsi"/>
          <w:sz w:val="24"/>
          <w:szCs w:val="24"/>
        </w:rPr>
        <w:t>s</w:t>
      </w:r>
      <w:r w:rsidR="00327828" w:rsidRPr="00012340">
        <w:rPr>
          <w:rFonts w:cstheme="minorHAnsi"/>
          <w:sz w:val="24"/>
          <w:szCs w:val="24"/>
        </w:rPr>
        <w:t xml:space="preserve"> </w:t>
      </w:r>
      <w:r w:rsidR="00687541" w:rsidRPr="00012340">
        <w:rPr>
          <w:rFonts w:cstheme="minorHAnsi"/>
          <w:sz w:val="24"/>
          <w:szCs w:val="24"/>
        </w:rPr>
        <w:t>cognitive elements</w:t>
      </w:r>
      <w:r w:rsidR="009E215F">
        <w:rPr>
          <w:rFonts w:cstheme="minorHAnsi"/>
          <w:sz w:val="24"/>
          <w:szCs w:val="24"/>
        </w:rPr>
        <w:t>,</w:t>
      </w:r>
      <w:r w:rsidR="000B2BFF">
        <w:rPr>
          <w:rFonts w:cstheme="minorHAnsi"/>
          <w:sz w:val="24"/>
          <w:szCs w:val="24"/>
        </w:rPr>
        <w:t xml:space="preserve"> </w:t>
      </w:r>
      <w:r w:rsidR="009E215F" w:rsidRPr="009E215F">
        <w:rPr>
          <w:rFonts w:cstheme="minorHAnsi"/>
          <w:sz w:val="24"/>
          <w:szCs w:val="24"/>
        </w:rPr>
        <w:t xml:space="preserve">i.e. meanings, </w:t>
      </w:r>
      <w:r w:rsidR="009E215F" w:rsidRPr="009E215F">
        <w:rPr>
          <w:rFonts w:cstheme="minorHAnsi"/>
          <w:sz w:val="24"/>
          <w:szCs w:val="24"/>
        </w:rPr>
        <w:lastRenderedPageBreak/>
        <w:t>interpretations</w:t>
      </w:r>
      <w:r w:rsidR="007857CB">
        <w:rPr>
          <w:rFonts w:cstheme="minorHAnsi"/>
          <w:sz w:val="24"/>
          <w:szCs w:val="24"/>
        </w:rPr>
        <w:t>,</w:t>
      </w:r>
      <w:r w:rsidR="009E215F" w:rsidRPr="009E215F">
        <w:rPr>
          <w:rFonts w:cstheme="minorHAnsi"/>
          <w:sz w:val="24"/>
          <w:szCs w:val="24"/>
        </w:rPr>
        <w:t xml:space="preserve"> and beliefs</w:t>
      </w:r>
      <w:r w:rsidR="007857CB">
        <w:rPr>
          <w:rFonts w:cstheme="minorHAnsi"/>
          <w:sz w:val="24"/>
          <w:szCs w:val="24"/>
        </w:rPr>
        <w:t xml:space="preserve"> that</w:t>
      </w:r>
      <w:r w:rsidR="004B39CB">
        <w:rPr>
          <w:rFonts w:cstheme="minorHAnsi"/>
          <w:sz w:val="24"/>
          <w:szCs w:val="24"/>
        </w:rPr>
        <w:t xml:space="preserve"> </w:t>
      </w:r>
      <w:r w:rsidR="00CF47B6" w:rsidRPr="00CF47B6">
        <w:rPr>
          <w:rFonts w:cstheme="minorHAnsi"/>
          <w:sz w:val="24"/>
          <w:szCs w:val="24"/>
        </w:rPr>
        <w:t>rel</w:t>
      </w:r>
      <w:r w:rsidR="00CF47B6">
        <w:rPr>
          <w:rFonts w:cstheme="minorHAnsi"/>
          <w:sz w:val="24"/>
          <w:szCs w:val="24"/>
        </w:rPr>
        <w:t>y</w:t>
      </w:r>
      <w:r w:rsidR="00CF47B6" w:rsidRPr="00CF47B6">
        <w:rPr>
          <w:rFonts w:cstheme="minorHAnsi"/>
          <w:sz w:val="24"/>
          <w:szCs w:val="24"/>
        </w:rPr>
        <w:t xml:space="preserve"> on constructionis</w:t>
      </w:r>
      <w:r w:rsidR="004B39CB">
        <w:rPr>
          <w:rFonts w:cstheme="minorHAnsi"/>
          <w:sz w:val="24"/>
          <w:szCs w:val="24"/>
        </w:rPr>
        <w:t>m</w:t>
      </w:r>
      <w:r w:rsidR="00CF47B6">
        <w:rPr>
          <w:rFonts w:cstheme="minorHAnsi"/>
          <w:sz w:val="24"/>
          <w:szCs w:val="24"/>
        </w:rPr>
        <w:t>,</w:t>
      </w:r>
      <w:r w:rsidR="00CF47B6" w:rsidRPr="00CF47B6">
        <w:rPr>
          <w:rFonts w:cstheme="minorHAnsi"/>
          <w:sz w:val="24"/>
          <w:szCs w:val="24"/>
        </w:rPr>
        <w:t xml:space="preserve"> </w:t>
      </w:r>
      <w:r w:rsidR="009F772E">
        <w:rPr>
          <w:rFonts w:cstheme="minorHAnsi"/>
          <w:sz w:val="24"/>
          <w:szCs w:val="24"/>
        </w:rPr>
        <w:t xml:space="preserve">and </w:t>
      </w:r>
      <w:r w:rsidR="00687541" w:rsidRPr="00012340">
        <w:rPr>
          <w:rFonts w:cstheme="minorHAnsi"/>
          <w:sz w:val="24"/>
          <w:szCs w:val="24"/>
        </w:rPr>
        <w:t>are pivotal to interpretivism</w:t>
      </w:r>
      <w:r w:rsidR="001853A9">
        <w:rPr>
          <w:rFonts w:cstheme="minorHAnsi"/>
          <w:sz w:val="24"/>
          <w:szCs w:val="24"/>
        </w:rPr>
        <w:t xml:space="preserve">. </w:t>
      </w:r>
      <w:r w:rsidR="003501EA">
        <w:rPr>
          <w:rFonts w:cstheme="minorHAnsi"/>
          <w:sz w:val="24"/>
          <w:szCs w:val="24"/>
        </w:rPr>
        <w:t>For example, m</w:t>
      </w:r>
      <w:r w:rsidR="004220DD" w:rsidRPr="00012340">
        <w:rPr>
          <w:rFonts w:cstheme="minorHAnsi"/>
          <w:sz w:val="24"/>
          <w:szCs w:val="24"/>
        </w:rPr>
        <w:t>y thesis</w:t>
      </w:r>
      <w:r w:rsidR="000E1A37" w:rsidRPr="000E1A37">
        <w:rPr>
          <w:rFonts w:cstheme="minorHAnsi"/>
          <w:sz w:val="24"/>
          <w:szCs w:val="24"/>
        </w:rPr>
        <w:t xml:space="preserve"> advocates SDG Target 10.3 and SDG Target 16.b, to promote non-discriminatory laws, and facilitate inclusive holistic achievement of the 2030 Agenda.</w:t>
      </w:r>
      <w:r w:rsidR="000B2BFF" w:rsidRPr="000B2BFF">
        <w:rPr>
          <w:rFonts w:cstheme="minorHAnsi"/>
          <w:sz w:val="24"/>
          <w:szCs w:val="24"/>
        </w:rPr>
        <w:t xml:space="preserve">  </w:t>
      </w:r>
      <w:r w:rsidR="007857CB">
        <w:rPr>
          <w:rFonts w:cstheme="minorHAnsi"/>
          <w:b/>
          <w:i/>
          <w:sz w:val="24"/>
          <w:szCs w:val="24"/>
        </w:rPr>
        <w:t>This demonstrates i</w:t>
      </w:r>
      <w:r w:rsidR="000E1A37" w:rsidRPr="00255EA6">
        <w:rPr>
          <w:rFonts w:cstheme="minorHAnsi"/>
          <w:b/>
          <w:i/>
          <w:sz w:val="24"/>
          <w:szCs w:val="24"/>
        </w:rPr>
        <w:t>nterpretivism that is instrumental to a pragmatic study</w:t>
      </w:r>
      <w:r w:rsidR="000E1A37" w:rsidRPr="000E1A37">
        <w:rPr>
          <w:rFonts w:cstheme="minorHAnsi"/>
          <w:sz w:val="24"/>
          <w:szCs w:val="24"/>
        </w:rPr>
        <w:t>,</w:t>
      </w:r>
      <w:r w:rsidR="007857CB">
        <w:rPr>
          <w:rFonts w:cstheme="minorHAnsi"/>
          <w:sz w:val="24"/>
          <w:szCs w:val="24"/>
        </w:rPr>
        <w:t xml:space="preserve"> by</w:t>
      </w:r>
      <w:r w:rsidR="004B39CB">
        <w:rPr>
          <w:rFonts w:cstheme="minorHAnsi"/>
          <w:sz w:val="24"/>
          <w:szCs w:val="24"/>
        </w:rPr>
        <w:t xml:space="preserve"> creat</w:t>
      </w:r>
      <w:r w:rsidR="00A80E25">
        <w:rPr>
          <w:rFonts w:cstheme="minorHAnsi"/>
          <w:sz w:val="24"/>
          <w:szCs w:val="24"/>
        </w:rPr>
        <w:t>ing</w:t>
      </w:r>
      <w:r w:rsidR="0028666D">
        <w:rPr>
          <w:rFonts w:cstheme="minorHAnsi"/>
          <w:sz w:val="24"/>
          <w:szCs w:val="24"/>
        </w:rPr>
        <w:t xml:space="preserve"> </w:t>
      </w:r>
      <w:r w:rsidR="000B2BFF" w:rsidRPr="000B2BFF">
        <w:rPr>
          <w:rFonts w:cstheme="minorHAnsi"/>
          <w:sz w:val="24"/>
          <w:szCs w:val="24"/>
        </w:rPr>
        <w:t>knowledge for understanding</w:t>
      </w:r>
      <w:r w:rsidR="004B39CB">
        <w:rPr>
          <w:rFonts w:cstheme="minorHAnsi"/>
          <w:sz w:val="24"/>
          <w:szCs w:val="24"/>
        </w:rPr>
        <w:t xml:space="preserve"> </w:t>
      </w:r>
      <w:r w:rsidR="000B2BFF" w:rsidRPr="000B2BFF">
        <w:rPr>
          <w:rFonts w:cstheme="minorHAnsi"/>
          <w:sz w:val="24"/>
          <w:szCs w:val="24"/>
        </w:rPr>
        <w:t xml:space="preserve">that critically analyses </w:t>
      </w:r>
      <w:r w:rsidR="00A80E25">
        <w:rPr>
          <w:rFonts w:cstheme="minorHAnsi"/>
          <w:sz w:val="24"/>
          <w:szCs w:val="24"/>
        </w:rPr>
        <w:t xml:space="preserve">norm </w:t>
      </w:r>
      <w:r w:rsidR="000B2BFF" w:rsidRPr="000B2BFF">
        <w:rPr>
          <w:rFonts w:cstheme="minorHAnsi"/>
          <w:sz w:val="24"/>
          <w:szCs w:val="24"/>
        </w:rPr>
        <w:t>implementation</w:t>
      </w:r>
      <w:r w:rsidR="004B39CB">
        <w:rPr>
          <w:rFonts w:cstheme="minorHAnsi"/>
          <w:sz w:val="24"/>
          <w:szCs w:val="24"/>
        </w:rPr>
        <w:t>,</w:t>
      </w:r>
      <w:r w:rsidR="000B2BFF" w:rsidRPr="000B2BFF">
        <w:rPr>
          <w:rFonts w:cstheme="minorHAnsi"/>
          <w:sz w:val="24"/>
          <w:szCs w:val="24"/>
        </w:rPr>
        <w:t xml:space="preserve"> through the lens of critical race theory</w:t>
      </w:r>
      <w:r w:rsidR="000B2BFF">
        <w:rPr>
          <w:rFonts w:cstheme="minorHAnsi"/>
          <w:sz w:val="24"/>
          <w:szCs w:val="24"/>
        </w:rPr>
        <w:t>.</w:t>
      </w:r>
      <w:r w:rsidR="000B2BFF" w:rsidRPr="000B2BFF">
        <w:rPr>
          <w:rFonts w:cstheme="minorHAnsi"/>
          <w:sz w:val="24"/>
          <w:szCs w:val="24"/>
        </w:rPr>
        <w:t xml:space="preserve"> </w:t>
      </w:r>
    </w:p>
    <w:p w14:paraId="585AAE43" w14:textId="77777777" w:rsidR="00C14D47" w:rsidRPr="00012340" w:rsidRDefault="00C14D47" w:rsidP="007930C7">
      <w:pPr>
        <w:spacing w:line="480" w:lineRule="auto"/>
        <w:jc w:val="both"/>
        <w:rPr>
          <w:rFonts w:cstheme="minorHAnsi"/>
          <w:sz w:val="24"/>
          <w:szCs w:val="24"/>
        </w:rPr>
      </w:pPr>
    </w:p>
    <w:p w14:paraId="7D2DC758" w14:textId="3CF3D7A1" w:rsidR="00FD4694" w:rsidRPr="00D07EB6" w:rsidRDefault="000E1A37" w:rsidP="007930C7">
      <w:pPr>
        <w:spacing w:line="480" w:lineRule="auto"/>
        <w:jc w:val="both"/>
        <w:rPr>
          <w:i/>
          <w:iCs/>
          <w:sz w:val="24"/>
          <w:szCs w:val="24"/>
        </w:rPr>
      </w:pPr>
      <w:proofErr w:type="spellStart"/>
      <w:r w:rsidRPr="000E1A37">
        <w:rPr>
          <w:rFonts w:cstheme="minorHAnsi"/>
          <w:sz w:val="24"/>
          <w:szCs w:val="24"/>
        </w:rPr>
        <w:t>Goldkuhl</w:t>
      </w:r>
      <w:proofErr w:type="spellEnd"/>
      <w:r w:rsidRPr="000E1A37">
        <w:rPr>
          <w:rFonts w:cstheme="minorHAnsi"/>
          <w:sz w:val="24"/>
          <w:szCs w:val="24"/>
        </w:rPr>
        <w:t xml:space="preserve"> (2012, p.142) distinguishes between interpretivist and pragmatic </w:t>
      </w:r>
      <w:r w:rsidR="001D48DC">
        <w:rPr>
          <w:rFonts w:cstheme="minorHAnsi"/>
          <w:sz w:val="24"/>
          <w:szCs w:val="24"/>
        </w:rPr>
        <w:t>epistemologies</w:t>
      </w:r>
      <w:r w:rsidRPr="000E1A37">
        <w:rPr>
          <w:rFonts w:cstheme="minorHAnsi"/>
          <w:sz w:val="24"/>
          <w:szCs w:val="24"/>
        </w:rPr>
        <w:t>, whilst summarizing fusion of their common ontological assumptions as</w:t>
      </w:r>
      <w:r w:rsidR="00255EA6" w:rsidRPr="00255EA6">
        <w:rPr>
          <w:rFonts w:cstheme="minorHAnsi"/>
          <w:sz w:val="24"/>
          <w:szCs w:val="24"/>
        </w:rPr>
        <w:t xml:space="preserve"> symbolic interactionism</w:t>
      </w:r>
      <w:r w:rsidR="00255EA6">
        <w:rPr>
          <w:rFonts w:cstheme="minorHAnsi"/>
          <w:sz w:val="24"/>
          <w:szCs w:val="24"/>
        </w:rPr>
        <w:t>, i.e.</w:t>
      </w:r>
      <w:r w:rsidR="00255EA6" w:rsidRPr="00255EA6">
        <w:rPr>
          <w:rFonts w:cstheme="minorHAnsi"/>
          <w:sz w:val="24"/>
          <w:szCs w:val="24"/>
        </w:rPr>
        <w:t xml:space="preserve"> </w:t>
      </w:r>
      <w:r w:rsidRPr="000E1A37">
        <w:rPr>
          <w:rFonts w:cstheme="minorHAnsi"/>
          <w:sz w:val="24"/>
          <w:szCs w:val="24"/>
        </w:rPr>
        <w:t>“meaningful action based in evolutionary social interaction</w:t>
      </w:r>
      <w:r w:rsidR="00255EA6">
        <w:rPr>
          <w:rFonts w:cstheme="minorHAnsi"/>
          <w:sz w:val="24"/>
          <w:szCs w:val="24"/>
        </w:rPr>
        <w:t>.</w:t>
      </w:r>
      <w:r w:rsidRPr="000E1A37">
        <w:rPr>
          <w:rFonts w:cstheme="minorHAnsi"/>
          <w:sz w:val="24"/>
          <w:szCs w:val="24"/>
        </w:rPr>
        <w:t xml:space="preserve">” </w:t>
      </w:r>
      <w:r w:rsidR="0028666D">
        <w:rPr>
          <w:rFonts w:cstheme="minorHAnsi"/>
          <w:sz w:val="24"/>
          <w:szCs w:val="24"/>
        </w:rPr>
        <w:t>In that regard</w:t>
      </w:r>
      <w:r w:rsidR="001D48DC">
        <w:rPr>
          <w:rFonts w:cstheme="minorHAnsi"/>
          <w:sz w:val="24"/>
          <w:szCs w:val="24"/>
        </w:rPr>
        <w:t>, my thesis demonstrates p</w:t>
      </w:r>
      <w:r w:rsidR="00B1374F" w:rsidRPr="00012340">
        <w:rPr>
          <w:rFonts w:cstheme="minorHAnsi"/>
          <w:sz w:val="24"/>
          <w:szCs w:val="24"/>
        </w:rPr>
        <w:t xml:space="preserve">ragmatism </w:t>
      </w:r>
      <w:r w:rsidR="00BD0FF9" w:rsidRPr="00012340">
        <w:rPr>
          <w:rFonts w:cstheme="minorHAnsi"/>
          <w:sz w:val="24"/>
          <w:szCs w:val="24"/>
        </w:rPr>
        <w:t xml:space="preserve">goes beyond </w:t>
      </w:r>
      <w:r w:rsidR="00016BE6" w:rsidRPr="00012340">
        <w:rPr>
          <w:rFonts w:cstheme="minorHAnsi"/>
          <w:sz w:val="24"/>
          <w:szCs w:val="24"/>
        </w:rPr>
        <w:t>interpretivism</w:t>
      </w:r>
      <w:r w:rsidR="001D48DC">
        <w:rPr>
          <w:rFonts w:cstheme="minorHAnsi"/>
          <w:sz w:val="24"/>
          <w:szCs w:val="24"/>
        </w:rPr>
        <w:t xml:space="preserve">, </w:t>
      </w:r>
      <w:r w:rsidR="00D07EB6">
        <w:rPr>
          <w:rFonts w:cstheme="minorHAnsi"/>
          <w:sz w:val="24"/>
          <w:szCs w:val="24"/>
        </w:rPr>
        <w:t>by employ</w:t>
      </w:r>
      <w:r w:rsidR="00D07EB6" w:rsidRPr="00D07EB6">
        <w:rPr>
          <w:rFonts w:cstheme="minorHAnsi"/>
          <w:sz w:val="24"/>
          <w:szCs w:val="24"/>
        </w:rPr>
        <w:t xml:space="preserve">ing CRT </w:t>
      </w:r>
      <w:r w:rsidR="00BD0FF9" w:rsidRPr="00012340">
        <w:rPr>
          <w:rFonts w:cstheme="minorHAnsi"/>
          <w:sz w:val="24"/>
          <w:szCs w:val="24"/>
        </w:rPr>
        <w:t xml:space="preserve">to </w:t>
      </w:r>
      <w:r w:rsidR="00016BE6">
        <w:rPr>
          <w:rFonts w:cstheme="minorHAnsi"/>
          <w:sz w:val="24"/>
          <w:szCs w:val="24"/>
        </w:rPr>
        <w:t>create</w:t>
      </w:r>
      <w:r w:rsidR="00A233D6" w:rsidRPr="00012340">
        <w:rPr>
          <w:rFonts w:cstheme="minorHAnsi"/>
          <w:sz w:val="24"/>
          <w:szCs w:val="24"/>
        </w:rPr>
        <w:t xml:space="preserve"> knowledge</w:t>
      </w:r>
      <w:r w:rsidR="00695E54" w:rsidRPr="00012340">
        <w:rPr>
          <w:rFonts w:cstheme="minorHAnsi"/>
          <w:sz w:val="24"/>
          <w:szCs w:val="24"/>
        </w:rPr>
        <w:t xml:space="preserve"> </w:t>
      </w:r>
      <w:r w:rsidR="00016BE6">
        <w:rPr>
          <w:rFonts w:cstheme="minorHAnsi"/>
          <w:sz w:val="24"/>
          <w:szCs w:val="24"/>
        </w:rPr>
        <w:t>for</w:t>
      </w:r>
      <w:r w:rsidR="00F7671B">
        <w:rPr>
          <w:rFonts w:cstheme="minorHAnsi"/>
          <w:sz w:val="24"/>
          <w:szCs w:val="24"/>
        </w:rPr>
        <w:t xml:space="preserve"> understanding </w:t>
      </w:r>
      <w:r w:rsidR="00C14D47" w:rsidRPr="00012340">
        <w:rPr>
          <w:rFonts w:cstheme="minorHAnsi"/>
          <w:sz w:val="24"/>
          <w:szCs w:val="24"/>
        </w:rPr>
        <w:t xml:space="preserve">that </w:t>
      </w:r>
      <w:r w:rsidR="00A233D6" w:rsidRPr="00012340">
        <w:rPr>
          <w:rFonts w:cstheme="minorHAnsi"/>
          <w:sz w:val="24"/>
          <w:szCs w:val="24"/>
        </w:rPr>
        <w:t xml:space="preserve">is </w:t>
      </w:r>
      <w:r w:rsidR="00C14D47" w:rsidRPr="00012340">
        <w:rPr>
          <w:rFonts w:cstheme="minorHAnsi"/>
          <w:sz w:val="24"/>
          <w:szCs w:val="24"/>
        </w:rPr>
        <w:t xml:space="preserve">also </w:t>
      </w:r>
      <w:r w:rsidR="00A233D6" w:rsidRPr="00012340">
        <w:rPr>
          <w:rFonts w:cstheme="minorHAnsi"/>
          <w:sz w:val="24"/>
          <w:szCs w:val="24"/>
        </w:rPr>
        <w:t>useful for action.</w:t>
      </w:r>
      <w:r w:rsidR="008D3EF0" w:rsidRPr="00012340">
        <w:rPr>
          <w:rFonts w:cstheme="minorHAnsi"/>
          <w:sz w:val="24"/>
          <w:szCs w:val="24"/>
        </w:rPr>
        <w:t xml:space="preserve"> </w:t>
      </w:r>
      <w:r w:rsidR="00F86052" w:rsidRPr="00012340">
        <w:rPr>
          <w:rFonts w:cstheme="minorHAnsi"/>
          <w:sz w:val="24"/>
          <w:szCs w:val="24"/>
        </w:rPr>
        <w:t xml:space="preserve"> </w:t>
      </w:r>
      <w:r w:rsidR="00D07EB6">
        <w:rPr>
          <w:rFonts w:cstheme="minorHAnsi"/>
          <w:sz w:val="24"/>
          <w:szCs w:val="24"/>
        </w:rPr>
        <w:t>P</w:t>
      </w:r>
      <w:r w:rsidR="00F86052" w:rsidRPr="00012340">
        <w:rPr>
          <w:rFonts w:cstheme="minorHAnsi"/>
          <w:sz w:val="24"/>
          <w:szCs w:val="24"/>
        </w:rPr>
        <w:t>ragmatism</w:t>
      </w:r>
      <w:r w:rsidR="00A70EDB" w:rsidRPr="00012340">
        <w:rPr>
          <w:rFonts w:cstheme="minorHAnsi"/>
          <w:sz w:val="24"/>
          <w:szCs w:val="24"/>
        </w:rPr>
        <w:t xml:space="preserve"> </w:t>
      </w:r>
      <w:r w:rsidR="00F86052" w:rsidRPr="00012340">
        <w:rPr>
          <w:rFonts w:cstheme="minorHAnsi"/>
          <w:sz w:val="24"/>
          <w:szCs w:val="24"/>
        </w:rPr>
        <w:t>includes features of</w:t>
      </w:r>
      <w:r w:rsidR="00D07EB6" w:rsidRPr="00D07EB6">
        <w:rPr>
          <w:rFonts w:cstheme="minorHAnsi"/>
          <w:sz w:val="24"/>
          <w:szCs w:val="24"/>
        </w:rPr>
        <w:t xml:space="preserve"> realism</w:t>
      </w:r>
      <w:r w:rsidR="00F86052" w:rsidRPr="00012340">
        <w:rPr>
          <w:rFonts w:cstheme="minorHAnsi"/>
          <w:sz w:val="24"/>
          <w:szCs w:val="24"/>
        </w:rPr>
        <w:t xml:space="preserve">, </w:t>
      </w:r>
      <w:r w:rsidR="004B39CB">
        <w:rPr>
          <w:rFonts w:cstheme="minorHAnsi"/>
          <w:sz w:val="24"/>
          <w:szCs w:val="24"/>
        </w:rPr>
        <w:t xml:space="preserve">that </w:t>
      </w:r>
      <w:r w:rsidR="00F86052" w:rsidRPr="00012340">
        <w:rPr>
          <w:rFonts w:cstheme="minorHAnsi"/>
          <w:sz w:val="24"/>
          <w:szCs w:val="24"/>
        </w:rPr>
        <w:t>acknowledg</w:t>
      </w:r>
      <w:r w:rsidR="004B39CB">
        <w:rPr>
          <w:rFonts w:cstheme="minorHAnsi"/>
          <w:sz w:val="24"/>
          <w:szCs w:val="24"/>
        </w:rPr>
        <w:t>es</w:t>
      </w:r>
      <w:r w:rsidR="00F86052" w:rsidRPr="00012340">
        <w:rPr>
          <w:rFonts w:cstheme="minorHAnsi"/>
          <w:sz w:val="24"/>
          <w:szCs w:val="24"/>
        </w:rPr>
        <w:t xml:space="preserve"> “knowledge is viewed as both constructed, and based on the reality of the world we experience and live in” (Robson and McCartan, 2016, p.29). </w:t>
      </w:r>
      <w:r w:rsidR="00A80E25">
        <w:rPr>
          <w:rFonts w:cstheme="minorHAnsi"/>
          <w:sz w:val="24"/>
          <w:szCs w:val="24"/>
        </w:rPr>
        <w:t xml:space="preserve">With this in mind, </w:t>
      </w:r>
      <w:r w:rsidR="00D07EB6">
        <w:rPr>
          <w:rFonts w:cstheme="minorHAnsi"/>
          <w:sz w:val="24"/>
          <w:szCs w:val="24"/>
        </w:rPr>
        <w:t>CRT facilitates</w:t>
      </w:r>
      <w:r w:rsidR="001F7C90" w:rsidRPr="001F7C90">
        <w:rPr>
          <w:rFonts w:cstheme="minorHAnsi"/>
          <w:sz w:val="24"/>
          <w:szCs w:val="24"/>
        </w:rPr>
        <w:t xml:space="preserve"> research</w:t>
      </w:r>
      <w:r w:rsidR="00D07EB6">
        <w:rPr>
          <w:rFonts w:cstheme="minorHAnsi"/>
          <w:sz w:val="24"/>
          <w:szCs w:val="24"/>
        </w:rPr>
        <w:t>ing</w:t>
      </w:r>
      <w:r w:rsidR="001F7C90" w:rsidRPr="001F7C90">
        <w:rPr>
          <w:rFonts w:cstheme="minorHAnsi"/>
          <w:sz w:val="24"/>
          <w:szCs w:val="24"/>
        </w:rPr>
        <w:t xml:space="preserve"> race as a social construct through differing lenses of realism and interpretivism</w:t>
      </w:r>
      <w:r w:rsidR="00D07EB6">
        <w:rPr>
          <w:rFonts w:cstheme="minorHAnsi"/>
          <w:sz w:val="24"/>
          <w:szCs w:val="24"/>
        </w:rPr>
        <w:t>,</w:t>
      </w:r>
      <w:r w:rsidR="001F7C90" w:rsidRPr="001F7C90">
        <w:rPr>
          <w:rFonts w:cstheme="minorHAnsi"/>
          <w:sz w:val="24"/>
          <w:szCs w:val="24"/>
        </w:rPr>
        <w:t xml:space="preserve"> to generate data theory, through action, intervention and creation of constructive knowledge</w:t>
      </w:r>
      <w:r w:rsidR="00255EA6">
        <w:rPr>
          <w:rFonts w:cstheme="minorHAnsi"/>
          <w:sz w:val="24"/>
          <w:szCs w:val="24"/>
        </w:rPr>
        <w:t>. T</w:t>
      </w:r>
      <w:r w:rsidR="009B5B9B">
        <w:rPr>
          <w:rFonts w:cstheme="minorHAnsi"/>
          <w:sz w:val="24"/>
          <w:szCs w:val="24"/>
        </w:rPr>
        <w:t>his</w:t>
      </w:r>
      <w:r w:rsidR="001F7C90" w:rsidRPr="001F7C90">
        <w:rPr>
          <w:rFonts w:cstheme="minorHAnsi"/>
          <w:sz w:val="24"/>
          <w:szCs w:val="24"/>
        </w:rPr>
        <w:t xml:space="preserve"> validate</w:t>
      </w:r>
      <w:r w:rsidR="001F7C90">
        <w:rPr>
          <w:rFonts w:cstheme="minorHAnsi"/>
          <w:sz w:val="24"/>
          <w:szCs w:val="24"/>
        </w:rPr>
        <w:t>s</w:t>
      </w:r>
      <w:r w:rsidR="001F7C90" w:rsidRPr="001F7C90">
        <w:rPr>
          <w:rFonts w:cstheme="minorHAnsi"/>
          <w:sz w:val="24"/>
          <w:szCs w:val="24"/>
        </w:rPr>
        <w:t xml:space="preserve"> and justif</w:t>
      </w:r>
      <w:r w:rsidR="001F7C90">
        <w:rPr>
          <w:rFonts w:cstheme="minorHAnsi"/>
          <w:sz w:val="24"/>
          <w:szCs w:val="24"/>
        </w:rPr>
        <w:t>ies</w:t>
      </w:r>
      <w:r w:rsidR="001F7C90" w:rsidRPr="001F7C90">
        <w:rPr>
          <w:rFonts w:cstheme="minorHAnsi"/>
          <w:sz w:val="24"/>
          <w:szCs w:val="24"/>
        </w:rPr>
        <w:t xml:space="preserve"> pragmati</w:t>
      </w:r>
      <w:r w:rsidR="009B5B9B">
        <w:rPr>
          <w:rFonts w:cstheme="minorHAnsi"/>
          <w:sz w:val="24"/>
          <w:szCs w:val="24"/>
        </w:rPr>
        <w:t xml:space="preserve">c </w:t>
      </w:r>
      <w:r w:rsidR="00033B02">
        <w:rPr>
          <w:rFonts w:cstheme="minorHAnsi"/>
          <w:sz w:val="24"/>
          <w:szCs w:val="24"/>
        </w:rPr>
        <w:t>study</w:t>
      </w:r>
      <w:r w:rsidR="004B39CB">
        <w:rPr>
          <w:rFonts w:cstheme="minorHAnsi"/>
          <w:sz w:val="24"/>
          <w:szCs w:val="24"/>
        </w:rPr>
        <w:t xml:space="preserve"> to </w:t>
      </w:r>
      <w:r w:rsidR="00A80E25">
        <w:rPr>
          <w:rFonts w:cstheme="minorHAnsi"/>
          <w:sz w:val="24"/>
          <w:szCs w:val="24"/>
        </w:rPr>
        <w:t>address</w:t>
      </w:r>
      <w:r w:rsidR="004B39CB">
        <w:rPr>
          <w:rFonts w:cstheme="minorHAnsi"/>
          <w:sz w:val="24"/>
          <w:szCs w:val="24"/>
        </w:rPr>
        <w:t xml:space="preserve"> Afrophobia</w:t>
      </w:r>
      <w:r w:rsidR="00FC66EA" w:rsidRPr="00514254">
        <w:rPr>
          <w:rFonts w:cstheme="minorHAnsi"/>
          <w:iCs/>
          <w:sz w:val="24"/>
          <w:szCs w:val="24"/>
        </w:rPr>
        <w:t>.</w:t>
      </w:r>
      <w:r w:rsidR="00FC66EA" w:rsidRPr="00D07EB6">
        <w:rPr>
          <w:rFonts w:cstheme="minorHAnsi"/>
          <w:i/>
          <w:iCs/>
          <w:sz w:val="24"/>
          <w:szCs w:val="24"/>
        </w:rPr>
        <w:t xml:space="preserve"> </w:t>
      </w:r>
    </w:p>
    <w:p w14:paraId="1273D3DD" w14:textId="77777777" w:rsidR="004B39CB" w:rsidRDefault="004B39CB" w:rsidP="007930C7">
      <w:pPr>
        <w:spacing w:line="480" w:lineRule="auto"/>
        <w:jc w:val="both"/>
        <w:rPr>
          <w:rFonts w:cstheme="minorHAnsi"/>
          <w:sz w:val="24"/>
          <w:szCs w:val="24"/>
        </w:rPr>
      </w:pPr>
    </w:p>
    <w:p w14:paraId="2AC0CB99" w14:textId="7EAE7E4E" w:rsidR="008D16CF" w:rsidRDefault="00FA7333" w:rsidP="007930C7">
      <w:pPr>
        <w:spacing w:line="480" w:lineRule="auto"/>
        <w:jc w:val="both"/>
        <w:rPr>
          <w:rFonts w:cstheme="minorHAnsi"/>
          <w:sz w:val="24"/>
          <w:szCs w:val="24"/>
        </w:rPr>
      </w:pPr>
      <w:r w:rsidRPr="00012340">
        <w:rPr>
          <w:rFonts w:cstheme="minorHAnsi"/>
          <w:sz w:val="24"/>
          <w:szCs w:val="24"/>
        </w:rPr>
        <w:t>Robson and McCartan (2016,</w:t>
      </w:r>
      <w:r w:rsidR="001818D9" w:rsidRPr="00012340">
        <w:rPr>
          <w:rFonts w:cstheme="minorHAnsi"/>
          <w:sz w:val="24"/>
          <w:szCs w:val="24"/>
        </w:rPr>
        <w:t xml:space="preserve"> </w:t>
      </w:r>
      <w:r w:rsidRPr="00012340">
        <w:rPr>
          <w:rFonts w:cstheme="minorHAnsi"/>
          <w:sz w:val="24"/>
          <w:szCs w:val="24"/>
        </w:rPr>
        <w:t xml:space="preserve">p.28) state the central idea of pragmatism “is that the meaning of a concept consists of its practical implications (…) using whatever philosophical or methodological approach works best for the particular research problem at issue.” </w:t>
      </w:r>
      <w:r w:rsidR="00B734BF">
        <w:rPr>
          <w:rFonts w:cstheme="minorHAnsi"/>
          <w:sz w:val="24"/>
          <w:szCs w:val="24"/>
        </w:rPr>
        <w:t>Notably</w:t>
      </w:r>
      <w:r w:rsidR="00FD4694">
        <w:rPr>
          <w:rFonts w:cstheme="minorHAnsi"/>
          <w:sz w:val="24"/>
          <w:szCs w:val="24"/>
        </w:rPr>
        <w:t>,</w:t>
      </w:r>
      <w:r w:rsidR="007B7412" w:rsidRPr="007B7412">
        <w:t xml:space="preserve"> </w:t>
      </w:r>
      <w:r w:rsidR="007B7412" w:rsidRPr="007B7412">
        <w:rPr>
          <w:rFonts w:cstheme="minorHAnsi"/>
          <w:sz w:val="24"/>
          <w:szCs w:val="24"/>
        </w:rPr>
        <w:lastRenderedPageBreak/>
        <w:t xml:space="preserve">CRT argues </w:t>
      </w:r>
      <w:r w:rsidR="00B734BF">
        <w:rPr>
          <w:rFonts w:cstheme="minorHAnsi"/>
          <w:sz w:val="24"/>
          <w:szCs w:val="24"/>
        </w:rPr>
        <w:t xml:space="preserve">the combination of </w:t>
      </w:r>
      <w:r w:rsidR="007B7412" w:rsidRPr="007B7412">
        <w:rPr>
          <w:rFonts w:cstheme="minorHAnsi"/>
          <w:sz w:val="24"/>
          <w:szCs w:val="24"/>
        </w:rPr>
        <w:t>poor social polic</w:t>
      </w:r>
      <w:r w:rsidR="00B734BF">
        <w:rPr>
          <w:rFonts w:cstheme="minorHAnsi"/>
          <w:sz w:val="24"/>
          <w:szCs w:val="24"/>
        </w:rPr>
        <w:t>i</w:t>
      </w:r>
      <w:r w:rsidR="007B7412" w:rsidRPr="007B7412">
        <w:rPr>
          <w:rFonts w:cstheme="minorHAnsi"/>
          <w:sz w:val="24"/>
          <w:szCs w:val="24"/>
        </w:rPr>
        <w:t>es</w:t>
      </w:r>
      <w:r w:rsidR="00B734BF">
        <w:rPr>
          <w:rFonts w:cstheme="minorHAnsi"/>
          <w:sz w:val="24"/>
          <w:szCs w:val="24"/>
        </w:rPr>
        <w:t xml:space="preserve"> and</w:t>
      </w:r>
      <w:r w:rsidR="007B7412" w:rsidRPr="007B7412">
        <w:rPr>
          <w:rFonts w:cstheme="minorHAnsi"/>
          <w:sz w:val="24"/>
          <w:szCs w:val="24"/>
        </w:rPr>
        <w:t xml:space="preserve"> programs</w:t>
      </w:r>
      <w:r w:rsidR="00B734BF">
        <w:rPr>
          <w:rFonts w:cstheme="minorHAnsi"/>
          <w:sz w:val="24"/>
          <w:szCs w:val="24"/>
        </w:rPr>
        <w:t xml:space="preserve">, </w:t>
      </w:r>
      <w:r w:rsidR="007B7412" w:rsidRPr="007B7412">
        <w:rPr>
          <w:rFonts w:cstheme="minorHAnsi"/>
          <w:sz w:val="24"/>
          <w:szCs w:val="24"/>
        </w:rPr>
        <w:t>unfair economic arrangements</w:t>
      </w:r>
      <w:r w:rsidR="00B734BF">
        <w:rPr>
          <w:rFonts w:cstheme="minorHAnsi"/>
          <w:sz w:val="24"/>
          <w:szCs w:val="24"/>
        </w:rPr>
        <w:t>, and</w:t>
      </w:r>
      <w:r w:rsidR="007B7412" w:rsidRPr="007B7412">
        <w:rPr>
          <w:rFonts w:cstheme="minorHAnsi"/>
          <w:sz w:val="24"/>
          <w:szCs w:val="24"/>
        </w:rPr>
        <w:t xml:space="preserve"> bad policies </w:t>
      </w:r>
      <w:r w:rsidR="00B734BF">
        <w:rPr>
          <w:rFonts w:cstheme="minorHAnsi"/>
          <w:sz w:val="24"/>
          <w:szCs w:val="24"/>
        </w:rPr>
        <w:t>amount to</w:t>
      </w:r>
      <w:r w:rsidR="007B7412" w:rsidRPr="007B7412">
        <w:rPr>
          <w:rFonts w:cstheme="minorHAnsi"/>
          <w:sz w:val="24"/>
          <w:szCs w:val="24"/>
        </w:rPr>
        <w:t xml:space="preserve"> systemic racism</w:t>
      </w:r>
      <w:r w:rsidR="007B7412">
        <w:rPr>
          <w:rFonts w:cstheme="minorHAnsi"/>
          <w:sz w:val="24"/>
          <w:szCs w:val="24"/>
        </w:rPr>
        <w:t>.</w:t>
      </w:r>
      <w:r w:rsidR="00FD4694">
        <w:rPr>
          <w:rFonts w:cstheme="minorHAnsi"/>
          <w:sz w:val="24"/>
          <w:szCs w:val="24"/>
        </w:rPr>
        <w:t xml:space="preserve"> </w:t>
      </w:r>
      <w:r w:rsidR="00B734BF">
        <w:rPr>
          <w:rFonts w:cstheme="minorHAnsi"/>
          <w:sz w:val="24"/>
          <w:szCs w:val="24"/>
        </w:rPr>
        <w:t>M</w:t>
      </w:r>
      <w:r w:rsidR="00FD4694">
        <w:rPr>
          <w:rFonts w:cstheme="minorHAnsi"/>
          <w:sz w:val="24"/>
          <w:szCs w:val="24"/>
        </w:rPr>
        <w:t>y research design</w:t>
      </w:r>
      <w:r w:rsidR="00096321" w:rsidRPr="00096321">
        <w:rPr>
          <w:rFonts w:cstheme="minorHAnsi"/>
          <w:sz w:val="24"/>
          <w:szCs w:val="24"/>
        </w:rPr>
        <w:t xml:space="preserve"> </w:t>
      </w:r>
      <w:r w:rsidR="00B734BF">
        <w:rPr>
          <w:rFonts w:cstheme="minorHAnsi"/>
          <w:sz w:val="24"/>
          <w:szCs w:val="24"/>
        </w:rPr>
        <w:t xml:space="preserve">and </w:t>
      </w:r>
      <w:r w:rsidR="00A80E25">
        <w:rPr>
          <w:rFonts w:cstheme="minorHAnsi"/>
          <w:sz w:val="24"/>
          <w:szCs w:val="24"/>
        </w:rPr>
        <w:t>methodology</w:t>
      </w:r>
      <w:r w:rsidR="00B734BF">
        <w:rPr>
          <w:rFonts w:cstheme="minorHAnsi"/>
          <w:sz w:val="24"/>
          <w:szCs w:val="24"/>
        </w:rPr>
        <w:t xml:space="preserve"> therefore </w:t>
      </w:r>
      <w:r w:rsidR="00096321" w:rsidRPr="00096321">
        <w:rPr>
          <w:rFonts w:cstheme="minorHAnsi"/>
          <w:sz w:val="24"/>
          <w:szCs w:val="24"/>
        </w:rPr>
        <w:t>demonstrate pragmatism by relying on various stakeholders’ perspectives, beliefs and understanding of anti-</w:t>
      </w:r>
      <w:r w:rsidR="00FD4694">
        <w:rPr>
          <w:rFonts w:cstheme="minorHAnsi"/>
          <w:sz w:val="24"/>
          <w:szCs w:val="24"/>
        </w:rPr>
        <w:t>racism</w:t>
      </w:r>
      <w:r w:rsidR="00096321" w:rsidRPr="00096321">
        <w:rPr>
          <w:rFonts w:cstheme="minorHAnsi"/>
          <w:sz w:val="24"/>
          <w:szCs w:val="24"/>
        </w:rPr>
        <w:t xml:space="preserve"> </w:t>
      </w:r>
      <w:r w:rsidR="00FD4694">
        <w:rPr>
          <w:rFonts w:cstheme="minorHAnsi"/>
          <w:sz w:val="24"/>
          <w:szCs w:val="24"/>
        </w:rPr>
        <w:t>norms</w:t>
      </w:r>
      <w:r w:rsidR="008245BB">
        <w:rPr>
          <w:rFonts w:cstheme="minorHAnsi"/>
          <w:sz w:val="24"/>
          <w:szCs w:val="24"/>
        </w:rPr>
        <w:t>, for policy interventions</w:t>
      </w:r>
      <w:r w:rsidR="00096321" w:rsidRPr="00096321">
        <w:rPr>
          <w:rFonts w:cstheme="minorHAnsi"/>
          <w:sz w:val="24"/>
          <w:szCs w:val="24"/>
        </w:rPr>
        <w:t xml:space="preserve">. </w:t>
      </w:r>
      <w:r w:rsidR="007B7412">
        <w:rPr>
          <w:rFonts w:cstheme="minorHAnsi"/>
          <w:sz w:val="24"/>
          <w:szCs w:val="24"/>
        </w:rPr>
        <w:t xml:space="preserve">For example, </w:t>
      </w:r>
      <w:r w:rsidR="007B7412" w:rsidRPr="007B7412">
        <w:rPr>
          <w:rFonts w:cstheme="minorHAnsi"/>
          <w:sz w:val="24"/>
          <w:szCs w:val="24"/>
        </w:rPr>
        <w:t xml:space="preserve">I advocate implementation of SDG Target 10.3 and SDG Target 16.b, to combat Afrophobia, </w:t>
      </w:r>
      <w:r w:rsidR="008D16CF">
        <w:rPr>
          <w:rFonts w:cstheme="minorHAnsi"/>
          <w:sz w:val="24"/>
          <w:szCs w:val="24"/>
        </w:rPr>
        <w:t>in accordance with ICERD 1965 and RED 2000.</w:t>
      </w:r>
      <w:r w:rsidR="008245BB" w:rsidRPr="008245BB">
        <w:t xml:space="preserve"> </w:t>
      </w:r>
      <w:r w:rsidR="008245BB">
        <w:rPr>
          <w:rFonts w:cstheme="minorHAnsi"/>
          <w:sz w:val="24"/>
          <w:szCs w:val="24"/>
        </w:rPr>
        <w:t>This</w:t>
      </w:r>
      <w:r w:rsidR="008245BB" w:rsidRPr="008245BB">
        <w:rPr>
          <w:rFonts w:cstheme="minorHAnsi"/>
          <w:sz w:val="24"/>
          <w:szCs w:val="24"/>
        </w:rPr>
        <w:t xml:space="preserve"> requires knowledge generation </w:t>
      </w:r>
      <w:r w:rsidR="008245BB">
        <w:rPr>
          <w:rFonts w:cstheme="minorHAnsi"/>
          <w:sz w:val="24"/>
          <w:szCs w:val="24"/>
        </w:rPr>
        <w:t>“</w:t>
      </w:r>
      <w:r w:rsidR="008245BB" w:rsidRPr="008245BB">
        <w:rPr>
          <w:rFonts w:cstheme="minorHAnsi"/>
          <w:sz w:val="24"/>
          <w:szCs w:val="24"/>
        </w:rPr>
        <w:t>through action and experience as well as theory and praxis, that emphasizes democratic participation of all stakeholders (Reason and Bradbury, 2001). As a result, the researcher and the researched democratically share, experience, and interpret the uniqueness of individual knowledge as well as social knowledge.</w:t>
      </w:r>
    </w:p>
    <w:p w14:paraId="04BFE2CD" w14:textId="77777777" w:rsidR="00D07EB6" w:rsidRDefault="00D07EB6" w:rsidP="007930C7">
      <w:pPr>
        <w:spacing w:line="480" w:lineRule="auto"/>
        <w:jc w:val="both"/>
        <w:rPr>
          <w:rFonts w:cstheme="minorHAnsi"/>
          <w:sz w:val="24"/>
          <w:szCs w:val="24"/>
        </w:rPr>
      </w:pPr>
    </w:p>
    <w:p w14:paraId="1C88EAA6" w14:textId="39462218" w:rsidR="008A1FFF" w:rsidRDefault="00CE31C4" w:rsidP="007930C7">
      <w:pPr>
        <w:spacing w:line="480" w:lineRule="auto"/>
        <w:jc w:val="both"/>
        <w:rPr>
          <w:rFonts w:cstheme="minorHAnsi"/>
          <w:sz w:val="24"/>
          <w:szCs w:val="24"/>
        </w:rPr>
      </w:pPr>
      <w:r>
        <w:rPr>
          <w:rFonts w:cstheme="minorHAnsi"/>
          <w:sz w:val="24"/>
          <w:szCs w:val="24"/>
        </w:rPr>
        <w:t>F</w:t>
      </w:r>
      <w:r w:rsidRPr="00175892">
        <w:rPr>
          <w:rFonts w:cstheme="minorHAnsi"/>
          <w:sz w:val="24"/>
          <w:szCs w:val="24"/>
        </w:rPr>
        <w:t>unctional pragmatism</w:t>
      </w:r>
      <w:r>
        <w:rPr>
          <w:rFonts w:cstheme="minorHAnsi"/>
          <w:sz w:val="24"/>
          <w:szCs w:val="24"/>
        </w:rPr>
        <w:t xml:space="preserve"> </w:t>
      </w:r>
      <w:r w:rsidRPr="00175892">
        <w:rPr>
          <w:rFonts w:cstheme="minorHAnsi"/>
          <w:sz w:val="24"/>
          <w:szCs w:val="24"/>
        </w:rPr>
        <w:t>i</w:t>
      </w:r>
      <w:r>
        <w:rPr>
          <w:rFonts w:cstheme="minorHAnsi"/>
          <w:sz w:val="24"/>
          <w:szCs w:val="24"/>
        </w:rPr>
        <w:t>llustrates</w:t>
      </w:r>
      <w:r w:rsidRPr="00175892">
        <w:rPr>
          <w:rFonts w:cstheme="minorHAnsi"/>
          <w:sz w:val="24"/>
          <w:szCs w:val="24"/>
        </w:rPr>
        <w:t xml:space="preserve"> a response to </w:t>
      </w:r>
      <w:r w:rsidR="004063EE">
        <w:rPr>
          <w:rFonts w:cstheme="minorHAnsi"/>
          <w:sz w:val="24"/>
          <w:szCs w:val="24"/>
        </w:rPr>
        <w:t xml:space="preserve">transdisciplinary </w:t>
      </w:r>
      <w:r w:rsidRPr="00175892">
        <w:rPr>
          <w:rFonts w:cstheme="minorHAnsi"/>
          <w:sz w:val="24"/>
          <w:szCs w:val="24"/>
        </w:rPr>
        <w:t>debates between social constructionists and realists</w:t>
      </w:r>
      <w:r>
        <w:rPr>
          <w:rFonts w:cstheme="minorHAnsi"/>
          <w:sz w:val="24"/>
          <w:szCs w:val="24"/>
        </w:rPr>
        <w:t>,</w:t>
      </w:r>
      <w:r w:rsidRPr="00175892">
        <w:rPr>
          <w:rFonts w:cstheme="minorHAnsi"/>
          <w:sz w:val="24"/>
          <w:szCs w:val="24"/>
        </w:rPr>
        <w:t xml:space="preserve"> </w:t>
      </w:r>
      <w:r>
        <w:rPr>
          <w:rFonts w:cstheme="minorHAnsi"/>
          <w:sz w:val="24"/>
          <w:szCs w:val="24"/>
        </w:rPr>
        <w:t>o</w:t>
      </w:r>
      <w:r w:rsidRPr="00175892">
        <w:rPr>
          <w:rFonts w:cstheme="minorHAnsi"/>
          <w:sz w:val="24"/>
          <w:szCs w:val="24"/>
        </w:rPr>
        <w:t>n ontological and epistemological approaches to researching race.</w:t>
      </w:r>
      <w:r>
        <w:rPr>
          <w:rFonts w:cstheme="minorHAnsi"/>
          <w:sz w:val="24"/>
          <w:szCs w:val="24"/>
        </w:rPr>
        <w:t xml:space="preserve"> </w:t>
      </w:r>
      <w:r w:rsidR="004063EE">
        <w:rPr>
          <w:rFonts w:cstheme="minorHAnsi"/>
          <w:sz w:val="24"/>
          <w:szCs w:val="24"/>
        </w:rPr>
        <w:t>M</w:t>
      </w:r>
      <w:r>
        <w:rPr>
          <w:rFonts w:cstheme="minorHAnsi"/>
          <w:sz w:val="24"/>
          <w:szCs w:val="24"/>
        </w:rPr>
        <w:t>y research design</w:t>
      </w:r>
      <w:r w:rsidR="008245BB">
        <w:rPr>
          <w:rFonts w:cstheme="minorHAnsi"/>
          <w:sz w:val="24"/>
          <w:szCs w:val="24"/>
        </w:rPr>
        <w:t xml:space="preserve"> </w:t>
      </w:r>
      <w:r>
        <w:rPr>
          <w:rFonts w:cstheme="minorHAnsi"/>
          <w:sz w:val="24"/>
          <w:szCs w:val="24"/>
        </w:rPr>
        <w:t xml:space="preserve">is </w:t>
      </w:r>
      <w:r w:rsidR="008D16CF" w:rsidRPr="008D16CF">
        <w:rPr>
          <w:rFonts w:cstheme="minorHAnsi"/>
          <w:sz w:val="24"/>
          <w:szCs w:val="24"/>
        </w:rPr>
        <w:t xml:space="preserve">primarily concerned with construction of new and original </w:t>
      </w:r>
      <w:r w:rsidR="00B734BF" w:rsidRPr="008D16CF">
        <w:rPr>
          <w:rFonts w:cstheme="minorHAnsi"/>
          <w:sz w:val="24"/>
          <w:szCs w:val="24"/>
        </w:rPr>
        <w:t>knowledge</w:t>
      </w:r>
      <w:r w:rsidR="008245BB">
        <w:rPr>
          <w:rFonts w:cstheme="minorHAnsi"/>
          <w:sz w:val="24"/>
          <w:szCs w:val="24"/>
        </w:rPr>
        <w:t>, that</w:t>
      </w:r>
      <w:r w:rsidR="008D16CF" w:rsidRPr="008D16CF">
        <w:rPr>
          <w:rFonts w:cstheme="minorHAnsi"/>
          <w:sz w:val="24"/>
          <w:szCs w:val="24"/>
        </w:rPr>
        <w:t xml:space="preserve"> empower</w:t>
      </w:r>
      <w:r>
        <w:rPr>
          <w:rFonts w:cstheme="minorHAnsi"/>
          <w:sz w:val="24"/>
          <w:szCs w:val="24"/>
        </w:rPr>
        <w:t>s</w:t>
      </w:r>
      <w:r w:rsidR="008D16CF" w:rsidRPr="008D16CF">
        <w:rPr>
          <w:rFonts w:cstheme="minorHAnsi"/>
          <w:sz w:val="24"/>
          <w:szCs w:val="24"/>
        </w:rPr>
        <w:t xml:space="preserve"> people of African descent to fulfil universal human rights equally, </w:t>
      </w:r>
      <w:proofErr w:type="gramStart"/>
      <w:r w:rsidR="008D16CF" w:rsidRPr="008D16CF">
        <w:rPr>
          <w:rFonts w:cstheme="minorHAnsi"/>
          <w:sz w:val="24"/>
          <w:szCs w:val="24"/>
        </w:rPr>
        <w:t>generally</w:t>
      </w:r>
      <w:proofErr w:type="gramEnd"/>
      <w:r w:rsidR="008D16CF" w:rsidRPr="008D16CF">
        <w:rPr>
          <w:rFonts w:cstheme="minorHAnsi"/>
          <w:sz w:val="24"/>
          <w:szCs w:val="24"/>
        </w:rPr>
        <w:t xml:space="preserve"> and globally. </w:t>
      </w:r>
      <w:r w:rsidR="008A1FFF">
        <w:rPr>
          <w:rFonts w:cstheme="minorHAnsi"/>
          <w:sz w:val="24"/>
          <w:szCs w:val="24"/>
        </w:rPr>
        <w:t>F</w:t>
      </w:r>
      <w:r w:rsidR="00175892" w:rsidRPr="00175892">
        <w:rPr>
          <w:rFonts w:cstheme="minorHAnsi"/>
          <w:sz w:val="24"/>
          <w:szCs w:val="24"/>
        </w:rPr>
        <w:t>unctional pragmatism is adopted</w:t>
      </w:r>
      <w:r w:rsidRPr="00CE31C4">
        <w:rPr>
          <w:rFonts w:cstheme="minorHAnsi"/>
          <w:sz w:val="24"/>
          <w:szCs w:val="24"/>
        </w:rPr>
        <w:t xml:space="preserve"> </w:t>
      </w:r>
      <w:r w:rsidRPr="00175892">
        <w:rPr>
          <w:rFonts w:cstheme="minorHAnsi"/>
          <w:sz w:val="24"/>
          <w:szCs w:val="24"/>
        </w:rPr>
        <w:t xml:space="preserve">to highlight useful </w:t>
      </w:r>
      <w:r>
        <w:rPr>
          <w:rFonts w:cstheme="minorHAnsi"/>
          <w:sz w:val="24"/>
          <w:szCs w:val="24"/>
        </w:rPr>
        <w:t xml:space="preserve">policy </w:t>
      </w:r>
      <w:r w:rsidRPr="00175892">
        <w:rPr>
          <w:rFonts w:cstheme="minorHAnsi"/>
          <w:sz w:val="24"/>
          <w:szCs w:val="24"/>
        </w:rPr>
        <w:t>interventions for local and general practice</w:t>
      </w:r>
      <w:r w:rsidR="00175892" w:rsidRPr="00175892">
        <w:rPr>
          <w:rFonts w:cstheme="minorHAnsi"/>
          <w:sz w:val="24"/>
          <w:szCs w:val="24"/>
        </w:rPr>
        <w:t xml:space="preserve">, </w:t>
      </w:r>
      <w:r>
        <w:rPr>
          <w:rFonts w:cstheme="minorHAnsi"/>
          <w:sz w:val="24"/>
          <w:szCs w:val="24"/>
        </w:rPr>
        <w:t xml:space="preserve">that demonstrate </w:t>
      </w:r>
      <w:r w:rsidR="00175892" w:rsidRPr="00175892">
        <w:rPr>
          <w:rFonts w:cstheme="minorHAnsi"/>
          <w:sz w:val="24"/>
          <w:szCs w:val="24"/>
        </w:rPr>
        <w:t xml:space="preserve">the utility of or purpose for pursuing </w:t>
      </w:r>
      <w:r w:rsidR="008A1FFF">
        <w:rPr>
          <w:rFonts w:cstheme="minorHAnsi"/>
          <w:sz w:val="24"/>
          <w:szCs w:val="24"/>
        </w:rPr>
        <w:t>the</w:t>
      </w:r>
      <w:r w:rsidR="00175892" w:rsidRPr="00175892">
        <w:rPr>
          <w:rFonts w:cstheme="minorHAnsi"/>
          <w:sz w:val="24"/>
          <w:szCs w:val="24"/>
        </w:rPr>
        <w:t xml:space="preserve"> research project,</w:t>
      </w:r>
      <w:r>
        <w:rPr>
          <w:rFonts w:cstheme="minorHAnsi"/>
          <w:sz w:val="24"/>
          <w:szCs w:val="24"/>
        </w:rPr>
        <w:t xml:space="preserve"> </w:t>
      </w:r>
      <w:r w:rsidR="00175892" w:rsidRPr="00175892">
        <w:rPr>
          <w:rFonts w:cstheme="minorHAnsi"/>
          <w:sz w:val="24"/>
          <w:szCs w:val="24"/>
        </w:rPr>
        <w:t>(</w:t>
      </w:r>
      <w:proofErr w:type="spellStart"/>
      <w:r w:rsidR="00175892" w:rsidRPr="00175892">
        <w:rPr>
          <w:rFonts w:cstheme="minorHAnsi"/>
          <w:sz w:val="24"/>
          <w:szCs w:val="24"/>
        </w:rPr>
        <w:t>Goldkuhl</w:t>
      </w:r>
      <w:proofErr w:type="spellEnd"/>
      <w:r w:rsidR="00175892" w:rsidRPr="00175892">
        <w:rPr>
          <w:rFonts w:cstheme="minorHAnsi"/>
          <w:sz w:val="24"/>
          <w:szCs w:val="24"/>
        </w:rPr>
        <w:t xml:space="preserve">, 2012, p.141). </w:t>
      </w:r>
      <w:r>
        <w:rPr>
          <w:rFonts w:cstheme="minorHAnsi"/>
          <w:sz w:val="24"/>
          <w:szCs w:val="24"/>
        </w:rPr>
        <w:t>For example</w:t>
      </w:r>
      <w:r w:rsidR="00FF1917" w:rsidRPr="00012340">
        <w:rPr>
          <w:rFonts w:cstheme="minorHAnsi"/>
          <w:sz w:val="24"/>
          <w:szCs w:val="24"/>
        </w:rPr>
        <w:t>,</w:t>
      </w:r>
      <w:r w:rsidR="007B7412">
        <w:rPr>
          <w:rFonts w:cstheme="minorHAnsi"/>
          <w:sz w:val="24"/>
          <w:szCs w:val="24"/>
        </w:rPr>
        <w:t xml:space="preserve"> </w:t>
      </w:r>
      <w:r w:rsidR="00827D75" w:rsidRPr="00012340">
        <w:rPr>
          <w:rFonts w:cstheme="minorHAnsi"/>
          <w:sz w:val="24"/>
          <w:szCs w:val="24"/>
        </w:rPr>
        <w:t>equality da</w:t>
      </w:r>
      <w:r w:rsidR="004D37ED">
        <w:rPr>
          <w:rFonts w:cstheme="minorHAnsi"/>
          <w:sz w:val="24"/>
          <w:szCs w:val="24"/>
        </w:rPr>
        <w:t>ta</w:t>
      </w:r>
      <w:r w:rsidR="008245BB">
        <w:rPr>
          <w:rFonts w:cstheme="minorHAnsi"/>
          <w:sz w:val="24"/>
          <w:szCs w:val="24"/>
        </w:rPr>
        <w:t xml:space="preserve"> collection</w:t>
      </w:r>
      <w:r w:rsidR="007B7412">
        <w:rPr>
          <w:rFonts w:cstheme="minorHAnsi"/>
          <w:sz w:val="24"/>
          <w:szCs w:val="24"/>
        </w:rPr>
        <w:t xml:space="preserve"> </w:t>
      </w:r>
      <w:r w:rsidR="00827D75" w:rsidRPr="00012340">
        <w:rPr>
          <w:rFonts w:cstheme="minorHAnsi"/>
          <w:sz w:val="24"/>
          <w:szCs w:val="24"/>
        </w:rPr>
        <w:t xml:space="preserve">in the </w:t>
      </w:r>
      <w:r w:rsidR="005D3649">
        <w:rPr>
          <w:rFonts w:cstheme="minorHAnsi"/>
          <w:sz w:val="24"/>
          <w:szCs w:val="24"/>
        </w:rPr>
        <w:t xml:space="preserve">USA and </w:t>
      </w:r>
      <w:r w:rsidR="00827D75" w:rsidRPr="00012340">
        <w:rPr>
          <w:rFonts w:cstheme="minorHAnsi"/>
          <w:sz w:val="24"/>
          <w:szCs w:val="24"/>
        </w:rPr>
        <w:t>UK</w:t>
      </w:r>
      <w:r w:rsidR="00A57733" w:rsidRPr="00A57733">
        <w:rPr>
          <w:rFonts w:cstheme="minorHAnsi"/>
          <w:sz w:val="24"/>
          <w:szCs w:val="24"/>
        </w:rPr>
        <w:t xml:space="preserve"> </w:t>
      </w:r>
      <w:r w:rsidR="004D37ED">
        <w:rPr>
          <w:rFonts w:cstheme="minorHAnsi"/>
          <w:sz w:val="24"/>
          <w:szCs w:val="24"/>
        </w:rPr>
        <w:t>provide</w:t>
      </w:r>
      <w:r w:rsidR="00827D75" w:rsidRPr="00012340">
        <w:rPr>
          <w:rFonts w:cstheme="minorHAnsi"/>
          <w:sz w:val="24"/>
          <w:szCs w:val="24"/>
        </w:rPr>
        <w:t>s</w:t>
      </w:r>
      <w:r w:rsidR="008B6B9E">
        <w:rPr>
          <w:rFonts w:cstheme="minorHAnsi"/>
          <w:sz w:val="24"/>
          <w:szCs w:val="24"/>
        </w:rPr>
        <w:t xml:space="preserve"> </w:t>
      </w:r>
      <w:r w:rsidR="00A57733" w:rsidRPr="00A57733">
        <w:rPr>
          <w:rFonts w:cstheme="minorHAnsi"/>
          <w:sz w:val="24"/>
          <w:szCs w:val="24"/>
        </w:rPr>
        <w:t xml:space="preserve">empirical evidence </w:t>
      </w:r>
      <w:r w:rsidR="00A57733">
        <w:rPr>
          <w:rFonts w:cstheme="minorHAnsi"/>
          <w:sz w:val="24"/>
          <w:szCs w:val="24"/>
        </w:rPr>
        <w:t xml:space="preserve">that </w:t>
      </w:r>
      <w:r w:rsidR="00827D75" w:rsidRPr="00012340">
        <w:rPr>
          <w:rFonts w:cstheme="minorHAnsi"/>
          <w:sz w:val="24"/>
          <w:szCs w:val="24"/>
        </w:rPr>
        <w:t>people of African descent suffer</w:t>
      </w:r>
      <w:r w:rsidR="00071365" w:rsidRPr="00012340">
        <w:rPr>
          <w:rFonts w:cstheme="minorHAnsi"/>
          <w:sz w:val="24"/>
          <w:szCs w:val="24"/>
        </w:rPr>
        <w:t xml:space="preserve"> </w:t>
      </w:r>
      <w:r w:rsidR="0079336A" w:rsidRPr="00012340">
        <w:rPr>
          <w:rFonts w:cstheme="minorHAnsi"/>
          <w:sz w:val="24"/>
          <w:szCs w:val="24"/>
        </w:rPr>
        <w:t xml:space="preserve">disproportionately </w:t>
      </w:r>
      <w:r w:rsidR="00071365" w:rsidRPr="00012340">
        <w:rPr>
          <w:rFonts w:cstheme="minorHAnsi"/>
          <w:sz w:val="24"/>
          <w:szCs w:val="24"/>
        </w:rPr>
        <w:t>hi</w:t>
      </w:r>
      <w:r w:rsidR="00DB28D5" w:rsidRPr="00012340">
        <w:rPr>
          <w:rFonts w:cstheme="minorHAnsi"/>
          <w:sz w:val="24"/>
          <w:szCs w:val="24"/>
        </w:rPr>
        <w:t xml:space="preserve">gher rates of </w:t>
      </w:r>
      <w:r w:rsidR="002E0BA4" w:rsidRPr="00012340">
        <w:rPr>
          <w:rFonts w:cstheme="minorHAnsi"/>
          <w:sz w:val="24"/>
          <w:szCs w:val="24"/>
        </w:rPr>
        <w:t>hypertension</w:t>
      </w:r>
      <w:r w:rsidR="00071365" w:rsidRPr="00012340">
        <w:rPr>
          <w:rFonts w:cstheme="minorHAnsi"/>
          <w:sz w:val="24"/>
          <w:szCs w:val="24"/>
        </w:rPr>
        <w:t xml:space="preserve"> than othe</w:t>
      </w:r>
      <w:r w:rsidR="00CF4401" w:rsidRPr="00012340">
        <w:rPr>
          <w:rFonts w:cstheme="minorHAnsi"/>
          <w:sz w:val="24"/>
          <w:szCs w:val="24"/>
        </w:rPr>
        <w:t xml:space="preserve">r </w:t>
      </w:r>
      <w:r w:rsidR="007B7412">
        <w:rPr>
          <w:rFonts w:cstheme="minorHAnsi"/>
          <w:sz w:val="24"/>
          <w:szCs w:val="24"/>
        </w:rPr>
        <w:t>ethnicities</w:t>
      </w:r>
      <w:r w:rsidR="00CB7633" w:rsidRPr="00012340">
        <w:rPr>
          <w:rFonts w:cstheme="minorHAnsi"/>
          <w:sz w:val="24"/>
          <w:szCs w:val="24"/>
        </w:rPr>
        <w:t>.</w:t>
      </w:r>
      <w:r w:rsidR="00BD4A19" w:rsidRPr="00012340">
        <w:rPr>
          <w:rFonts w:cstheme="minorHAnsi"/>
          <w:sz w:val="24"/>
          <w:szCs w:val="24"/>
        </w:rPr>
        <w:t xml:space="preserve"> </w:t>
      </w:r>
      <w:r w:rsidR="008245BB">
        <w:rPr>
          <w:rFonts w:cstheme="minorHAnsi"/>
          <w:sz w:val="24"/>
          <w:szCs w:val="24"/>
        </w:rPr>
        <w:t xml:space="preserve">Collaborative research </w:t>
      </w:r>
      <w:r w:rsidR="00263132">
        <w:rPr>
          <w:rFonts w:cstheme="minorHAnsi"/>
          <w:sz w:val="24"/>
          <w:szCs w:val="24"/>
        </w:rPr>
        <w:t xml:space="preserve">also </w:t>
      </w:r>
      <w:r w:rsidR="008245BB">
        <w:rPr>
          <w:rFonts w:cstheme="minorHAnsi"/>
          <w:sz w:val="24"/>
          <w:szCs w:val="24"/>
        </w:rPr>
        <w:t>indicates our</w:t>
      </w:r>
      <w:r w:rsidR="008245BB" w:rsidRPr="00012340">
        <w:rPr>
          <w:rFonts w:cstheme="minorHAnsi"/>
          <w:sz w:val="24"/>
          <w:szCs w:val="24"/>
        </w:rPr>
        <w:t xml:space="preserve"> communities </w:t>
      </w:r>
      <w:r w:rsidR="008245BB">
        <w:rPr>
          <w:rFonts w:cstheme="minorHAnsi"/>
          <w:sz w:val="24"/>
          <w:szCs w:val="24"/>
        </w:rPr>
        <w:t xml:space="preserve">are </w:t>
      </w:r>
      <w:r w:rsidR="008245BB" w:rsidRPr="00012340">
        <w:rPr>
          <w:rFonts w:cstheme="minorHAnsi"/>
          <w:sz w:val="24"/>
          <w:szCs w:val="24"/>
        </w:rPr>
        <w:t xml:space="preserve">marginalised </w:t>
      </w:r>
      <w:r w:rsidR="008245BB">
        <w:rPr>
          <w:rFonts w:cstheme="minorHAnsi"/>
          <w:sz w:val="24"/>
          <w:szCs w:val="24"/>
        </w:rPr>
        <w:t xml:space="preserve">from healthcare, </w:t>
      </w:r>
      <w:r w:rsidR="008245BB" w:rsidRPr="00012340">
        <w:rPr>
          <w:rFonts w:cstheme="minorHAnsi"/>
          <w:sz w:val="24"/>
          <w:szCs w:val="24"/>
        </w:rPr>
        <w:t xml:space="preserve">by </w:t>
      </w:r>
      <w:r w:rsidR="008245BB">
        <w:rPr>
          <w:rFonts w:cstheme="minorHAnsi"/>
          <w:sz w:val="24"/>
          <w:szCs w:val="24"/>
        </w:rPr>
        <w:t>our “</w:t>
      </w:r>
      <w:r w:rsidR="008245BB" w:rsidRPr="00012340">
        <w:rPr>
          <w:rFonts w:cstheme="minorHAnsi"/>
          <w:sz w:val="24"/>
          <w:szCs w:val="24"/>
        </w:rPr>
        <w:t>invisibility</w:t>
      </w:r>
      <w:r w:rsidR="008245BB">
        <w:rPr>
          <w:rFonts w:cstheme="minorHAnsi"/>
          <w:sz w:val="24"/>
          <w:szCs w:val="24"/>
        </w:rPr>
        <w:t>” in European countries</w:t>
      </w:r>
      <w:r w:rsidR="008A1FFF">
        <w:rPr>
          <w:rFonts w:cstheme="minorHAnsi"/>
          <w:sz w:val="24"/>
          <w:szCs w:val="24"/>
        </w:rPr>
        <w:t xml:space="preserve"> where</w:t>
      </w:r>
      <w:r w:rsidR="008245BB">
        <w:rPr>
          <w:rFonts w:cstheme="minorHAnsi"/>
          <w:sz w:val="24"/>
          <w:szCs w:val="24"/>
        </w:rPr>
        <w:t xml:space="preserve"> statistical data on racial or ethnic origin is not collected</w:t>
      </w:r>
      <w:r w:rsidR="008245BB" w:rsidRPr="00012340">
        <w:rPr>
          <w:rFonts w:cstheme="minorHAnsi"/>
          <w:sz w:val="24"/>
          <w:szCs w:val="24"/>
        </w:rPr>
        <w:t xml:space="preserve">. </w:t>
      </w:r>
    </w:p>
    <w:p w14:paraId="0FF1F8D6" w14:textId="69EA0E6D" w:rsidR="00827663" w:rsidRPr="00012340" w:rsidRDefault="00A57733" w:rsidP="007930C7">
      <w:pPr>
        <w:spacing w:line="480" w:lineRule="auto"/>
        <w:jc w:val="both"/>
        <w:rPr>
          <w:rFonts w:cstheme="minorHAnsi"/>
          <w:sz w:val="24"/>
          <w:szCs w:val="24"/>
        </w:rPr>
      </w:pPr>
      <w:r w:rsidRPr="008A1FFF">
        <w:rPr>
          <w:rFonts w:cstheme="minorHAnsi"/>
          <w:sz w:val="24"/>
          <w:szCs w:val="24"/>
        </w:rPr>
        <w:lastRenderedPageBreak/>
        <w:t xml:space="preserve">My thesis therefore advocates </w:t>
      </w:r>
      <w:r w:rsidR="00D07EB6" w:rsidRPr="008A1FFF">
        <w:rPr>
          <w:rFonts w:cstheme="minorHAnsi"/>
          <w:sz w:val="24"/>
          <w:szCs w:val="24"/>
        </w:rPr>
        <w:t>fully disaggregated equality data collection</w:t>
      </w:r>
      <w:r w:rsidR="008A1FFF" w:rsidRPr="008A1FFF">
        <w:rPr>
          <w:rFonts w:cstheme="minorHAnsi"/>
          <w:sz w:val="24"/>
          <w:szCs w:val="24"/>
        </w:rPr>
        <w:t>,</w:t>
      </w:r>
      <w:r w:rsidR="00D07EB6" w:rsidRPr="008A1FFF">
        <w:rPr>
          <w:rFonts w:cstheme="minorHAnsi"/>
          <w:sz w:val="24"/>
          <w:szCs w:val="24"/>
        </w:rPr>
        <w:t xml:space="preserve"> i.e. </w:t>
      </w:r>
      <w:r w:rsidRPr="008A1FFF">
        <w:rPr>
          <w:rFonts w:cstheme="minorHAnsi"/>
          <w:sz w:val="24"/>
          <w:szCs w:val="24"/>
        </w:rPr>
        <w:t>SDG Target 17.18</w:t>
      </w:r>
      <w:r w:rsidR="00D07EB6" w:rsidRPr="008A1FFF">
        <w:rPr>
          <w:rFonts w:cstheme="minorHAnsi"/>
          <w:sz w:val="24"/>
          <w:szCs w:val="24"/>
        </w:rPr>
        <w:t>,</w:t>
      </w:r>
      <w:r w:rsidR="00175892" w:rsidRPr="008A1FFF">
        <w:rPr>
          <w:rFonts w:cstheme="minorHAnsi"/>
          <w:sz w:val="24"/>
          <w:szCs w:val="24"/>
        </w:rPr>
        <w:t xml:space="preserve"> to address racial disparities in the implementation of</w:t>
      </w:r>
      <w:r w:rsidR="00B734BF" w:rsidRPr="008A1FFF">
        <w:rPr>
          <w:rFonts w:cstheme="minorHAnsi"/>
          <w:sz w:val="24"/>
          <w:szCs w:val="24"/>
        </w:rPr>
        <w:t xml:space="preserve"> </w:t>
      </w:r>
      <w:r w:rsidR="008245BB" w:rsidRPr="008A1FFF">
        <w:rPr>
          <w:rFonts w:cstheme="minorHAnsi"/>
          <w:sz w:val="24"/>
          <w:szCs w:val="24"/>
        </w:rPr>
        <w:t xml:space="preserve">universal </w:t>
      </w:r>
      <w:r w:rsidR="00175892" w:rsidRPr="008A1FFF">
        <w:rPr>
          <w:rFonts w:cstheme="minorHAnsi"/>
          <w:sz w:val="24"/>
          <w:szCs w:val="24"/>
        </w:rPr>
        <w:t>human rights</w:t>
      </w:r>
      <w:r w:rsidRPr="008A1FFF">
        <w:rPr>
          <w:rFonts w:cstheme="minorHAnsi"/>
          <w:sz w:val="24"/>
          <w:szCs w:val="24"/>
        </w:rPr>
        <w:t xml:space="preserve">. </w:t>
      </w:r>
      <w:r w:rsidR="008A1FFF" w:rsidRPr="008A1FFF">
        <w:rPr>
          <w:rFonts w:cstheme="minorHAnsi"/>
          <w:sz w:val="24"/>
          <w:szCs w:val="24"/>
        </w:rPr>
        <w:t>This illustrates m</w:t>
      </w:r>
      <w:r w:rsidR="001F1E0F" w:rsidRPr="008A1FFF">
        <w:rPr>
          <w:rFonts w:cstheme="minorHAnsi"/>
          <w:sz w:val="24"/>
          <w:szCs w:val="24"/>
        </w:rPr>
        <w:t>ethodological pragmatism</w:t>
      </w:r>
      <w:r w:rsidR="008A1FFF" w:rsidRPr="008A1FFF">
        <w:rPr>
          <w:rFonts w:cstheme="minorHAnsi"/>
          <w:sz w:val="24"/>
          <w:szCs w:val="24"/>
        </w:rPr>
        <w:t>:</w:t>
      </w:r>
      <w:r w:rsidR="00AD0311" w:rsidRPr="008A1FFF">
        <w:rPr>
          <w:sz w:val="24"/>
          <w:szCs w:val="24"/>
        </w:rPr>
        <w:t xml:space="preserve"> </w:t>
      </w:r>
      <w:r w:rsidR="008A1FFF" w:rsidRPr="008A1FFF">
        <w:rPr>
          <w:sz w:val="24"/>
          <w:szCs w:val="24"/>
        </w:rPr>
        <w:t xml:space="preserve">by </w:t>
      </w:r>
      <w:r w:rsidR="00AD0311" w:rsidRPr="008A1FFF">
        <w:rPr>
          <w:rFonts w:cstheme="minorHAnsi"/>
          <w:sz w:val="24"/>
          <w:szCs w:val="24"/>
        </w:rPr>
        <w:t>emphasiz</w:t>
      </w:r>
      <w:r w:rsidR="008A1FFF" w:rsidRPr="008A1FFF">
        <w:rPr>
          <w:rFonts w:cstheme="minorHAnsi"/>
          <w:sz w:val="24"/>
          <w:szCs w:val="24"/>
        </w:rPr>
        <w:t>ing</w:t>
      </w:r>
      <w:r w:rsidR="00AD0311" w:rsidRPr="008A1FFF">
        <w:rPr>
          <w:rFonts w:cstheme="minorHAnsi"/>
          <w:sz w:val="24"/>
          <w:szCs w:val="24"/>
        </w:rPr>
        <w:t xml:space="preserve"> the role of </w:t>
      </w:r>
      <w:r w:rsidR="006676DC" w:rsidRPr="008A1FFF">
        <w:rPr>
          <w:rFonts w:cstheme="minorHAnsi"/>
          <w:sz w:val="24"/>
          <w:szCs w:val="24"/>
        </w:rPr>
        <w:t xml:space="preserve">the </w:t>
      </w:r>
      <w:r w:rsidR="00AD0311" w:rsidRPr="008A1FFF">
        <w:rPr>
          <w:rFonts w:cstheme="minorHAnsi"/>
          <w:sz w:val="24"/>
          <w:szCs w:val="24"/>
        </w:rPr>
        <w:t>researcher in creating data and theories</w:t>
      </w:r>
      <w:r w:rsidR="008A1FFF" w:rsidRPr="008A1FFF">
        <w:rPr>
          <w:rFonts w:cstheme="minorHAnsi"/>
          <w:sz w:val="24"/>
          <w:szCs w:val="24"/>
        </w:rPr>
        <w:t xml:space="preserve">; </w:t>
      </w:r>
      <w:r w:rsidR="001F1E0F" w:rsidRPr="008A1FFF">
        <w:rPr>
          <w:rFonts w:cstheme="minorHAnsi"/>
          <w:sz w:val="24"/>
          <w:szCs w:val="24"/>
        </w:rPr>
        <w:t xml:space="preserve">reflected </w:t>
      </w:r>
      <w:r w:rsidR="00AD0311" w:rsidRPr="008A1FFF">
        <w:rPr>
          <w:rFonts w:cstheme="minorHAnsi"/>
          <w:sz w:val="24"/>
          <w:szCs w:val="24"/>
        </w:rPr>
        <w:t>by</w:t>
      </w:r>
      <w:r w:rsidR="001F1E0F" w:rsidRPr="008A1FFF">
        <w:rPr>
          <w:rFonts w:cstheme="minorHAnsi"/>
          <w:sz w:val="24"/>
          <w:szCs w:val="24"/>
        </w:rPr>
        <w:t xml:space="preserve"> </w:t>
      </w:r>
      <w:r w:rsidR="0007551C">
        <w:rPr>
          <w:rFonts w:cstheme="minorHAnsi"/>
          <w:sz w:val="24"/>
          <w:szCs w:val="24"/>
        </w:rPr>
        <w:t xml:space="preserve">my </w:t>
      </w:r>
      <w:r w:rsidR="001F1E0F" w:rsidRPr="008A1FFF">
        <w:rPr>
          <w:rFonts w:cstheme="minorHAnsi"/>
          <w:sz w:val="24"/>
          <w:szCs w:val="24"/>
        </w:rPr>
        <w:t xml:space="preserve">close observation of my own </w:t>
      </w:r>
      <w:r w:rsidR="00632C40" w:rsidRPr="008A1FFF">
        <w:rPr>
          <w:rFonts w:cstheme="minorHAnsi"/>
          <w:sz w:val="24"/>
          <w:szCs w:val="24"/>
        </w:rPr>
        <w:t xml:space="preserve">and others’ </w:t>
      </w:r>
      <w:r w:rsidR="001F1E0F" w:rsidRPr="008A1FFF">
        <w:rPr>
          <w:rFonts w:cstheme="minorHAnsi"/>
          <w:sz w:val="24"/>
          <w:szCs w:val="24"/>
        </w:rPr>
        <w:t>research actions,</w:t>
      </w:r>
      <w:r w:rsidR="00AD0311" w:rsidRPr="008A1FFF">
        <w:rPr>
          <w:sz w:val="24"/>
          <w:szCs w:val="24"/>
        </w:rPr>
        <w:t xml:space="preserve"> </w:t>
      </w:r>
      <w:r w:rsidR="001F1E0F" w:rsidRPr="008A1FFF">
        <w:rPr>
          <w:rFonts w:cstheme="minorHAnsi"/>
          <w:sz w:val="24"/>
          <w:szCs w:val="24"/>
        </w:rPr>
        <w:t>(</w:t>
      </w:r>
      <w:proofErr w:type="spellStart"/>
      <w:r w:rsidR="001F1E0F" w:rsidRPr="008A1FFF">
        <w:rPr>
          <w:rFonts w:cstheme="minorHAnsi"/>
          <w:sz w:val="24"/>
          <w:szCs w:val="24"/>
        </w:rPr>
        <w:t>Goldkuhl</w:t>
      </w:r>
      <w:proofErr w:type="spellEnd"/>
      <w:r w:rsidR="001F1E0F" w:rsidRPr="008A1FFF">
        <w:rPr>
          <w:rFonts w:cstheme="minorHAnsi"/>
          <w:sz w:val="24"/>
          <w:szCs w:val="24"/>
        </w:rPr>
        <w:t>, 2012, p.141).</w:t>
      </w:r>
      <w:r w:rsidR="001F1E0F" w:rsidRPr="001F1E0F">
        <w:rPr>
          <w:rFonts w:cstheme="minorHAnsi"/>
          <w:sz w:val="24"/>
          <w:szCs w:val="24"/>
        </w:rPr>
        <w:t xml:space="preserve"> </w:t>
      </w:r>
      <w:r w:rsidR="00FA7333" w:rsidRPr="00012340">
        <w:rPr>
          <w:rFonts w:cstheme="minorHAnsi"/>
          <w:sz w:val="24"/>
          <w:szCs w:val="24"/>
        </w:rPr>
        <w:t xml:space="preserve"> </w:t>
      </w:r>
      <w:r w:rsidR="00B37B41">
        <w:rPr>
          <w:rFonts w:cstheme="minorHAnsi"/>
          <w:sz w:val="24"/>
          <w:szCs w:val="24"/>
        </w:rPr>
        <w:t>For example</w:t>
      </w:r>
      <w:r w:rsidR="00985C79">
        <w:rPr>
          <w:rFonts w:cstheme="minorHAnsi"/>
          <w:sz w:val="24"/>
          <w:szCs w:val="24"/>
        </w:rPr>
        <w:t xml:space="preserve">, my research design </w:t>
      </w:r>
      <w:r w:rsidR="00B734BF">
        <w:rPr>
          <w:rFonts w:cstheme="minorHAnsi"/>
          <w:sz w:val="24"/>
          <w:szCs w:val="24"/>
        </w:rPr>
        <w:t xml:space="preserve">and methodology </w:t>
      </w:r>
      <w:r w:rsidR="0083503D">
        <w:rPr>
          <w:rFonts w:cstheme="minorHAnsi"/>
          <w:sz w:val="24"/>
          <w:szCs w:val="24"/>
        </w:rPr>
        <w:t>reflect</w:t>
      </w:r>
      <w:r w:rsidR="005C33F4">
        <w:rPr>
          <w:rFonts w:cstheme="minorHAnsi"/>
          <w:sz w:val="24"/>
          <w:szCs w:val="24"/>
        </w:rPr>
        <w:t xml:space="preserve"> </w:t>
      </w:r>
      <w:r w:rsidR="006676DC">
        <w:rPr>
          <w:rFonts w:cstheme="minorHAnsi"/>
          <w:sz w:val="24"/>
          <w:szCs w:val="24"/>
        </w:rPr>
        <w:t xml:space="preserve">CRT </w:t>
      </w:r>
      <w:r w:rsidR="00985C79">
        <w:rPr>
          <w:rFonts w:cstheme="minorHAnsi"/>
          <w:sz w:val="24"/>
          <w:szCs w:val="24"/>
        </w:rPr>
        <w:t xml:space="preserve">which </w:t>
      </w:r>
      <w:r w:rsidR="00E12B1B">
        <w:rPr>
          <w:rFonts w:cstheme="minorHAnsi"/>
          <w:sz w:val="24"/>
          <w:szCs w:val="24"/>
        </w:rPr>
        <w:t xml:space="preserve">radically </w:t>
      </w:r>
      <w:r w:rsidR="00985C79">
        <w:rPr>
          <w:rFonts w:cstheme="minorHAnsi"/>
          <w:sz w:val="24"/>
          <w:szCs w:val="24"/>
        </w:rPr>
        <w:t>challenges t</w:t>
      </w:r>
      <w:r w:rsidR="00985C79" w:rsidRPr="00985C79">
        <w:rPr>
          <w:rFonts w:cstheme="minorHAnsi"/>
          <w:sz w:val="24"/>
          <w:szCs w:val="24"/>
        </w:rPr>
        <w:t>raditional</w:t>
      </w:r>
      <w:r w:rsidR="008A1FFF">
        <w:rPr>
          <w:rFonts w:cstheme="minorHAnsi"/>
          <w:sz w:val="24"/>
          <w:szCs w:val="24"/>
        </w:rPr>
        <w:t xml:space="preserve"> </w:t>
      </w:r>
      <w:r w:rsidR="005C33F4">
        <w:rPr>
          <w:rFonts w:cstheme="minorHAnsi"/>
          <w:sz w:val="24"/>
          <w:szCs w:val="24"/>
        </w:rPr>
        <w:t xml:space="preserve">legal </w:t>
      </w:r>
      <w:proofErr w:type="gramStart"/>
      <w:r w:rsidR="008A1FFF">
        <w:rPr>
          <w:rFonts w:cstheme="minorHAnsi"/>
          <w:sz w:val="24"/>
          <w:szCs w:val="24"/>
        </w:rPr>
        <w:t>theorists</w:t>
      </w:r>
      <w:proofErr w:type="gramEnd"/>
      <w:r w:rsidR="00985C79" w:rsidRPr="00985C79">
        <w:rPr>
          <w:rFonts w:cstheme="minorHAnsi"/>
          <w:sz w:val="24"/>
          <w:szCs w:val="24"/>
        </w:rPr>
        <w:t xml:space="preserve"> discourses </w:t>
      </w:r>
      <w:r w:rsidR="008A1FFF">
        <w:rPr>
          <w:rFonts w:cstheme="minorHAnsi"/>
          <w:sz w:val="24"/>
          <w:szCs w:val="24"/>
        </w:rPr>
        <w:t>on</w:t>
      </w:r>
      <w:r w:rsidR="00985C79" w:rsidRPr="00985C79">
        <w:rPr>
          <w:rFonts w:cstheme="minorHAnsi"/>
          <w:sz w:val="24"/>
          <w:szCs w:val="24"/>
        </w:rPr>
        <w:t xml:space="preserve"> racism</w:t>
      </w:r>
      <w:r w:rsidR="008A1FFF">
        <w:rPr>
          <w:rFonts w:cstheme="minorHAnsi"/>
          <w:sz w:val="24"/>
          <w:szCs w:val="24"/>
        </w:rPr>
        <w:t xml:space="preserve">, </w:t>
      </w:r>
      <w:r w:rsidR="00B37B41">
        <w:rPr>
          <w:rFonts w:cstheme="minorHAnsi"/>
          <w:sz w:val="24"/>
          <w:szCs w:val="24"/>
        </w:rPr>
        <w:t xml:space="preserve">by </w:t>
      </w:r>
      <w:r w:rsidR="006676DC">
        <w:rPr>
          <w:rFonts w:cstheme="minorHAnsi"/>
          <w:sz w:val="24"/>
          <w:szCs w:val="24"/>
        </w:rPr>
        <w:t>employing</w:t>
      </w:r>
      <w:r w:rsidR="00985C79">
        <w:rPr>
          <w:rFonts w:cstheme="minorHAnsi"/>
          <w:sz w:val="24"/>
          <w:szCs w:val="24"/>
        </w:rPr>
        <w:t xml:space="preserve"> narratives </w:t>
      </w:r>
      <w:r w:rsidR="00BE23DD">
        <w:rPr>
          <w:rFonts w:cstheme="minorHAnsi"/>
          <w:sz w:val="24"/>
          <w:szCs w:val="24"/>
        </w:rPr>
        <w:t xml:space="preserve">from “othered” communities. </w:t>
      </w:r>
    </w:p>
    <w:p w14:paraId="7AB313B6" w14:textId="77777777" w:rsidR="00550A8C" w:rsidRDefault="00550A8C" w:rsidP="000D4F41">
      <w:pPr>
        <w:spacing w:line="480" w:lineRule="auto"/>
        <w:jc w:val="both"/>
        <w:rPr>
          <w:rFonts w:cstheme="minorHAnsi"/>
          <w:b/>
          <w:sz w:val="24"/>
          <w:szCs w:val="24"/>
        </w:rPr>
      </w:pPr>
    </w:p>
    <w:p w14:paraId="485140EB" w14:textId="19302D05" w:rsidR="000D4F41" w:rsidRPr="00012340" w:rsidRDefault="00FF1917" w:rsidP="000D4F41">
      <w:pPr>
        <w:spacing w:line="480" w:lineRule="auto"/>
        <w:jc w:val="both"/>
        <w:rPr>
          <w:rFonts w:cstheme="minorHAnsi"/>
          <w:b/>
          <w:sz w:val="24"/>
          <w:szCs w:val="24"/>
        </w:rPr>
      </w:pPr>
      <w:r w:rsidRPr="00012340">
        <w:rPr>
          <w:rFonts w:cstheme="minorHAnsi"/>
          <w:b/>
          <w:sz w:val="24"/>
          <w:szCs w:val="24"/>
        </w:rPr>
        <w:t>3.4 Research</w:t>
      </w:r>
      <w:r w:rsidR="000D4F41" w:rsidRPr="00012340">
        <w:rPr>
          <w:rFonts w:cstheme="minorHAnsi"/>
          <w:b/>
          <w:sz w:val="24"/>
          <w:szCs w:val="24"/>
        </w:rPr>
        <w:t xml:space="preserve"> Methodology</w:t>
      </w:r>
    </w:p>
    <w:p w14:paraId="64B6416E" w14:textId="5EC50FC7" w:rsidR="00514254" w:rsidRPr="00F73369" w:rsidRDefault="0083503D" w:rsidP="00514254">
      <w:pPr>
        <w:spacing w:line="480" w:lineRule="auto"/>
        <w:jc w:val="both"/>
        <w:rPr>
          <w:rFonts w:cstheme="minorHAnsi"/>
          <w:sz w:val="24"/>
          <w:szCs w:val="24"/>
        </w:rPr>
      </w:pPr>
      <w:r>
        <w:rPr>
          <w:rFonts w:cstheme="minorHAnsi"/>
          <w:sz w:val="24"/>
          <w:szCs w:val="24"/>
        </w:rPr>
        <w:t>This</w:t>
      </w:r>
      <w:r w:rsidR="00B37B41">
        <w:rPr>
          <w:rFonts w:cstheme="minorHAnsi"/>
          <w:sz w:val="24"/>
          <w:szCs w:val="24"/>
        </w:rPr>
        <w:t xml:space="preserve"> </w:t>
      </w:r>
      <w:r w:rsidR="00CE517B">
        <w:rPr>
          <w:rFonts w:cstheme="minorHAnsi"/>
          <w:sz w:val="24"/>
          <w:szCs w:val="24"/>
        </w:rPr>
        <w:t xml:space="preserve">innovative and dynamic research </w:t>
      </w:r>
      <w:r w:rsidR="00632C40">
        <w:rPr>
          <w:rFonts w:cstheme="minorHAnsi"/>
          <w:sz w:val="24"/>
          <w:szCs w:val="24"/>
        </w:rPr>
        <w:t>methodology</w:t>
      </w:r>
      <w:r w:rsidR="0070483D">
        <w:rPr>
          <w:rFonts w:cstheme="minorHAnsi"/>
          <w:sz w:val="24"/>
          <w:szCs w:val="24"/>
        </w:rPr>
        <w:t>:</w:t>
      </w:r>
      <w:r w:rsidR="00DB5C7F" w:rsidRPr="00DB5C7F">
        <w:rPr>
          <w:rFonts w:cstheme="minorHAnsi"/>
          <w:sz w:val="24"/>
          <w:szCs w:val="24"/>
        </w:rPr>
        <w:t xml:space="preserve"> </w:t>
      </w:r>
      <w:r w:rsidR="000D4F41" w:rsidRPr="00012340">
        <w:rPr>
          <w:rFonts w:cstheme="minorHAnsi"/>
          <w:sz w:val="24"/>
          <w:szCs w:val="24"/>
        </w:rPr>
        <w:t>rel</w:t>
      </w:r>
      <w:r w:rsidR="00CE517B">
        <w:rPr>
          <w:rFonts w:cstheme="minorHAnsi"/>
          <w:sz w:val="24"/>
          <w:szCs w:val="24"/>
        </w:rPr>
        <w:t>ies</w:t>
      </w:r>
      <w:r w:rsidR="000D4F41" w:rsidRPr="00012340">
        <w:rPr>
          <w:rFonts w:cstheme="minorHAnsi"/>
          <w:sz w:val="24"/>
          <w:szCs w:val="24"/>
        </w:rPr>
        <w:t xml:space="preserve"> on</w:t>
      </w:r>
      <w:r w:rsidR="00F07CDC">
        <w:rPr>
          <w:rFonts w:cstheme="minorHAnsi"/>
          <w:sz w:val="24"/>
          <w:szCs w:val="24"/>
        </w:rPr>
        <w:t xml:space="preserve"> </w:t>
      </w:r>
      <w:r w:rsidR="000D4F41" w:rsidRPr="00012340">
        <w:rPr>
          <w:rFonts w:cstheme="minorHAnsi"/>
          <w:sz w:val="24"/>
          <w:szCs w:val="24"/>
        </w:rPr>
        <w:t>cognitive elements to</w:t>
      </w:r>
      <w:r w:rsidR="009E215F">
        <w:rPr>
          <w:rFonts w:cstheme="minorHAnsi"/>
          <w:sz w:val="24"/>
          <w:szCs w:val="24"/>
        </w:rPr>
        <w:t xml:space="preserve"> </w:t>
      </w:r>
      <w:r w:rsidR="00516225">
        <w:rPr>
          <w:rFonts w:cstheme="minorHAnsi"/>
          <w:sz w:val="24"/>
          <w:szCs w:val="24"/>
        </w:rPr>
        <w:t xml:space="preserve">critically </w:t>
      </w:r>
      <w:r w:rsidR="009E215F">
        <w:rPr>
          <w:rFonts w:cstheme="minorHAnsi"/>
          <w:sz w:val="24"/>
          <w:szCs w:val="24"/>
        </w:rPr>
        <w:t>analys</w:t>
      </w:r>
      <w:r w:rsidR="00516225">
        <w:rPr>
          <w:rFonts w:cstheme="minorHAnsi"/>
          <w:sz w:val="24"/>
          <w:szCs w:val="24"/>
        </w:rPr>
        <w:t>e</w:t>
      </w:r>
      <w:r w:rsidR="000D4F41" w:rsidRPr="00012340">
        <w:rPr>
          <w:rFonts w:cstheme="minorHAnsi"/>
          <w:sz w:val="24"/>
          <w:szCs w:val="24"/>
        </w:rPr>
        <w:t xml:space="preserve"> the impact of the 2030 Agenda in </w:t>
      </w:r>
      <w:r w:rsidR="00CE517B">
        <w:rPr>
          <w:rFonts w:cstheme="minorHAnsi"/>
          <w:sz w:val="24"/>
          <w:szCs w:val="24"/>
        </w:rPr>
        <w:t>combatt</w:t>
      </w:r>
      <w:r w:rsidR="000D4F41" w:rsidRPr="00012340">
        <w:rPr>
          <w:rFonts w:cstheme="minorHAnsi"/>
          <w:sz w:val="24"/>
          <w:szCs w:val="24"/>
        </w:rPr>
        <w:t>ing A</w:t>
      </w:r>
      <w:r w:rsidR="009C063F" w:rsidRPr="00012340">
        <w:rPr>
          <w:rFonts w:cstheme="minorHAnsi"/>
          <w:sz w:val="24"/>
          <w:szCs w:val="24"/>
        </w:rPr>
        <w:t>frophobia</w:t>
      </w:r>
      <w:r w:rsidR="0070483D">
        <w:rPr>
          <w:rFonts w:cstheme="minorHAnsi"/>
          <w:sz w:val="24"/>
          <w:szCs w:val="24"/>
        </w:rPr>
        <w:t>; and</w:t>
      </w:r>
      <w:r w:rsidR="00F07CDC">
        <w:rPr>
          <w:rFonts w:cstheme="minorHAnsi"/>
          <w:sz w:val="24"/>
          <w:szCs w:val="24"/>
        </w:rPr>
        <w:t xml:space="preserve"> </w:t>
      </w:r>
      <w:r w:rsidR="009E215F">
        <w:rPr>
          <w:rFonts w:cstheme="minorHAnsi"/>
          <w:sz w:val="24"/>
          <w:szCs w:val="24"/>
        </w:rPr>
        <w:t>demon</w:t>
      </w:r>
      <w:r w:rsidR="000D4F41" w:rsidRPr="00012340">
        <w:rPr>
          <w:rFonts w:cstheme="minorHAnsi"/>
          <w:sz w:val="24"/>
          <w:szCs w:val="24"/>
        </w:rPr>
        <w:t>strate</w:t>
      </w:r>
      <w:r w:rsidR="00CC581E">
        <w:rPr>
          <w:rFonts w:cstheme="minorHAnsi"/>
          <w:sz w:val="24"/>
          <w:szCs w:val="24"/>
        </w:rPr>
        <w:t>s</w:t>
      </w:r>
      <w:r w:rsidR="000D4F41" w:rsidRPr="00012340">
        <w:rPr>
          <w:rFonts w:cstheme="minorHAnsi"/>
          <w:sz w:val="24"/>
          <w:szCs w:val="24"/>
        </w:rPr>
        <w:t xml:space="preserve"> </w:t>
      </w:r>
      <w:r w:rsidR="00CE517B">
        <w:rPr>
          <w:rFonts w:cstheme="minorHAnsi"/>
          <w:sz w:val="24"/>
          <w:szCs w:val="24"/>
        </w:rPr>
        <w:t>“</w:t>
      </w:r>
      <w:r w:rsidR="000D4F41" w:rsidRPr="00012340">
        <w:rPr>
          <w:rFonts w:cstheme="minorHAnsi"/>
          <w:sz w:val="24"/>
          <w:szCs w:val="24"/>
        </w:rPr>
        <w:t xml:space="preserve">pragmatism goes beyond mere </w:t>
      </w:r>
      <w:r w:rsidR="00A16361">
        <w:rPr>
          <w:rFonts w:cstheme="minorHAnsi"/>
          <w:sz w:val="24"/>
          <w:szCs w:val="24"/>
        </w:rPr>
        <w:t xml:space="preserve">scientific </w:t>
      </w:r>
      <w:r w:rsidR="000D4F41" w:rsidRPr="00012340">
        <w:rPr>
          <w:rFonts w:cstheme="minorHAnsi"/>
          <w:sz w:val="24"/>
          <w:szCs w:val="24"/>
        </w:rPr>
        <w:t xml:space="preserve">quantification of data when positing realities to achieve equality and social justice, </w:t>
      </w:r>
      <w:r w:rsidR="00D734F1" w:rsidRPr="00012340">
        <w:rPr>
          <w:rFonts w:cstheme="minorHAnsi"/>
          <w:sz w:val="24"/>
          <w:szCs w:val="24"/>
        </w:rPr>
        <w:t xml:space="preserve">by </w:t>
      </w:r>
      <w:r w:rsidR="000D4F41" w:rsidRPr="00012340">
        <w:rPr>
          <w:rFonts w:cstheme="minorHAnsi"/>
          <w:sz w:val="24"/>
          <w:szCs w:val="24"/>
        </w:rPr>
        <w:t xml:space="preserve">proposing truth </w:t>
      </w:r>
      <w:r w:rsidR="00405FF3">
        <w:rPr>
          <w:rFonts w:cstheme="minorHAnsi"/>
          <w:sz w:val="24"/>
          <w:szCs w:val="24"/>
        </w:rPr>
        <w:t>a</w:t>
      </w:r>
      <w:r w:rsidR="000D4F41" w:rsidRPr="00012340">
        <w:rPr>
          <w:rFonts w:cstheme="minorHAnsi"/>
          <w:sz w:val="24"/>
          <w:szCs w:val="24"/>
        </w:rPr>
        <w:t>s relative to time, place and purpose</w:t>
      </w:r>
      <w:r w:rsidR="00CE517B">
        <w:rPr>
          <w:rFonts w:cstheme="minorHAnsi"/>
          <w:sz w:val="24"/>
          <w:szCs w:val="24"/>
        </w:rPr>
        <w:t>”</w:t>
      </w:r>
      <w:r w:rsidR="00F961C1" w:rsidRPr="00012340">
        <w:rPr>
          <w:rFonts w:cstheme="minorHAnsi"/>
          <w:sz w:val="24"/>
          <w:szCs w:val="24"/>
        </w:rPr>
        <w:t>,</w:t>
      </w:r>
      <w:r w:rsidR="000D4F41" w:rsidRPr="00012340">
        <w:rPr>
          <w:rFonts w:cstheme="minorHAnsi"/>
          <w:sz w:val="24"/>
          <w:szCs w:val="24"/>
        </w:rPr>
        <w:t xml:space="preserve"> </w:t>
      </w:r>
      <w:r w:rsidR="00C6084E">
        <w:rPr>
          <w:rFonts w:cstheme="minorHAnsi"/>
          <w:sz w:val="24"/>
          <w:szCs w:val="24"/>
        </w:rPr>
        <w:t>(</w:t>
      </w:r>
      <w:r w:rsidR="000D4F41" w:rsidRPr="00012340">
        <w:rPr>
          <w:rFonts w:cstheme="minorHAnsi"/>
          <w:sz w:val="24"/>
          <w:szCs w:val="24"/>
        </w:rPr>
        <w:t>Allan,</w:t>
      </w:r>
      <w:r w:rsidR="00C6084E">
        <w:rPr>
          <w:rFonts w:cstheme="minorHAnsi"/>
          <w:sz w:val="24"/>
          <w:szCs w:val="24"/>
        </w:rPr>
        <w:t xml:space="preserve"> </w:t>
      </w:r>
      <w:r w:rsidR="000D4F41" w:rsidRPr="00012340">
        <w:rPr>
          <w:rFonts w:cstheme="minorHAnsi"/>
          <w:sz w:val="24"/>
          <w:szCs w:val="24"/>
        </w:rPr>
        <w:t>2005).</w:t>
      </w:r>
      <w:r w:rsidR="00516225">
        <w:rPr>
          <w:rFonts w:cstheme="minorHAnsi"/>
          <w:sz w:val="24"/>
          <w:szCs w:val="24"/>
        </w:rPr>
        <w:t xml:space="preserve"> </w:t>
      </w:r>
      <w:r w:rsidR="00976A8D" w:rsidRPr="00012340">
        <w:rPr>
          <w:rFonts w:cstheme="minorHAnsi"/>
          <w:sz w:val="24"/>
          <w:szCs w:val="24"/>
        </w:rPr>
        <w:t xml:space="preserve">I locate my </w:t>
      </w:r>
      <w:r w:rsidR="00405FF3">
        <w:rPr>
          <w:rFonts w:cstheme="minorHAnsi"/>
          <w:sz w:val="24"/>
          <w:szCs w:val="24"/>
        </w:rPr>
        <w:t>thesis</w:t>
      </w:r>
      <w:r w:rsidR="00976A8D" w:rsidRPr="00012340">
        <w:rPr>
          <w:rFonts w:cstheme="minorHAnsi"/>
          <w:sz w:val="24"/>
          <w:szCs w:val="24"/>
        </w:rPr>
        <w:t xml:space="preserve"> as transdisciplinary</w:t>
      </w:r>
      <w:r w:rsidR="00CE517B">
        <w:rPr>
          <w:rFonts w:cstheme="minorHAnsi"/>
          <w:sz w:val="24"/>
          <w:szCs w:val="24"/>
        </w:rPr>
        <w:t>:</w:t>
      </w:r>
      <w:r w:rsidR="00976A8D" w:rsidRPr="00012340">
        <w:rPr>
          <w:rFonts w:cstheme="minorHAnsi"/>
          <w:sz w:val="24"/>
          <w:szCs w:val="24"/>
        </w:rPr>
        <w:t xml:space="preserve"> </w:t>
      </w:r>
      <w:r w:rsidR="00435CFB">
        <w:rPr>
          <w:rFonts w:cstheme="minorHAnsi"/>
          <w:sz w:val="24"/>
          <w:szCs w:val="24"/>
        </w:rPr>
        <w:t>demon</w:t>
      </w:r>
      <w:r w:rsidR="00976A8D" w:rsidRPr="00012340">
        <w:rPr>
          <w:rFonts w:cstheme="minorHAnsi"/>
          <w:sz w:val="24"/>
          <w:szCs w:val="24"/>
        </w:rPr>
        <w:t>strating</w:t>
      </w:r>
      <w:r w:rsidR="00516225">
        <w:rPr>
          <w:rFonts w:cstheme="minorHAnsi"/>
          <w:sz w:val="24"/>
          <w:szCs w:val="24"/>
        </w:rPr>
        <w:t xml:space="preserve"> </w:t>
      </w:r>
      <w:r w:rsidR="00976A8D" w:rsidRPr="00012340">
        <w:rPr>
          <w:rFonts w:cstheme="minorHAnsi"/>
          <w:sz w:val="24"/>
          <w:szCs w:val="24"/>
        </w:rPr>
        <w:t>the paradigm of Afrocentrism by adopting Black Emancipatory Action Research (BEAR)</w:t>
      </w:r>
      <w:r w:rsidR="006676DC">
        <w:rPr>
          <w:rFonts w:cstheme="minorHAnsi"/>
          <w:sz w:val="24"/>
          <w:szCs w:val="24"/>
        </w:rPr>
        <w:t>;</w:t>
      </w:r>
      <w:r w:rsidR="00976A8D" w:rsidRPr="00012340">
        <w:rPr>
          <w:rFonts w:cstheme="minorHAnsi"/>
          <w:sz w:val="24"/>
          <w:szCs w:val="24"/>
        </w:rPr>
        <w:t xml:space="preserve"> </w:t>
      </w:r>
      <w:r w:rsidR="00B37B41">
        <w:rPr>
          <w:rFonts w:cstheme="minorHAnsi"/>
          <w:sz w:val="24"/>
          <w:szCs w:val="24"/>
        </w:rPr>
        <w:t>within</w:t>
      </w:r>
      <w:r w:rsidR="006676DC">
        <w:rPr>
          <w:rFonts w:cstheme="minorHAnsi"/>
          <w:sz w:val="24"/>
          <w:szCs w:val="24"/>
        </w:rPr>
        <w:t xml:space="preserve"> a</w:t>
      </w:r>
      <w:r w:rsidR="00976A8D" w:rsidRPr="00012340">
        <w:rPr>
          <w:rFonts w:cstheme="minorHAnsi"/>
          <w:sz w:val="24"/>
          <w:szCs w:val="24"/>
        </w:rPr>
        <w:t xml:space="preserve"> normative theoretical framework of universal human rights. </w:t>
      </w:r>
      <w:r w:rsidR="000D4F41" w:rsidRPr="00012340">
        <w:rPr>
          <w:rFonts w:cstheme="minorHAnsi"/>
          <w:sz w:val="24"/>
          <w:szCs w:val="24"/>
        </w:rPr>
        <w:t>BEAR with its historical roots in the Chi</w:t>
      </w:r>
      <w:r w:rsidR="00D734F1" w:rsidRPr="00012340">
        <w:rPr>
          <w:rFonts w:cstheme="minorHAnsi"/>
          <w:sz w:val="24"/>
          <w:szCs w:val="24"/>
        </w:rPr>
        <w:t>cago School of Sociology, i</w:t>
      </w:r>
      <w:r w:rsidR="000D4F41" w:rsidRPr="00012340">
        <w:rPr>
          <w:rFonts w:cstheme="minorHAnsi"/>
          <w:sz w:val="24"/>
          <w:szCs w:val="24"/>
        </w:rPr>
        <w:t xml:space="preserve">s complementary to researching race as a sociological construct from a pragmatic </w:t>
      </w:r>
      <w:r w:rsidR="00C6563B" w:rsidRPr="00012340">
        <w:rPr>
          <w:rFonts w:cstheme="minorHAnsi"/>
          <w:sz w:val="24"/>
          <w:szCs w:val="24"/>
        </w:rPr>
        <w:t>perspective</w:t>
      </w:r>
      <w:r w:rsidR="002548BA">
        <w:rPr>
          <w:rFonts w:cstheme="minorHAnsi"/>
          <w:sz w:val="24"/>
          <w:szCs w:val="24"/>
        </w:rPr>
        <w:t>,</w:t>
      </w:r>
      <w:r w:rsidR="00CD59C1">
        <w:rPr>
          <w:rFonts w:cstheme="minorHAnsi"/>
          <w:sz w:val="24"/>
          <w:szCs w:val="24"/>
        </w:rPr>
        <w:t xml:space="preserve"> in the field</w:t>
      </w:r>
      <w:r w:rsidR="00786C72">
        <w:rPr>
          <w:rFonts w:cstheme="minorHAnsi"/>
          <w:sz w:val="24"/>
          <w:szCs w:val="24"/>
        </w:rPr>
        <w:t>s</w:t>
      </w:r>
      <w:r w:rsidR="00CD59C1">
        <w:rPr>
          <w:rFonts w:cstheme="minorHAnsi"/>
          <w:sz w:val="24"/>
          <w:szCs w:val="24"/>
        </w:rPr>
        <w:t xml:space="preserve"> of African Studies</w:t>
      </w:r>
      <w:r w:rsidR="00AA0009">
        <w:rPr>
          <w:rFonts w:cstheme="minorHAnsi"/>
          <w:sz w:val="24"/>
          <w:szCs w:val="24"/>
        </w:rPr>
        <w:t xml:space="preserve"> as well as in Politics and International </w:t>
      </w:r>
      <w:proofErr w:type="gramStart"/>
      <w:r w:rsidR="00AA0009">
        <w:rPr>
          <w:rFonts w:cstheme="minorHAnsi"/>
          <w:sz w:val="24"/>
          <w:szCs w:val="24"/>
        </w:rPr>
        <w:t>Relations.</w:t>
      </w:r>
      <w:r w:rsidR="000D4F41" w:rsidRPr="00012340">
        <w:rPr>
          <w:rFonts w:cstheme="minorHAnsi"/>
          <w:sz w:val="24"/>
          <w:szCs w:val="24"/>
        </w:rPr>
        <w:t>.</w:t>
      </w:r>
      <w:proofErr w:type="gramEnd"/>
      <w:r w:rsidR="000D4F41" w:rsidRPr="00012340">
        <w:rPr>
          <w:rFonts w:cstheme="minorHAnsi"/>
          <w:sz w:val="24"/>
          <w:szCs w:val="24"/>
        </w:rPr>
        <w:t xml:space="preserve"> </w:t>
      </w:r>
    </w:p>
    <w:p w14:paraId="43A9066B" w14:textId="77777777" w:rsidR="00CE517B" w:rsidRDefault="00CE517B" w:rsidP="000D4F41">
      <w:pPr>
        <w:spacing w:line="480" w:lineRule="auto"/>
        <w:jc w:val="both"/>
        <w:rPr>
          <w:rFonts w:cstheme="minorHAnsi"/>
          <w:sz w:val="24"/>
          <w:szCs w:val="24"/>
        </w:rPr>
      </w:pPr>
    </w:p>
    <w:p w14:paraId="651F8B46" w14:textId="3C60E3E7" w:rsidR="00CD12B7" w:rsidRDefault="00514254" w:rsidP="000D4F41">
      <w:pPr>
        <w:spacing w:line="480" w:lineRule="auto"/>
        <w:jc w:val="both"/>
        <w:rPr>
          <w:rFonts w:cstheme="minorHAnsi"/>
          <w:sz w:val="24"/>
          <w:szCs w:val="24"/>
        </w:rPr>
      </w:pPr>
      <w:r>
        <w:rPr>
          <w:rFonts w:cstheme="minorHAnsi"/>
          <w:sz w:val="24"/>
          <w:szCs w:val="24"/>
        </w:rPr>
        <w:t>BEAR</w:t>
      </w:r>
      <w:r w:rsidRPr="00514254">
        <w:rPr>
          <w:rFonts w:cstheme="minorHAnsi"/>
          <w:sz w:val="24"/>
          <w:szCs w:val="24"/>
        </w:rPr>
        <w:t xml:space="preserve"> facilitates </w:t>
      </w:r>
      <w:r>
        <w:rPr>
          <w:rFonts w:cstheme="minorHAnsi"/>
          <w:sz w:val="24"/>
          <w:szCs w:val="24"/>
        </w:rPr>
        <w:t xml:space="preserve">employing </w:t>
      </w:r>
      <w:r w:rsidRPr="00514254">
        <w:rPr>
          <w:rFonts w:cstheme="minorHAnsi"/>
          <w:sz w:val="24"/>
          <w:szCs w:val="24"/>
        </w:rPr>
        <w:t xml:space="preserve">CRT as a </w:t>
      </w:r>
      <w:r w:rsidR="0070483D">
        <w:rPr>
          <w:rFonts w:cstheme="minorHAnsi"/>
          <w:sz w:val="24"/>
          <w:szCs w:val="24"/>
        </w:rPr>
        <w:t>theoretical approach</w:t>
      </w:r>
      <w:r w:rsidRPr="00514254">
        <w:rPr>
          <w:rFonts w:cstheme="minorHAnsi"/>
          <w:sz w:val="24"/>
          <w:szCs w:val="24"/>
        </w:rPr>
        <w:t xml:space="preserve"> to conduct of African centred research, participatory research and action research, through </w:t>
      </w:r>
      <w:r w:rsidRPr="00514254">
        <w:rPr>
          <w:rFonts w:cstheme="minorHAnsi"/>
          <w:i/>
          <w:sz w:val="24"/>
          <w:szCs w:val="24"/>
        </w:rPr>
        <w:t xml:space="preserve">interpretivism that is </w:t>
      </w:r>
      <w:r w:rsidRPr="00514254">
        <w:rPr>
          <w:rFonts w:cstheme="minorHAnsi"/>
          <w:i/>
          <w:sz w:val="24"/>
          <w:szCs w:val="24"/>
        </w:rPr>
        <w:lastRenderedPageBreak/>
        <w:t>instrumental to a pragmatic study</w:t>
      </w:r>
      <w:r w:rsidRPr="00514254">
        <w:rPr>
          <w:rFonts w:cstheme="minorHAnsi"/>
          <w:sz w:val="24"/>
          <w:szCs w:val="24"/>
        </w:rPr>
        <w:t xml:space="preserve">. </w:t>
      </w:r>
      <w:r w:rsidR="0070483D">
        <w:rPr>
          <w:rFonts w:cstheme="minorHAnsi"/>
          <w:sz w:val="24"/>
          <w:szCs w:val="24"/>
        </w:rPr>
        <w:t>CRT exemplifies i</w:t>
      </w:r>
      <w:r w:rsidR="0070483D" w:rsidRPr="00F73369">
        <w:rPr>
          <w:rFonts w:cstheme="minorHAnsi"/>
          <w:sz w:val="24"/>
          <w:szCs w:val="24"/>
        </w:rPr>
        <w:t>nterpretivis</w:t>
      </w:r>
      <w:r w:rsidR="0070483D">
        <w:rPr>
          <w:rFonts w:cstheme="minorHAnsi"/>
          <w:sz w:val="24"/>
          <w:szCs w:val="24"/>
        </w:rPr>
        <w:t>t</w:t>
      </w:r>
      <w:r w:rsidR="0070483D" w:rsidRPr="00F73369">
        <w:rPr>
          <w:rFonts w:cstheme="minorHAnsi"/>
          <w:sz w:val="24"/>
          <w:szCs w:val="24"/>
        </w:rPr>
        <w:t xml:space="preserve"> and pragmatic epistemologies </w:t>
      </w:r>
      <w:r w:rsidR="0070483D">
        <w:rPr>
          <w:rFonts w:cstheme="minorHAnsi"/>
          <w:sz w:val="24"/>
          <w:szCs w:val="24"/>
        </w:rPr>
        <w:t xml:space="preserve">that </w:t>
      </w:r>
      <w:r w:rsidR="0070483D" w:rsidRPr="00F73369">
        <w:rPr>
          <w:rFonts w:cstheme="minorHAnsi"/>
          <w:sz w:val="24"/>
          <w:szCs w:val="24"/>
        </w:rPr>
        <w:t xml:space="preserve">are strategic to interpreting participatory research and action research </w:t>
      </w:r>
      <w:r w:rsidR="00460397" w:rsidRPr="00F73369">
        <w:rPr>
          <w:rFonts w:cstheme="minorHAnsi"/>
          <w:sz w:val="24"/>
          <w:szCs w:val="24"/>
        </w:rPr>
        <w:t>paradigms</w:t>
      </w:r>
      <w:r w:rsidR="00460397">
        <w:rPr>
          <w:rFonts w:cstheme="minorHAnsi"/>
          <w:sz w:val="24"/>
          <w:szCs w:val="24"/>
        </w:rPr>
        <w:t xml:space="preserve"> and</w:t>
      </w:r>
      <w:r w:rsidR="0070483D" w:rsidRPr="00F73369">
        <w:rPr>
          <w:rFonts w:cstheme="minorHAnsi"/>
          <w:sz w:val="24"/>
          <w:szCs w:val="24"/>
        </w:rPr>
        <w:t xml:space="preserve"> illustrate shared beliefs between different research groups (Madill and Gough, 2008). </w:t>
      </w:r>
      <w:r w:rsidR="00F73369" w:rsidRPr="00F73369">
        <w:rPr>
          <w:rFonts w:cstheme="minorHAnsi"/>
          <w:sz w:val="24"/>
          <w:szCs w:val="24"/>
        </w:rPr>
        <w:t>For example, the dichotomy between cosmopolitan and relativist theories illustrates opposing research paradigms in the field of Politics and International Relations</w:t>
      </w:r>
      <w:r w:rsidR="0070483D">
        <w:rPr>
          <w:rFonts w:cstheme="minorHAnsi"/>
          <w:sz w:val="24"/>
          <w:szCs w:val="24"/>
        </w:rPr>
        <w:t>, which</w:t>
      </w:r>
      <w:r w:rsidR="00F07CDC">
        <w:rPr>
          <w:rFonts w:cstheme="minorHAnsi"/>
          <w:sz w:val="24"/>
          <w:szCs w:val="24"/>
        </w:rPr>
        <w:t xml:space="preserve"> are</w:t>
      </w:r>
      <w:r w:rsidR="00F73369" w:rsidRPr="00F73369">
        <w:rPr>
          <w:rFonts w:cstheme="minorHAnsi"/>
          <w:sz w:val="24"/>
          <w:szCs w:val="24"/>
        </w:rPr>
        <w:t xml:space="preserve"> assert</w:t>
      </w:r>
      <w:r w:rsidR="00F07CDC">
        <w:rPr>
          <w:rFonts w:cstheme="minorHAnsi"/>
          <w:sz w:val="24"/>
          <w:szCs w:val="24"/>
        </w:rPr>
        <w:t>ed</w:t>
      </w:r>
      <w:r w:rsidR="00F73369" w:rsidRPr="00F73369">
        <w:rPr>
          <w:rFonts w:cstheme="minorHAnsi"/>
          <w:sz w:val="24"/>
          <w:szCs w:val="24"/>
        </w:rPr>
        <w:t xml:space="preserve"> through practice</w:t>
      </w:r>
      <w:r w:rsidR="00DD719B">
        <w:rPr>
          <w:rFonts w:cstheme="minorHAnsi"/>
          <w:sz w:val="24"/>
          <w:szCs w:val="24"/>
        </w:rPr>
        <w:t>,</w:t>
      </w:r>
      <w:r w:rsidR="00F73369" w:rsidRPr="00F73369">
        <w:rPr>
          <w:rFonts w:cstheme="minorHAnsi"/>
          <w:sz w:val="24"/>
          <w:szCs w:val="24"/>
        </w:rPr>
        <w:t xml:space="preserve"> (Madill and Gough, 2008). </w:t>
      </w:r>
      <w:r>
        <w:rPr>
          <w:rFonts w:cstheme="minorHAnsi"/>
          <w:sz w:val="24"/>
          <w:szCs w:val="24"/>
        </w:rPr>
        <w:t>M</w:t>
      </w:r>
      <w:r w:rsidRPr="00514254">
        <w:rPr>
          <w:rFonts w:cstheme="minorHAnsi"/>
          <w:sz w:val="24"/>
          <w:szCs w:val="24"/>
        </w:rPr>
        <w:t xml:space="preserve">y </w:t>
      </w:r>
      <w:r w:rsidR="0070483D">
        <w:rPr>
          <w:rFonts w:cstheme="minorHAnsi"/>
          <w:sz w:val="24"/>
          <w:szCs w:val="24"/>
        </w:rPr>
        <w:t xml:space="preserve">research </w:t>
      </w:r>
      <w:r w:rsidRPr="00514254">
        <w:rPr>
          <w:rFonts w:cstheme="minorHAnsi"/>
          <w:sz w:val="24"/>
          <w:szCs w:val="24"/>
        </w:rPr>
        <w:t>methodology</w:t>
      </w:r>
      <w:r w:rsidR="003D7AE7">
        <w:rPr>
          <w:rFonts w:cstheme="minorHAnsi"/>
          <w:sz w:val="24"/>
          <w:szCs w:val="24"/>
        </w:rPr>
        <w:t xml:space="preserve"> </w:t>
      </w:r>
      <w:r w:rsidRPr="00514254">
        <w:rPr>
          <w:rFonts w:cstheme="minorHAnsi"/>
          <w:sz w:val="24"/>
          <w:szCs w:val="24"/>
        </w:rPr>
        <w:t xml:space="preserve">builds on </w:t>
      </w:r>
      <w:r>
        <w:rPr>
          <w:rFonts w:cstheme="minorHAnsi"/>
          <w:sz w:val="24"/>
          <w:szCs w:val="24"/>
        </w:rPr>
        <w:t>c</w:t>
      </w:r>
      <w:r w:rsidR="00F73369" w:rsidRPr="00F73369">
        <w:rPr>
          <w:rFonts w:cstheme="minorHAnsi"/>
          <w:sz w:val="24"/>
          <w:szCs w:val="24"/>
        </w:rPr>
        <w:t xml:space="preserve">osmopolitan interpretations </w:t>
      </w:r>
      <w:r>
        <w:rPr>
          <w:rFonts w:cstheme="minorHAnsi"/>
          <w:sz w:val="24"/>
          <w:szCs w:val="24"/>
        </w:rPr>
        <w:t xml:space="preserve">of </w:t>
      </w:r>
      <w:r w:rsidRPr="00514254">
        <w:rPr>
          <w:rFonts w:cstheme="minorHAnsi"/>
          <w:sz w:val="24"/>
          <w:szCs w:val="24"/>
        </w:rPr>
        <w:t>normative theory</w:t>
      </w:r>
      <w:r w:rsidR="0070483D">
        <w:rPr>
          <w:rFonts w:cstheme="minorHAnsi"/>
          <w:sz w:val="24"/>
          <w:szCs w:val="24"/>
        </w:rPr>
        <w:t xml:space="preserve"> that</w:t>
      </w:r>
      <w:r>
        <w:rPr>
          <w:rFonts w:cstheme="minorHAnsi"/>
          <w:sz w:val="24"/>
          <w:szCs w:val="24"/>
        </w:rPr>
        <w:t xml:space="preserve"> </w:t>
      </w:r>
      <w:r w:rsidR="00F73369" w:rsidRPr="00F73369">
        <w:rPr>
          <w:rFonts w:cstheme="minorHAnsi"/>
          <w:sz w:val="24"/>
          <w:szCs w:val="24"/>
        </w:rPr>
        <w:t>consider paradigms to be all-encompassing perspectives, beliefs, ways of experiencing and thinking</w:t>
      </w:r>
      <w:r w:rsidR="0070483D">
        <w:rPr>
          <w:rFonts w:cstheme="minorHAnsi"/>
          <w:sz w:val="24"/>
          <w:szCs w:val="24"/>
        </w:rPr>
        <w:t>. I do this</w:t>
      </w:r>
      <w:r w:rsidR="00F73369">
        <w:rPr>
          <w:rFonts w:cstheme="minorHAnsi"/>
          <w:sz w:val="24"/>
          <w:szCs w:val="24"/>
        </w:rPr>
        <w:t xml:space="preserve"> </w:t>
      </w:r>
      <w:r w:rsidR="000D4F41" w:rsidRPr="00012340">
        <w:rPr>
          <w:rFonts w:cstheme="minorHAnsi"/>
          <w:sz w:val="24"/>
          <w:szCs w:val="24"/>
        </w:rPr>
        <w:t>from an Afrocentric perspective</w:t>
      </w:r>
      <w:r w:rsidR="0070483D">
        <w:rPr>
          <w:rFonts w:cstheme="minorHAnsi"/>
          <w:sz w:val="24"/>
          <w:szCs w:val="24"/>
        </w:rPr>
        <w:t xml:space="preserve"> that illu</w:t>
      </w:r>
      <w:r w:rsidR="00CE2D0F" w:rsidRPr="00012340">
        <w:rPr>
          <w:rFonts w:cstheme="minorHAnsi"/>
          <w:sz w:val="24"/>
          <w:szCs w:val="24"/>
        </w:rPr>
        <w:t>strate</w:t>
      </w:r>
      <w:r>
        <w:rPr>
          <w:rFonts w:cstheme="minorHAnsi"/>
          <w:sz w:val="24"/>
          <w:szCs w:val="24"/>
        </w:rPr>
        <w:t>s</w:t>
      </w:r>
      <w:r w:rsidR="00CC78CB" w:rsidRPr="00012340">
        <w:rPr>
          <w:rFonts w:cstheme="minorHAnsi"/>
          <w:sz w:val="24"/>
          <w:szCs w:val="24"/>
        </w:rPr>
        <w:t xml:space="preserve"> democratic participation of various policy actors,</w:t>
      </w:r>
      <w:r w:rsidR="00C6563B" w:rsidRPr="00012340">
        <w:rPr>
          <w:rFonts w:cstheme="minorHAnsi"/>
          <w:sz w:val="24"/>
          <w:szCs w:val="24"/>
        </w:rPr>
        <w:t xml:space="preserve"> </w:t>
      </w:r>
      <w:r w:rsidR="00CC78CB" w:rsidRPr="00012340">
        <w:rPr>
          <w:rFonts w:cstheme="minorHAnsi"/>
          <w:sz w:val="24"/>
          <w:szCs w:val="24"/>
        </w:rPr>
        <w:t xml:space="preserve">including narratives </w:t>
      </w:r>
      <w:r w:rsidR="00CE2D0F">
        <w:rPr>
          <w:rFonts w:cstheme="minorHAnsi"/>
          <w:sz w:val="24"/>
          <w:szCs w:val="24"/>
        </w:rPr>
        <w:t>from</w:t>
      </w:r>
      <w:r w:rsidR="00CC78CB" w:rsidRPr="00012340">
        <w:rPr>
          <w:rFonts w:cstheme="minorHAnsi"/>
          <w:sz w:val="24"/>
          <w:szCs w:val="24"/>
        </w:rPr>
        <w:t xml:space="preserve"> different interpretive communities for policy analysis</w:t>
      </w:r>
      <w:r w:rsidR="000D4F41" w:rsidRPr="00012340">
        <w:rPr>
          <w:rFonts w:cstheme="minorHAnsi"/>
          <w:sz w:val="24"/>
          <w:szCs w:val="24"/>
        </w:rPr>
        <w:t xml:space="preserve">. </w:t>
      </w:r>
    </w:p>
    <w:p w14:paraId="262687C0" w14:textId="77777777" w:rsidR="003D7AE7" w:rsidRDefault="003D7AE7" w:rsidP="000D4F41">
      <w:pPr>
        <w:spacing w:line="480" w:lineRule="auto"/>
        <w:jc w:val="both"/>
        <w:rPr>
          <w:rFonts w:cstheme="minorHAnsi"/>
          <w:sz w:val="24"/>
          <w:szCs w:val="24"/>
        </w:rPr>
      </w:pPr>
    </w:p>
    <w:p w14:paraId="0A3E8F12" w14:textId="14803122" w:rsidR="000D4F41" w:rsidRDefault="00111F25" w:rsidP="000D4F41">
      <w:pPr>
        <w:spacing w:line="480" w:lineRule="auto"/>
        <w:jc w:val="both"/>
        <w:rPr>
          <w:rFonts w:cstheme="minorHAnsi"/>
          <w:sz w:val="24"/>
          <w:szCs w:val="24"/>
        </w:rPr>
      </w:pPr>
      <w:r>
        <w:rPr>
          <w:rFonts w:cstheme="minorHAnsi"/>
          <w:sz w:val="24"/>
          <w:szCs w:val="24"/>
        </w:rPr>
        <w:t>With this in mind, m</w:t>
      </w:r>
      <w:r w:rsidR="000D4F41" w:rsidRPr="00012340">
        <w:rPr>
          <w:rFonts w:cstheme="minorHAnsi"/>
          <w:sz w:val="24"/>
          <w:szCs w:val="24"/>
        </w:rPr>
        <w:t>y</w:t>
      </w:r>
      <w:r w:rsidR="003D7AE7">
        <w:rPr>
          <w:rFonts w:cstheme="minorHAnsi"/>
          <w:sz w:val="24"/>
          <w:szCs w:val="24"/>
        </w:rPr>
        <w:t xml:space="preserve"> </w:t>
      </w:r>
      <w:r w:rsidR="00E61860" w:rsidRPr="00012340">
        <w:rPr>
          <w:rFonts w:cstheme="minorHAnsi"/>
          <w:sz w:val="24"/>
          <w:szCs w:val="24"/>
        </w:rPr>
        <w:t xml:space="preserve">methodology </w:t>
      </w:r>
      <w:r w:rsidR="001C4F9B">
        <w:rPr>
          <w:rFonts w:cstheme="minorHAnsi"/>
          <w:sz w:val="24"/>
          <w:szCs w:val="24"/>
        </w:rPr>
        <w:t>demonstrat</w:t>
      </w:r>
      <w:r w:rsidR="00E61860" w:rsidRPr="00012340">
        <w:rPr>
          <w:rFonts w:cstheme="minorHAnsi"/>
          <w:sz w:val="24"/>
          <w:szCs w:val="24"/>
        </w:rPr>
        <w:t>es</w:t>
      </w:r>
      <w:r w:rsidR="000D4F41" w:rsidRPr="00012340">
        <w:rPr>
          <w:rFonts w:cstheme="minorHAnsi"/>
          <w:sz w:val="24"/>
          <w:szCs w:val="24"/>
        </w:rPr>
        <w:t xml:space="preserve"> </w:t>
      </w:r>
      <w:r w:rsidR="00DD136A">
        <w:rPr>
          <w:rFonts w:cstheme="minorHAnsi"/>
          <w:sz w:val="24"/>
          <w:szCs w:val="24"/>
        </w:rPr>
        <w:t xml:space="preserve">BEAR’s </w:t>
      </w:r>
      <w:r w:rsidR="000D4F41" w:rsidRPr="00012340">
        <w:rPr>
          <w:rFonts w:cstheme="minorHAnsi"/>
          <w:sz w:val="24"/>
          <w:szCs w:val="24"/>
        </w:rPr>
        <w:t>key</w:t>
      </w:r>
      <w:r w:rsidR="0083791C" w:rsidRPr="00012340">
        <w:rPr>
          <w:rFonts w:cstheme="minorHAnsi"/>
          <w:sz w:val="24"/>
          <w:szCs w:val="24"/>
        </w:rPr>
        <w:t xml:space="preserve"> elements </w:t>
      </w:r>
      <w:r w:rsidR="00DD136A">
        <w:rPr>
          <w:rFonts w:cstheme="minorHAnsi"/>
          <w:sz w:val="24"/>
          <w:szCs w:val="24"/>
        </w:rPr>
        <w:t>which are</w:t>
      </w:r>
      <w:r w:rsidR="000D4F41" w:rsidRPr="00012340">
        <w:rPr>
          <w:rFonts w:cstheme="minorHAnsi"/>
          <w:sz w:val="24"/>
          <w:szCs w:val="24"/>
        </w:rPr>
        <w:t xml:space="preserve"> action research, participatory research and African centred research. </w:t>
      </w:r>
      <w:r w:rsidR="00DD136A" w:rsidRPr="00012340">
        <w:rPr>
          <w:rFonts w:cstheme="minorHAnsi"/>
          <w:sz w:val="24"/>
          <w:szCs w:val="24"/>
        </w:rPr>
        <w:t>Kurt Lewin</w:t>
      </w:r>
      <w:r w:rsidR="0070483D">
        <w:rPr>
          <w:rFonts w:cstheme="minorHAnsi"/>
          <w:sz w:val="24"/>
          <w:szCs w:val="24"/>
        </w:rPr>
        <w:t>’s</w:t>
      </w:r>
      <w:r w:rsidR="00DD136A" w:rsidRPr="00012340">
        <w:rPr>
          <w:rFonts w:cstheme="minorHAnsi"/>
          <w:sz w:val="24"/>
          <w:szCs w:val="24"/>
        </w:rPr>
        <w:t xml:space="preserve"> widely accepted theory of </w:t>
      </w:r>
      <w:r w:rsidR="00DD136A" w:rsidRPr="00DD136A">
        <w:rPr>
          <w:rFonts w:cstheme="minorHAnsi"/>
          <w:b/>
          <w:bCs/>
          <w:sz w:val="24"/>
          <w:szCs w:val="24"/>
        </w:rPr>
        <w:t>action research</w:t>
      </w:r>
      <w:r w:rsidR="00DD136A" w:rsidRPr="00012340">
        <w:rPr>
          <w:rFonts w:cstheme="minorHAnsi"/>
          <w:sz w:val="24"/>
          <w:szCs w:val="24"/>
        </w:rPr>
        <w:t xml:space="preserve"> </w:t>
      </w:r>
      <w:r w:rsidR="0070483D">
        <w:rPr>
          <w:rFonts w:cstheme="minorHAnsi"/>
          <w:sz w:val="24"/>
          <w:szCs w:val="24"/>
        </w:rPr>
        <w:t>was developed i</w:t>
      </w:r>
      <w:r w:rsidR="00DD136A" w:rsidRPr="00012340">
        <w:rPr>
          <w:rFonts w:cstheme="minorHAnsi"/>
          <w:sz w:val="24"/>
          <w:szCs w:val="24"/>
        </w:rPr>
        <w:t>n the 1940s</w:t>
      </w:r>
      <w:r w:rsidR="00DD136A">
        <w:rPr>
          <w:rFonts w:cstheme="minorHAnsi"/>
          <w:sz w:val="24"/>
          <w:szCs w:val="24"/>
        </w:rPr>
        <w:t>, which</w:t>
      </w:r>
      <w:r w:rsidR="00DD136A" w:rsidRPr="00012340">
        <w:rPr>
          <w:rFonts w:cstheme="minorHAnsi"/>
          <w:sz w:val="24"/>
          <w:szCs w:val="24"/>
        </w:rPr>
        <w:t xml:space="preserve"> combine</w:t>
      </w:r>
      <w:r w:rsidR="00DD719B">
        <w:rPr>
          <w:rFonts w:cstheme="minorHAnsi"/>
          <w:sz w:val="24"/>
          <w:szCs w:val="24"/>
        </w:rPr>
        <w:t>s</w:t>
      </w:r>
      <w:r w:rsidR="00DD136A" w:rsidRPr="00012340">
        <w:rPr>
          <w:rFonts w:cstheme="minorHAnsi"/>
          <w:sz w:val="24"/>
          <w:szCs w:val="24"/>
        </w:rPr>
        <w:t xml:space="preserve"> “systematic study with a social problem and the endeavours to solve it” (Herr and Anderson, 2015). </w:t>
      </w:r>
      <w:r w:rsidR="00DF4147">
        <w:rPr>
          <w:rFonts w:cstheme="minorHAnsi"/>
          <w:sz w:val="24"/>
          <w:szCs w:val="24"/>
        </w:rPr>
        <w:t>P</w:t>
      </w:r>
      <w:r w:rsidR="000D0EF3" w:rsidRPr="000D0EF3">
        <w:rPr>
          <w:rFonts w:cstheme="minorHAnsi"/>
          <w:sz w:val="24"/>
          <w:szCs w:val="24"/>
        </w:rPr>
        <w:t>ragmatic action research adopts an empiricist approach in finding solutions to identifiable social problems, best achieved where the logic of action guides knowledge generation (Reason and Bradbury, 2001).</w:t>
      </w:r>
      <w:r w:rsidR="000D0EF3">
        <w:rPr>
          <w:rFonts w:cstheme="minorHAnsi"/>
          <w:sz w:val="24"/>
          <w:szCs w:val="24"/>
        </w:rPr>
        <w:t xml:space="preserve"> M</w:t>
      </w:r>
      <w:r w:rsidR="000D4F41" w:rsidRPr="00012340">
        <w:rPr>
          <w:rFonts w:cstheme="minorHAnsi"/>
          <w:sz w:val="24"/>
          <w:szCs w:val="24"/>
        </w:rPr>
        <w:t>y action</w:t>
      </w:r>
      <w:r w:rsidR="000D0EF3">
        <w:rPr>
          <w:rFonts w:cstheme="minorHAnsi"/>
          <w:sz w:val="24"/>
          <w:szCs w:val="24"/>
        </w:rPr>
        <w:t xml:space="preserve"> plan therefore</w:t>
      </w:r>
      <w:r w:rsidR="000D4F41" w:rsidRPr="00012340">
        <w:rPr>
          <w:rFonts w:cstheme="minorHAnsi"/>
          <w:sz w:val="24"/>
          <w:szCs w:val="24"/>
        </w:rPr>
        <w:t xml:space="preserve"> </w:t>
      </w:r>
      <w:r w:rsidR="00104317">
        <w:rPr>
          <w:rFonts w:cstheme="minorHAnsi"/>
          <w:sz w:val="24"/>
          <w:szCs w:val="24"/>
        </w:rPr>
        <w:t>illustrate</w:t>
      </w:r>
      <w:r w:rsidR="000D0EF3">
        <w:rPr>
          <w:rFonts w:cstheme="minorHAnsi"/>
          <w:sz w:val="24"/>
          <w:szCs w:val="24"/>
        </w:rPr>
        <w:t>s</w:t>
      </w:r>
      <w:r w:rsidR="00104317">
        <w:rPr>
          <w:rFonts w:cstheme="minorHAnsi"/>
          <w:sz w:val="24"/>
          <w:szCs w:val="24"/>
        </w:rPr>
        <w:t xml:space="preserve"> </w:t>
      </w:r>
      <w:r w:rsidR="000D0EF3">
        <w:rPr>
          <w:rFonts w:cstheme="minorHAnsi"/>
          <w:sz w:val="24"/>
          <w:szCs w:val="24"/>
        </w:rPr>
        <w:t xml:space="preserve">research actions </w:t>
      </w:r>
      <w:r w:rsidR="00D85C98">
        <w:rPr>
          <w:rFonts w:cstheme="minorHAnsi"/>
          <w:sz w:val="24"/>
          <w:szCs w:val="24"/>
        </w:rPr>
        <w:t>for</w:t>
      </w:r>
      <w:r w:rsidR="000D0EF3">
        <w:rPr>
          <w:rFonts w:cstheme="minorHAnsi"/>
          <w:sz w:val="24"/>
          <w:szCs w:val="24"/>
        </w:rPr>
        <w:t xml:space="preserve"> </w:t>
      </w:r>
      <w:r w:rsidR="00104317">
        <w:rPr>
          <w:rFonts w:cstheme="minorHAnsi"/>
          <w:sz w:val="24"/>
          <w:szCs w:val="24"/>
        </w:rPr>
        <w:t>impact that</w:t>
      </w:r>
      <w:r w:rsidR="000D4F41" w:rsidRPr="00012340">
        <w:rPr>
          <w:rFonts w:cstheme="minorHAnsi"/>
          <w:sz w:val="24"/>
          <w:szCs w:val="24"/>
        </w:rPr>
        <w:t xml:space="preserve"> empower</w:t>
      </w:r>
      <w:r w:rsidR="00D85C98">
        <w:rPr>
          <w:rFonts w:cstheme="minorHAnsi"/>
          <w:sz w:val="24"/>
          <w:szCs w:val="24"/>
        </w:rPr>
        <w:t>s</w:t>
      </w:r>
      <w:r w:rsidR="000D4F41" w:rsidRPr="00012340">
        <w:rPr>
          <w:rFonts w:cstheme="minorHAnsi"/>
          <w:sz w:val="24"/>
          <w:szCs w:val="24"/>
        </w:rPr>
        <w:t xml:space="preserve"> African diaspora communities</w:t>
      </w:r>
      <w:r w:rsidR="00DF4147">
        <w:rPr>
          <w:rFonts w:cstheme="minorHAnsi"/>
          <w:sz w:val="24"/>
          <w:szCs w:val="24"/>
        </w:rPr>
        <w:t>, such as</w:t>
      </w:r>
      <w:r w:rsidR="00941D52">
        <w:rPr>
          <w:rFonts w:cstheme="minorHAnsi"/>
          <w:sz w:val="24"/>
          <w:szCs w:val="24"/>
        </w:rPr>
        <w:t xml:space="preserve"> </w:t>
      </w:r>
      <w:r w:rsidR="00DF4147">
        <w:rPr>
          <w:rFonts w:cstheme="minorHAnsi"/>
          <w:sz w:val="24"/>
          <w:szCs w:val="24"/>
        </w:rPr>
        <w:t xml:space="preserve">academic </w:t>
      </w:r>
      <w:r w:rsidR="00941D52" w:rsidRPr="00012340">
        <w:rPr>
          <w:rFonts w:cstheme="minorHAnsi"/>
          <w:sz w:val="24"/>
          <w:szCs w:val="24"/>
        </w:rPr>
        <w:t xml:space="preserve">presentations </w:t>
      </w:r>
      <w:r w:rsidR="000D4F41" w:rsidRPr="00012340">
        <w:rPr>
          <w:rFonts w:cstheme="minorHAnsi"/>
          <w:sz w:val="24"/>
          <w:szCs w:val="24"/>
        </w:rPr>
        <w:t>t</w:t>
      </w:r>
      <w:r w:rsidR="00506591">
        <w:rPr>
          <w:rFonts w:cstheme="minorHAnsi"/>
          <w:sz w:val="24"/>
          <w:szCs w:val="24"/>
        </w:rPr>
        <w:t>o make</w:t>
      </w:r>
      <w:r w:rsidR="000D4F41" w:rsidRPr="00012340">
        <w:rPr>
          <w:rFonts w:cstheme="minorHAnsi"/>
          <w:sz w:val="24"/>
          <w:szCs w:val="24"/>
        </w:rPr>
        <w:t xml:space="preserve"> claims for</w:t>
      </w:r>
      <w:r w:rsidR="00C6563B" w:rsidRPr="00012340">
        <w:rPr>
          <w:rFonts w:cstheme="minorHAnsi"/>
          <w:sz w:val="24"/>
          <w:szCs w:val="24"/>
        </w:rPr>
        <w:t xml:space="preserve"> </w:t>
      </w:r>
      <w:r w:rsidR="00561AF8">
        <w:rPr>
          <w:rFonts w:cstheme="minorHAnsi"/>
          <w:sz w:val="24"/>
          <w:szCs w:val="24"/>
        </w:rPr>
        <w:t xml:space="preserve">universal </w:t>
      </w:r>
      <w:r w:rsidR="000D4F41" w:rsidRPr="00012340">
        <w:rPr>
          <w:rFonts w:cstheme="minorHAnsi"/>
          <w:sz w:val="24"/>
          <w:szCs w:val="24"/>
        </w:rPr>
        <w:t>human rights, equality</w:t>
      </w:r>
      <w:r w:rsidR="006E6ED9">
        <w:rPr>
          <w:rFonts w:cstheme="minorHAnsi"/>
          <w:sz w:val="24"/>
          <w:szCs w:val="24"/>
        </w:rPr>
        <w:t>,</w:t>
      </w:r>
      <w:r w:rsidR="000D4F41" w:rsidRPr="00012340">
        <w:rPr>
          <w:rFonts w:cstheme="minorHAnsi"/>
          <w:sz w:val="24"/>
          <w:szCs w:val="24"/>
        </w:rPr>
        <w:t xml:space="preserve"> and social justice. </w:t>
      </w:r>
      <w:r w:rsidR="00DF4147">
        <w:rPr>
          <w:rFonts w:cstheme="minorHAnsi"/>
          <w:sz w:val="24"/>
          <w:szCs w:val="24"/>
        </w:rPr>
        <w:t>Moreover</w:t>
      </w:r>
      <w:r w:rsidR="000D0EF3">
        <w:rPr>
          <w:rFonts w:cstheme="minorHAnsi"/>
          <w:sz w:val="24"/>
          <w:szCs w:val="24"/>
        </w:rPr>
        <w:t>,</w:t>
      </w:r>
      <w:r w:rsidR="00DF4147">
        <w:rPr>
          <w:rFonts w:cstheme="minorHAnsi"/>
          <w:sz w:val="24"/>
          <w:szCs w:val="24"/>
        </w:rPr>
        <w:t xml:space="preserve"> these</w:t>
      </w:r>
      <w:r w:rsidR="00453D52">
        <w:rPr>
          <w:rFonts w:cstheme="minorHAnsi"/>
          <w:sz w:val="24"/>
          <w:szCs w:val="24"/>
        </w:rPr>
        <w:t xml:space="preserve"> </w:t>
      </w:r>
      <w:r w:rsidR="00DD68B7" w:rsidRPr="00012340">
        <w:rPr>
          <w:rFonts w:cstheme="minorHAnsi"/>
          <w:sz w:val="24"/>
          <w:szCs w:val="24"/>
        </w:rPr>
        <w:t>action</w:t>
      </w:r>
      <w:r w:rsidR="00453D52">
        <w:rPr>
          <w:rFonts w:cstheme="minorHAnsi"/>
          <w:sz w:val="24"/>
          <w:szCs w:val="24"/>
        </w:rPr>
        <w:t>s</w:t>
      </w:r>
      <w:r w:rsidR="00DD68B7">
        <w:rPr>
          <w:rFonts w:cstheme="minorHAnsi"/>
          <w:sz w:val="24"/>
          <w:szCs w:val="24"/>
        </w:rPr>
        <w:t xml:space="preserve"> </w:t>
      </w:r>
      <w:r w:rsidR="00DD68B7" w:rsidRPr="00012340">
        <w:rPr>
          <w:rFonts w:cstheme="minorHAnsi"/>
          <w:sz w:val="24"/>
          <w:szCs w:val="24"/>
        </w:rPr>
        <w:t>include desk research</w:t>
      </w:r>
      <w:r w:rsidR="006B45D4">
        <w:rPr>
          <w:rFonts w:cstheme="minorHAnsi"/>
          <w:sz w:val="24"/>
          <w:szCs w:val="24"/>
        </w:rPr>
        <w:t xml:space="preserve"> on th</w:t>
      </w:r>
      <w:r w:rsidR="00881D97">
        <w:rPr>
          <w:rFonts w:cstheme="minorHAnsi"/>
          <w:sz w:val="24"/>
          <w:szCs w:val="24"/>
        </w:rPr>
        <w:t>e implementation of</w:t>
      </w:r>
      <w:r w:rsidR="00DD68B7" w:rsidRPr="00012340">
        <w:rPr>
          <w:rFonts w:cstheme="minorHAnsi"/>
          <w:sz w:val="24"/>
          <w:szCs w:val="24"/>
        </w:rPr>
        <w:t xml:space="preserve"> </w:t>
      </w:r>
      <w:r w:rsidR="00DD68B7">
        <w:rPr>
          <w:rFonts w:cstheme="minorHAnsi"/>
          <w:sz w:val="24"/>
          <w:szCs w:val="24"/>
        </w:rPr>
        <w:t>anti-racist</w:t>
      </w:r>
      <w:r w:rsidR="00DD68B7" w:rsidRPr="00012340">
        <w:rPr>
          <w:rFonts w:cstheme="minorHAnsi"/>
          <w:sz w:val="24"/>
          <w:szCs w:val="24"/>
        </w:rPr>
        <w:t xml:space="preserve"> norms and policies</w:t>
      </w:r>
      <w:r w:rsidR="00881D97">
        <w:rPr>
          <w:rFonts w:cstheme="minorHAnsi"/>
          <w:sz w:val="24"/>
          <w:szCs w:val="24"/>
        </w:rPr>
        <w:t>,</w:t>
      </w:r>
      <w:r w:rsidR="00DD68B7" w:rsidRPr="00012340">
        <w:rPr>
          <w:rFonts w:cstheme="minorHAnsi"/>
          <w:sz w:val="24"/>
          <w:szCs w:val="24"/>
        </w:rPr>
        <w:t xml:space="preserve"> e.g. ICERD 1965 and RED 2000</w:t>
      </w:r>
      <w:r w:rsidR="0098602A">
        <w:rPr>
          <w:rFonts w:cstheme="minorHAnsi"/>
          <w:sz w:val="24"/>
          <w:szCs w:val="24"/>
        </w:rPr>
        <w:t>, as well as field research</w:t>
      </w:r>
      <w:r w:rsidR="00DD68B7" w:rsidRPr="00012340">
        <w:rPr>
          <w:rFonts w:cstheme="minorHAnsi"/>
          <w:sz w:val="24"/>
          <w:szCs w:val="24"/>
        </w:rPr>
        <w:t>.</w:t>
      </w:r>
      <w:r w:rsidR="00D366C9">
        <w:rPr>
          <w:rFonts w:cstheme="minorHAnsi"/>
          <w:sz w:val="24"/>
          <w:szCs w:val="24"/>
        </w:rPr>
        <w:t xml:space="preserve"> </w:t>
      </w:r>
      <w:r w:rsidR="00CF7F62">
        <w:rPr>
          <w:rFonts w:cstheme="minorHAnsi"/>
          <w:sz w:val="24"/>
          <w:szCs w:val="24"/>
        </w:rPr>
        <w:t xml:space="preserve">In </w:t>
      </w:r>
      <w:r w:rsidR="00F90367">
        <w:rPr>
          <w:rFonts w:cstheme="minorHAnsi"/>
          <w:sz w:val="24"/>
          <w:szCs w:val="24"/>
        </w:rPr>
        <w:t>that regard,</w:t>
      </w:r>
      <w:r w:rsidR="00550A8C" w:rsidRPr="00550A8C">
        <w:rPr>
          <w:rFonts w:cstheme="minorHAnsi"/>
          <w:sz w:val="24"/>
          <w:szCs w:val="24"/>
        </w:rPr>
        <w:t xml:space="preserve"> </w:t>
      </w:r>
      <w:r w:rsidR="00453D52">
        <w:rPr>
          <w:rFonts w:cstheme="minorHAnsi"/>
          <w:sz w:val="24"/>
          <w:szCs w:val="24"/>
        </w:rPr>
        <w:t xml:space="preserve">action </w:t>
      </w:r>
      <w:r w:rsidR="00DF4147">
        <w:rPr>
          <w:rFonts w:cstheme="minorHAnsi"/>
          <w:sz w:val="24"/>
          <w:szCs w:val="24"/>
        </w:rPr>
        <w:t>research</w:t>
      </w:r>
      <w:r w:rsidR="00550A8C" w:rsidRPr="00550A8C">
        <w:rPr>
          <w:rFonts w:cstheme="minorHAnsi"/>
          <w:sz w:val="24"/>
          <w:szCs w:val="24"/>
        </w:rPr>
        <w:t xml:space="preserve"> </w:t>
      </w:r>
      <w:r w:rsidR="000D0EF3">
        <w:rPr>
          <w:rFonts w:cstheme="minorHAnsi"/>
          <w:sz w:val="24"/>
          <w:szCs w:val="24"/>
        </w:rPr>
        <w:t>enable</w:t>
      </w:r>
      <w:r w:rsidR="00453D52">
        <w:rPr>
          <w:rFonts w:cstheme="minorHAnsi"/>
          <w:sz w:val="24"/>
          <w:szCs w:val="24"/>
        </w:rPr>
        <w:t>s</w:t>
      </w:r>
      <w:r w:rsidR="00550A8C" w:rsidRPr="00550A8C">
        <w:rPr>
          <w:rFonts w:cstheme="minorHAnsi"/>
          <w:sz w:val="24"/>
          <w:szCs w:val="24"/>
        </w:rPr>
        <w:t xml:space="preserve"> critical </w:t>
      </w:r>
      <w:r w:rsidR="000D0EF3">
        <w:rPr>
          <w:rFonts w:cstheme="minorHAnsi"/>
          <w:sz w:val="24"/>
          <w:szCs w:val="24"/>
        </w:rPr>
        <w:t>analysis</w:t>
      </w:r>
      <w:r w:rsidR="00550A8C" w:rsidRPr="00550A8C">
        <w:rPr>
          <w:rFonts w:cstheme="minorHAnsi"/>
          <w:sz w:val="24"/>
          <w:szCs w:val="24"/>
        </w:rPr>
        <w:t xml:space="preserve"> of </w:t>
      </w:r>
      <w:r w:rsidR="00550A8C" w:rsidRPr="00550A8C">
        <w:rPr>
          <w:rFonts w:cstheme="minorHAnsi"/>
          <w:sz w:val="24"/>
          <w:szCs w:val="24"/>
        </w:rPr>
        <w:lastRenderedPageBreak/>
        <w:t>IDPAD’s Programme of Action, which recommends “states should take all necessary action to give (…) quality public education without discrimination”, (UN, 2015a).</w:t>
      </w:r>
    </w:p>
    <w:p w14:paraId="653F4903" w14:textId="77777777" w:rsidR="002548BA" w:rsidRDefault="002548BA" w:rsidP="000D4F41">
      <w:pPr>
        <w:spacing w:line="480" w:lineRule="auto"/>
        <w:jc w:val="both"/>
        <w:rPr>
          <w:rFonts w:cstheme="minorHAnsi"/>
          <w:sz w:val="24"/>
          <w:szCs w:val="24"/>
        </w:rPr>
      </w:pPr>
    </w:p>
    <w:p w14:paraId="247AC021" w14:textId="266EF437" w:rsidR="000D4F41" w:rsidRPr="00012340" w:rsidRDefault="002548BA" w:rsidP="000D4F41">
      <w:pPr>
        <w:spacing w:line="480" w:lineRule="auto"/>
        <w:jc w:val="both"/>
        <w:rPr>
          <w:rFonts w:cstheme="minorHAnsi"/>
          <w:sz w:val="24"/>
          <w:szCs w:val="24"/>
        </w:rPr>
      </w:pPr>
      <w:r w:rsidRPr="002548BA">
        <w:rPr>
          <w:rFonts w:cstheme="minorHAnsi"/>
          <w:b/>
          <w:bCs/>
          <w:sz w:val="24"/>
          <w:szCs w:val="24"/>
        </w:rPr>
        <w:t>P</w:t>
      </w:r>
      <w:r w:rsidR="000D4F41" w:rsidRPr="00246793">
        <w:rPr>
          <w:rFonts w:cstheme="minorHAnsi"/>
          <w:b/>
          <w:sz w:val="24"/>
          <w:szCs w:val="24"/>
        </w:rPr>
        <w:t>articipatory research</w:t>
      </w:r>
      <w:r w:rsidR="000D4F41" w:rsidRPr="00012340">
        <w:rPr>
          <w:rFonts w:cstheme="minorHAnsi"/>
          <w:sz w:val="24"/>
          <w:szCs w:val="24"/>
        </w:rPr>
        <w:t xml:space="preserve"> </w:t>
      </w:r>
      <w:r w:rsidR="006E6ED9">
        <w:rPr>
          <w:rFonts w:cstheme="minorHAnsi"/>
          <w:sz w:val="24"/>
          <w:szCs w:val="24"/>
        </w:rPr>
        <w:t>at</w:t>
      </w:r>
      <w:r w:rsidR="005640D4" w:rsidRPr="00012340">
        <w:rPr>
          <w:rFonts w:cstheme="minorHAnsi"/>
          <w:sz w:val="24"/>
          <w:szCs w:val="24"/>
        </w:rPr>
        <w:t xml:space="preserve"> multilevel multi</w:t>
      </w:r>
      <w:r w:rsidR="002819B6">
        <w:rPr>
          <w:rFonts w:cstheme="minorHAnsi"/>
          <w:sz w:val="24"/>
          <w:szCs w:val="24"/>
        </w:rPr>
        <w:t>-</w:t>
      </w:r>
      <w:r w:rsidR="005640D4" w:rsidRPr="00012340">
        <w:rPr>
          <w:rFonts w:cstheme="minorHAnsi"/>
          <w:sz w:val="24"/>
          <w:szCs w:val="24"/>
        </w:rPr>
        <w:t>stakeholder meetings</w:t>
      </w:r>
      <w:r w:rsidR="001C6F52">
        <w:rPr>
          <w:rFonts w:cstheme="minorHAnsi"/>
          <w:sz w:val="24"/>
          <w:szCs w:val="24"/>
        </w:rPr>
        <w:t xml:space="preserve"> </w:t>
      </w:r>
      <w:r w:rsidR="00F90367">
        <w:rPr>
          <w:rFonts w:cstheme="minorHAnsi"/>
          <w:sz w:val="24"/>
          <w:szCs w:val="24"/>
        </w:rPr>
        <w:t>enabl</w:t>
      </w:r>
      <w:r w:rsidR="001C6F52">
        <w:rPr>
          <w:rFonts w:cstheme="minorHAnsi"/>
          <w:sz w:val="24"/>
          <w:szCs w:val="24"/>
        </w:rPr>
        <w:t xml:space="preserve">ed </w:t>
      </w:r>
      <w:r w:rsidR="005640D4" w:rsidRPr="00012340">
        <w:rPr>
          <w:rFonts w:cstheme="minorHAnsi"/>
          <w:sz w:val="24"/>
          <w:szCs w:val="24"/>
        </w:rPr>
        <w:t>advocat</w:t>
      </w:r>
      <w:r w:rsidR="00246793">
        <w:rPr>
          <w:rFonts w:cstheme="minorHAnsi"/>
          <w:sz w:val="24"/>
          <w:szCs w:val="24"/>
        </w:rPr>
        <w:t>ing</w:t>
      </w:r>
      <w:r w:rsidR="005640D4" w:rsidRPr="00012340">
        <w:rPr>
          <w:rFonts w:cstheme="minorHAnsi"/>
          <w:sz w:val="24"/>
          <w:szCs w:val="24"/>
        </w:rPr>
        <w:t xml:space="preserve"> IDPAD and the 2030 Agenda</w:t>
      </w:r>
      <w:r w:rsidR="00987D70" w:rsidRPr="00987D70">
        <w:rPr>
          <w:rFonts w:cstheme="minorHAnsi"/>
          <w:sz w:val="24"/>
          <w:szCs w:val="24"/>
        </w:rPr>
        <w:t xml:space="preserve"> </w:t>
      </w:r>
      <w:r w:rsidR="00987D70" w:rsidRPr="00012340">
        <w:rPr>
          <w:rFonts w:cstheme="minorHAnsi"/>
          <w:sz w:val="24"/>
          <w:szCs w:val="24"/>
        </w:rPr>
        <w:t xml:space="preserve">to </w:t>
      </w:r>
      <w:r w:rsidR="00F90367">
        <w:rPr>
          <w:rFonts w:cstheme="minorHAnsi"/>
          <w:sz w:val="24"/>
          <w:szCs w:val="24"/>
        </w:rPr>
        <w:t>combat</w:t>
      </w:r>
      <w:r w:rsidR="00987D70" w:rsidRPr="00987D70">
        <w:rPr>
          <w:rFonts w:cstheme="minorHAnsi"/>
          <w:sz w:val="24"/>
          <w:szCs w:val="24"/>
        </w:rPr>
        <w:t xml:space="preserve"> </w:t>
      </w:r>
      <w:r w:rsidR="00987D70" w:rsidRPr="00012340">
        <w:rPr>
          <w:rFonts w:cstheme="minorHAnsi"/>
          <w:sz w:val="24"/>
          <w:szCs w:val="24"/>
        </w:rPr>
        <w:t>Afrophobia</w:t>
      </w:r>
      <w:r w:rsidR="005640D4" w:rsidRPr="00012340">
        <w:rPr>
          <w:rFonts w:cstheme="minorHAnsi"/>
          <w:sz w:val="24"/>
          <w:szCs w:val="24"/>
        </w:rPr>
        <w:t xml:space="preserve">. </w:t>
      </w:r>
      <w:r w:rsidR="00AB4AE4">
        <w:rPr>
          <w:rFonts w:cstheme="minorHAnsi"/>
          <w:sz w:val="24"/>
          <w:szCs w:val="24"/>
        </w:rPr>
        <w:t xml:space="preserve">For example, </w:t>
      </w:r>
      <w:r w:rsidR="005640D4" w:rsidRPr="00012340">
        <w:rPr>
          <w:rFonts w:cstheme="minorHAnsi"/>
          <w:sz w:val="24"/>
          <w:szCs w:val="24"/>
        </w:rPr>
        <w:t>I participat</w:t>
      </w:r>
      <w:r w:rsidR="006E6ED9">
        <w:rPr>
          <w:rFonts w:cstheme="minorHAnsi"/>
          <w:sz w:val="24"/>
          <w:szCs w:val="24"/>
        </w:rPr>
        <w:t>ed in</w:t>
      </w:r>
      <w:r w:rsidR="005640D4" w:rsidRPr="00012340">
        <w:rPr>
          <w:rFonts w:cstheme="minorHAnsi"/>
          <w:sz w:val="24"/>
          <w:szCs w:val="24"/>
        </w:rPr>
        <w:t xml:space="preserve"> </w:t>
      </w:r>
      <w:r w:rsidR="006E6ED9">
        <w:rPr>
          <w:rFonts w:cstheme="minorHAnsi"/>
          <w:sz w:val="24"/>
          <w:szCs w:val="24"/>
        </w:rPr>
        <w:t xml:space="preserve">roundtable </w:t>
      </w:r>
      <w:r w:rsidR="005640D4" w:rsidRPr="00012340">
        <w:rPr>
          <w:rFonts w:cstheme="minorHAnsi"/>
          <w:sz w:val="24"/>
          <w:szCs w:val="24"/>
        </w:rPr>
        <w:t xml:space="preserve">meetings </w:t>
      </w:r>
      <w:r w:rsidR="00987D70">
        <w:rPr>
          <w:rFonts w:cstheme="minorHAnsi"/>
          <w:sz w:val="24"/>
          <w:szCs w:val="24"/>
        </w:rPr>
        <w:t>between</w:t>
      </w:r>
      <w:r w:rsidR="006E6ED9">
        <w:rPr>
          <w:rFonts w:cstheme="minorHAnsi"/>
          <w:sz w:val="24"/>
          <w:szCs w:val="24"/>
        </w:rPr>
        <w:t xml:space="preserve"> the Anti-Racism and Diversity Intergroup </w:t>
      </w:r>
      <w:r w:rsidR="001F3A05">
        <w:rPr>
          <w:rFonts w:cstheme="minorHAnsi"/>
          <w:sz w:val="24"/>
          <w:szCs w:val="24"/>
        </w:rPr>
        <w:t xml:space="preserve">(ARDI) </w:t>
      </w:r>
      <w:r w:rsidR="00987D70">
        <w:rPr>
          <w:rFonts w:cstheme="minorHAnsi"/>
          <w:sz w:val="24"/>
          <w:szCs w:val="24"/>
        </w:rPr>
        <w:t>of</w:t>
      </w:r>
      <w:r w:rsidR="005640D4" w:rsidRPr="00012340">
        <w:rPr>
          <w:rFonts w:cstheme="minorHAnsi"/>
          <w:sz w:val="24"/>
          <w:szCs w:val="24"/>
        </w:rPr>
        <w:t xml:space="preserve"> the European Parliament </w:t>
      </w:r>
      <w:r w:rsidR="00987D70">
        <w:rPr>
          <w:rFonts w:cstheme="minorHAnsi"/>
          <w:sz w:val="24"/>
          <w:szCs w:val="24"/>
        </w:rPr>
        <w:t>and</w:t>
      </w:r>
      <w:r w:rsidR="006E6ED9">
        <w:rPr>
          <w:rFonts w:cstheme="minorHAnsi"/>
          <w:sz w:val="24"/>
          <w:szCs w:val="24"/>
        </w:rPr>
        <w:t xml:space="preserve"> civil society</w:t>
      </w:r>
      <w:r w:rsidR="005640D4" w:rsidRPr="00012340">
        <w:rPr>
          <w:rFonts w:cstheme="minorHAnsi"/>
          <w:sz w:val="24"/>
          <w:szCs w:val="24"/>
        </w:rPr>
        <w:t xml:space="preserve"> t</w:t>
      </w:r>
      <w:r w:rsidR="006E6ED9">
        <w:rPr>
          <w:rFonts w:cstheme="minorHAnsi"/>
          <w:sz w:val="24"/>
          <w:szCs w:val="24"/>
        </w:rPr>
        <w:t>hat</w:t>
      </w:r>
      <w:r w:rsidR="005640D4" w:rsidRPr="00012340">
        <w:rPr>
          <w:rFonts w:cstheme="minorHAnsi"/>
          <w:sz w:val="24"/>
          <w:szCs w:val="24"/>
        </w:rPr>
        <w:t xml:space="preserve"> discuss</w:t>
      </w:r>
      <w:r w:rsidR="006E6ED9">
        <w:rPr>
          <w:rFonts w:cstheme="minorHAnsi"/>
          <w:sz w:val="24"/>
          <w:szCs w:val="24"/>
        </w:rPr>
        <w:t>ed</w:t>
      </w:r>
      <w:r w:rsidR="00246793">
        <w:rPr>
          <w:rFonts w:cstheme="minorHAnsi"/>
          <w:sz w:val="24"/>
          <w:szCs w:val="24"/>
        </w:rPr>
        <w:t xml:space="preserve"> policy</w:t>
      </w:r>
      <w:r w:rsidR="005640D4" w:rsidRPr="00012340">
        <w:rPr>
          <w:rFonts w:cstheme="minorHAnsi"/>
          <w:sz w:val="24"/>
          <w:szCs w:val="24"/>
        </w:rPr>
        <w:t xml:space="preserve"> interventions to address Afrophobia. </w:t>
      </w:r>
      <w:r w:rsidR="006E6ED9">
        <w:rPr>
          <w:rFonts w:cstheme="minorHAnsi"/>
          <w:sz w:val="24"/>
          <w:szCs w:val="24"/>
        </w:rPr>
        <w:t>Participatory research observation</w:t>
      </w:r>
      <w:r w:rsidR="005640D4">
        <w:rPr>
          <w:rFonts w:cstheme="minorHAnsi"/>
          <w:sz w:val="24"/>
          <w:szCs w:val="24"/>
        </w:rPr>
        <w:t xml:space="preserve"> </w:t>
      </w:r>
      <w:r w:rsidR="00987D70">
        <w:rPr>
          <w:rFonts w:cstheme="minorHAnsi"/>
          <w:sz w:val="24"/>
          <w:szCs w:val="24"/>
        </w:rPr>
        <w:t>in</w:t>
      </w:r>
      <w:r w:rsidR="001F3A05">
        <w:rPr>
          <w:rFonts w:cstheme="minorHAnsi"/>
          <w:sz w:val="24"/>
          <w:szCs w:val="24"/>
        </w:rPr>
        <w:t xml:space="preserve"> these events</w:t>
      </w:r>
      <w:r w:rsidR="001C6F52">
        <w:rPr>
          <w:rFonts w:cstheme="minorHAnsi"/>
          <w:sz w:val="24"/>
          <w:szCs w:val="24"/>
        </w:rPr>
        <w:t xml:space="preserve"> </w:t>
      </w:r>
      <w:r w:rsidR="005640D4">
        <w:rPr>
          <w:rFonts w:cstheme="minorHAnsi"/>
          <w:sz w:val="24"/>
          <w:szCs w:val="24"/>
        </w:rPr>
        <w:t>enabled</w:t>
      </w:r>
      <w:r w:rsidR="000D4F41" w:rsidRPr="00012340">
        <w:rPr>
          <w:rFonts w:cstheme="minorHAnsi"/>
          <w:sz w:val="24"/>
          <w:szCs w:val="24"/>
        </w:rPr>
        <w:t xml:space="preserve"> data collection of</w:t>
      </w:r>
      <w:r w:rsidR="0032765F">
        <w:rPr>
          <w:rFonts w:cstheme="minorHAnsi"/>
          <w:sz w:val="24"/>
          <w:szCs w:val="24"/>
        </w:rPr>
        <w:t xml:space="preserve"> </w:t>
      </w:r>
      <w:r w:rsidR="000D4F41" w:rsidRPr="00012340">
        <w:rPr>
          <w:rFonts w:cstheme="minorHAnsi"/>
          <w:sz w:val="24"/>
          <w:szCs w:val="24"/>
        </w:rPr>
        <w:t xml:space="preserve">narratives </w:t>
      </w:r>
      <w:r w:rsidR="001F3A05">
        <w:rPr>
          <w:rFonts w:cstheme="minorHAnsi"/>
          <w:sz w:val="24"/>
          <w:szCs w:val="24"/>
        </w:rPr>
        <w:t>for</w:t>
      </w:r>
      <w:r w:rsidR="000D4F41" w:rsidRPr="00012340">
        <w:rPr>
          <w:rFonts w:cstheme="minorHAnsi"/>
          <w:sz w:val="24"/>
          <w:szCs w:val="24"/>
        </w:rPr>
        <w:t xml:space="preserve"> </w:t>
      </w:r>
      <w:r w:rsidR="001C6F52">
        <w:rPr>
          <w:rFonts w:cstheme="minorHAnsi"/>
          <w:sz w:val="24"/>
          <w:szCs w:val="24"/>
        </w:rPr>
        <w:t xml:space="preserve">use in </w:t>
      </w:r>
      <w:r w:rsidR="000D4F41" w:rsidRPr="00012340">
        <w:rPr>
          <w:rFonts w:cstheme="minorHAnsi"/>
          <w:sz w:val="24"/>
          <w:szCs w:val="24"/>
        </w:rPr>
        <w:t>interpretive policy analysis.</w:t>
      </w:r>
      <w:r w:rsidR="00B04AFC">
        <w:rPr>
          <w:rFonts w:cstheme="minorHAnsi"/>
          <w:sz w:val="24"/>
          <w:szCs w:val="24"/>
        </w:rPr>
        <w:t xml:space="preserve"> </w:t>
      </w:r>
      <w:r w:rsidR="001F3A05">
        <w:rPr>
          <w:rFonts w:cstheme="minorHAnsi"/>
          <w:sz w:val="24"/>
          <w:szCs w:val="24"/>
        </w:rPr>
        <w:t>This facilitate</w:t>
      </w:r>
      <w:r w:rsidR="00AB4AE4">
        <w:rPr>
          <w:rFonts w:cstheme="minorHAnsi"/>
          <w:sz w:val="24"/>
          <w:szCs w:val="24"/>
        </w:rPr>
        <w:t>s</w:t>
      </w:r>
      <w:r w:rsidR="001F3A05">
        <w:rPr>
          <w:rFonts w:cstheme="minorHAnsi"/>
          <w:sz w:val="24"/>
          <w:szCs w:val="24"/>
        </w:rPr>
        <w:t xml:space="preserve"> </w:t>
      </w:r>
      <w:r w:rsidR="000D4F41" w:rsidRPr="00012340">
        <w:rPr>
          <w:rFonts w:cstheme="minorHAnsi"/>
          <w:sz w:val="24"/>
          <w:szCs w:val="24"/>
        </w:rPr>
        <w:t xml:space="preserve">knowledge </w:t>
      </w:r>
      <w:r w:rsidR="00B04AFC">
        <w:rPr>
          <w:rFonts w:cstheme="minorHAnsi"/>
          <w:sz w:val="24"/>
          <w:szCs w:val="24"/>
        </w:rPr>
        <w:t>production</w:t>
      </w:r>
      <w:r w:rsidR="000D4F41" w:rsidRPr="00012340">
        <w:rPr>
          <w:rFonts w:cstheme="minorHAnsi"/>
          <w:sz w:val="24"/>
          <w:szCs w:val="24"/>
        </w:rPr>
        <w:t xml:space="preserve"> to change local and general practice</w:t>
      </w:r>
      <w:r w:rsidR="00AB4AE4">
        <w:rPr>
          <w:rFonts w:cstheme="minorHAnsi"/>
          <w:sz w:val="24"/>
          <w:szCs w:val="24"/>
        </w:rPr>
        <w:t xml:space="preserve"> </w:t>
      </w:r>
      <w:r w:rsidR="009C639D">
        <w:rPr>
          <w:rFonts w:cstheme="minorHAnsi"/>
          <w:sz w:val="24"/>
          <w:szCs w:val="24"/>
        </w:rPr>
        <w:t>which</w:t>
      </w:r>
      <w:r w:rsidR="00987D70">
        <w:rPr>
          <w:rFonts w:cstheme="minorHAnsi"/>
          <w:sz w:val="24"/>
          <w:szCs w:val="24"/>
        </w:rPr>
        <w:t xml:space="preserve"> illustrates</w:t>
      </w:r>
      <w:r w:rsidR="006F58D7" w:rsidRPr="00012340">
        <w:rPr>
          <w:rFonts w:cstheme="minorHAnsi"/>
          <w:sz w:val="24"/>
          <w:szCs w:val="24"/>
        </w:rPr>
        <w:t xml:space="preserve"> functional pragmatism</w:t>
      </w:r>
      <w:r w:rsidR="00987D70">
        <w:rPr>
          <w:rFonts w:cstheme="minorHAnsi"/>
          <w:sz w:val="24"/>
          <w:szCs w:val="24"/>
        </w:rPr>
        <w:t xml:space="preserve">. </w:t>
      </w:r>
      <w:r w:rsidR="00AB4AE4">
        <w:rPr>
          <w:rFonts w:cstheme="minorHAnsi"/>
          <w:sz w:val="24"/>
          <w:szCs w:val="24"/>
        </w:rPr>
        <w:t>Notably</w:t>
      </w:r>
      <w:r w:rsidR="001C6F52">
        <w:rPr>
          <w:rFonts w:cstheme="minorHAnsi"/>
          <w:sz w:val="24"/>
          <w:szCs w:val="24"/>
        </w:rPr>
        <w:t xml:space="preserve">, </w:t>
      </w:r>
      <w:r w:rsidR="001F3A05">
        <w:rPr>
          <w:rFonts w:cstheme="minorHAnsi"/>
          <w:sz w:val="24"/>
          <w:szCs w:val="24"/>
        </w:rPr>
        <w:t>participati</w:t>
      </w:r>
      <w:r w:rsidR="00C84C04">
        <w:rPr>
          <w:rFonts w:cstheme="minorHAnsi"/>
          <w:sz w:val="24"/>
          <w:szCs w:val="24"/>
        </w:rPr>
        <w:t>on</w:t>
      </w:r>
      <w:r w:rsidR="001F3A05">
        <w:rPr>
          <w:rFonts w:cstheme="minorHAnsi"/>
          <w:sz w:val="24"/>
          <w:szCs w:val="24"/>
        </w:rPr>
        <w:t xml:space="preserve"> in</w:t>
      </w:r>
      <w:r w:rsidR="006F58D7" w:rsidRPr="00012340">
        <w:rPr>
          <w:rFonts w:cstheme="minorHAnsi"/>
          <w:sz w:val="24"/>
          <w:szCs w:val="24"/>
        </w:rPr>
        <w:t xml:space="preserve"> </w:t>
      </w:r>
      <w:r w:rsidR="00553F8E" w:rsidRPr="00012340">
        <w:rPr>
          <w:rFonts w:cstheme="minorHAnsi"/>
          <w:sz w:val="24"/>
          <w:szCs w:val="24"/>
        </w:rPr>
        <w:t>drafting an EU Resolution</w:t>
      </w:r>
      <w:r w:rsidR="006F58D7" w:rsidRPr="00012340">
        <w:rPr>
          <w:rFonts w:cstheme="minorHAnsi"/>
          <w:sz w:val="24"/>
          <w:szCs w:val="24"/>
        </w:rPr>
        <w:t xml:space="preserve"> to empower people of African descent</w:t>
      </w:r>
      <w:r w:rsidR="001F3A05">
        <w:rPr>
          <w:rFonts w:cstheme="minorHAnsi"/>
          <w:sz w:val="24"/>
          <w:szCs w:val="24"/>
        </w:rPr>
        <w:t xml:space="preserve">, led to </w:t>
      </w:r>
      <w:r w:rsidR="00C84C04">
        <w:rPr>
          <w:rFonts w:cstheme="minorHAnsi"/>
          <w:sz w:val="24"/>
          <w:szCs w:val="24"/>
        </w:rPr>
        <w:t xml:space="preserve">further </w:t>
      </w:r>
      <w:r w:rsidR="001F3A05">
        <w:rPr>
          <w:rFonts w:cstheme="minorHAnsi"/>
          <w:sz w:val="24"/>
          <w:szCs w:val="24"/>
        </w:rPr>
        <w:t xml:space="preserve">consultation </w:t>
      </w:r>
      <w:r w:rsidR="007348A1">
        <w:rPr>
          <w:rFonts w:cstheme="minorHAnsi"/>
          <w:sz w:val="24"/>
          <w:szCs w:val="24"/>
        </w:rPr>
        <w:t>between inter</w:t>
      </w:r>
      <w:r w:rsidR="007074C8">
        <w:rPr>
          <w:rFonts w:cstheme="minorHAnsi"/>
          <w:sz w:val="24"/>
          <w:szCs w:val="24"/>
        </w:rPr>
        <w:t xml:space="preserve">national </w:t>
      </w:r>
      <w:r w:rsidR="007348A1">
        <w:rPr>
          <w:rFonts w:cstheme="minorHAnsi"/>
          <w:sz w:val="24"/>
          <w:szCs w:val="24"/>
        </w:rPr>
        <w:t xml:space="preserve">civil society </w:t>
      </w:r>
      <w:r w:rsidR="00987D70">
        <w:rPr>
          <w:rFonts w:cstheme="minorHAnsi"/>
          <w:sz w:val="24"/>
          <w:szCs w:val="24"/>
        </w:rPr>
        <w:t>with UN</w:t>
      </w:r>
      <w:r w:rsidR="000641F2">
        <w:rPr>
          <w:rFonts w:cstheme="minorHAnsi"/>
          <w:sz w:val="24"/>
          <w:szCs w:val="24"/>
        </w:rPr>
        <w:t xml:space="preserve"> OHCHR and UNESCO relating to</w:t>
      </w:r>
      <w:r w:rsidR="007074C8">
        <w:rPr>
          <w:rFonts w:cstheme="minorHAnsi"/>
          <w:sz w:val="24"/>
          <w:szCs w:val="24"/>
        </w:rPr>
        <w:t xml:space="preserve"> the research project</w:t>
      </w:r>
      <w:r w:rsidR="000D4F41" w:rsidRPr="00012340">
        <w:rPr>
          <w:rFonts w:cstheme="minorHAnsi"/>
          <w:sz w:val="24"/>
          <w:szCs w:val="24"/>
        </w:rPr>
        <w:t>.</w:t>
      </w:r>
    </w:p>
    <w:p w14:paraId="38E99498" w14:textId="77777777" w:rsidR="009344EE" w:rsidRDefault="009344EE" w:rsidP="00772EF3">
      <w:pPr>
        <w:spacing w:line="480" w:lineRule="auto"/>
        <w:jc w:val="both"/>
        <w:rPr>
          <w:rFonts w:cstheme="minorHAnsi"/>
          <w:b/>
          <w:bCs/>
          <w:sz w:val="24"/>
          <w:szCs w:val="24"/>
        </w:rPr>
      </w:pPr>
    </w:p>
    <w:p w14:paraId="46334564" w14:textId="3594CEF6" w:rsidR="005D1B29" w:rsidRDefault="001C6F52" w:rsidP="00487ACA">
      <w:pPr>
        <w:spacing w:line="480" w:lineRule="auto"/>
        <w:jc w:val="both"/>
        <w:rPr>
          <w:rFonts w:cstheme="minorHAnsi"/>
          <w:sz w:val="24"/>
          <w:szCs w:val="24"/>
        </w:rPr>
      </w:pPr>
      <w:r w:rsidRPr="001C6F52">
        <w:rPr>
          <w:rFonts w:cstheme="minorHAnsi"/>
          <w:b/>
          <w:bCs/>
          <w:sz w:val="24"/>
          <w:szCs w:val="24"/>
        </w:rPr>
        <w:t>African centred research</w:t>
      </w:r>
      <w:r w:rsidRPr="001C6F52">
        <w:rPr>
          <w:rFonts w:cstheme="minorHAnsi"/>
          <w:sz w:val="24"/>
          <w:szCs w:val="24"/>
        </w:rPr>
        <w:t xml:space="preserve"> </w:t>
      </w:r>
      <w:r w:rsidR="00DC4281">
        <w:rPr>
          <w:rFonts w:cstheme="minorHAnsi"/>
          <w:sz w:val="24"/>
          <w:szCs w:val="24"/>
        </w:rPr>
        <w:t>facilitat</w:t>
      </w:r>
      <w:r>
        <w:rPr>
          <w:rFonts w:cstheme="minorHAnsi"/>
          <w:sz w:val="24"/>
          <w:szCs w:val="24"/>
        </w:rPr>
        <w:t>es the</w:t>
      </w:r>
      <w:r w:rsidR="006E6ED9">
        <w:rPr>
          <w:rFonts w:cstheme="minorHAnsi"/>
          <w:sz w:val="24"/>
          <w:szCs w:val="24"/>
        </w:rPr>
        <w:t xml:space="preserve"> </w:t>
      </w:r>
      <w:r w:rsidR="000D4F41" w:rsidRPr="00012340">
        <w:rPr>
          <w:rFonts w:cstheme="minorHAnsi"/>
          <w:sz w:val="24"/>
          <w:szCs w:val="24"/>
        </w:rPr>
        <w:t xml:space="preserve">BEAR methodological approach to </w:t>
      </w:r>
      <w:r w:rsidR="006C0672" w:rsidRPr="006C0672">
        <w:rPr>
          <w:rFonts w:cstheme="minorHAnsi"/>
          <w:i/>
          <w:sz w:val="24"/>
          <w:szCs w:val="24"/>
        </w:rPr>
        <w:t xml:space="preserve">interpretivism </w:t>
      </w:r>
      <w:r>
        <w:rPr>
          <w:rFonts w:cstheme="minorHAnsi"/>
          <w:i/>
          <w:sz w:val="24"/>
          <w:szCs w:val="24"/>
        </w:rPr>
        <w:t>that is instrumental for a pragmatic study</w:t>
      </w:r>
      <w:r w:rsidR="006C0672">
        <w:rPr>
          <w:rFonts w:cstheme="minorHAnsi"/>
          <w:sz w:val="24"/>
          <w:szCs w:val="24"/>
        </w:rPr>
        <w:t>.</w:t>
      </w:r>
      <w:r w:rsidR="00553F8E" w:rsidRPr="00012340">
        <w:rPr>
          <w:rFonts w:cstheme="minorHAnsi"/>
          <w:sz w:val="24"/>
          <w:szCs w:val="24"/>
        </w:rPr>
        <w:t xml:space="preserve"> </w:t>
      </w:r>
      <w:r w:rsidR="00AA7730">
        <w:rPr>
          <w:rFonts w:cstheme="minorHAnsi"/>
          <w:sz w:val="24"/>
          <w:szCs w:val="24"/>
        </w:rPr>
        <w:t>H</w:t>
      </w:r>
      <w:r w:rsidR="00AA7730" w:rsidRPr="00AA7730">
        <w:rPr>
          <w:rFonts w:cstheme="minorHAnsi"/>
          <w:sz w:val="24"/>
          <w:szCs w:val="24"/>
        </w:rPr>
        <w:t>istorical and contemporary academic sources</w:t>
      </w:r>
      <w:r w:rsidR="00AA7730">
        <w:rPr>
          <w:rFonts w:cstheme="minorHAnsi"/>
          <w:sz w:val="24"/>
          <w:szCs w:val="24"/>
        </w:rPr>
        <w:t xml:space="preserve"> </w:t>
      </w:r>
      <w:r w:rsidR="00B25EFB">
        <w:rPr>
          <w:rFonts w:cstheme="minorHAnsi"/>
          <w:sz w:val="24"/>
          <w:szCs w:val="24"/>
        </w:rPr>
        <w:t>from the</w:t>
      </w:r>
      <w:r w:rsidR="00FF0229">
        <w:rPr>
          <w:rFonts w:cstheme="minorHAnsi"/>
          <w:sz w:val="24"/>
          <w:szCs w:val="24"/>
        </w:rPr>
        <w:t xml:space="preserve"> African diaspora are</w:t>
      </w:r>
      <w:r w:rsidR="001E6FEF">
        <w:rPr>
          <w:rFonts w:cstheme="minorHAnsi"/>
          <w:sz w:val="24"/>
          <w:szCs w:val="24"/>
        </w:rPr>
        <w:t xml:space="preserve"> strategically </w:t>
      </w:r>
      <w:r w:rsidR="00FF0229">
        <w:rPr>
          <w:rFonts w:cstheme="minorHAnsi"/>
          <w:sz w:val="24"/>
          <w:szCs w:val="24"/>
        </w:rPr>
        <w:t xml:space="preserve">cited in </w:t>
      </w:r>
      <w:r w:rsidR="001E6FEF">
        <w:rPr>
          <w:rFonts w:cstheme="minorHAnsi"/>
          <w:sz w:val="24"/>
          <w:szCs w:val="24"/>
        </w:rPr>
        <w:t>relation</w:t>
      </w:r>
      <w:r w:rsidR="00FF0229">
        <w:rPr>
          <w:rFonts w:cstheme="minorHAnsi"/>
          <w:sz w:val="24"/>
          <w:szCs w:val="24"/>
        </w:rPr>
        <w:t xml:space="preserve"> to</w:t>
      </w:r>
      <w:r w:rsidR="00B25EFB">
        <w:rPr>
          <w:rFonts w:cstheme="minorHAnsi"/>
          <w:sz w:val="24"/>
          <w:szCs w:val="24"/>
        </w:rPr>
        <w:t xml:space="preserve"> </w:t>
      </w:r>
      <w:r w:rsidR="00FF0229" w:rsidRPr="006C0672">
        <w:rPr>
          <w:rFonts w:cstheme="minorHAnsi"/>
          <w:sz w:val="24"/>
          <w:szCs w:val="24"/>
        </w:rPr>
        <w:t>normative theory, organisational reports, and legal policies</w:t>
      </w:r>
      <w:r w:rsidR="00E93A8C">
        <w:rPr>
          <w:rFonts w:cstheme="minorHAnsi"/>
          <w:sz w:val="24"/>
          <w:szCs w:val="24"/>
        </w:rPr>
        <w:t xml:space="preserve"> in this research project</w:t>
      </w:r>
      <w:r w:rsidR="00FF0229" w:rsidRPr="006C0672">
        <w:rPr>
          <w:rFonts w:cstheme="minorHAnsi"/>
          <w:sz w:val="24"/>
          <w:szCs w:val="24"/>
        </w:rPr>
        <w:t xml:space="preserve">. </w:t>
      </w:r>
      <w:r>
        <w:rPr>
          <w:rFonts w:cstheme="minorHAnsi"/>
          <w:sz w:val="24"/>
          <w:szCs w:val="24"/>
        </w:rPr>
        <w:t xml:space="preserve">This </w:t>
      </w:r>
      <w:r w:rsidRPr="005B0DAC">
        <w:rPr>
          <w:rFonts w:cstheme="minorHAnsi"/>
          <w:sz w:val="24"/>
          <w:szCs w:val="24"/>
        </w:rPr>
        <w:t>“emphasises endogenous knowledge production and promotion of indigenous culture fundamental to the African renaissance,” (</w:t>
      </w:r>
      <w:proofErr w:type="spellStart"/>
      <w:r w:rsidRPr="005B0DAC">
        <w:rPr>
          <w:rFonts w:cstheme="minorHAnsi"/>
          <w:sz w:val="24"/>
          <w:szCs w:val="24"/>
        </w:rPr>
        <w:t>Olurontobo</w:t>
      </w:r>
      <w:proofErr w:type="spellEnd"/>
      <w:r w:rsidRPr="005B0DAC">
        <w:rPr>
          <w:rFonts w:cstheme="minorHAnsi"/>
          <w:sz w:val="24"/>
          <w:szCs w:val="24"/>
        </w:rPr>
        <w:t>, 2015, p.20).</w:t>
      </w:r>
      <w:r>
        <w:rPr>
          <w:rFonts w:cstheme="minorHAnsi"/>
          <w:sz w:val="24"/>
          <w:szCs w:val="24"/>
        </w:rPr>
        <w:t xml:space="preserve"> </w:t>
      </w:r>
      <w:r w:rsidR="00AB4AE4">
        <w:rPr>
          <w:rFonts w:cstheme="minorHAnsi"/>
          <w:sz w:val="24"/>
          <w:szCs w:val="24"/>
        </w:rPr>
        <w:t>For example</w:t>
      </w:r>
      <w:r w:rsidR="00E61860" w:rsidRPr="00012340">
        <w:rPr>
          <w:rFonts w:cstheme="minorHAnsi"/>
          <w:sz w:val="24"/>
          <w:szCs w:val="24"/>
        </w:rPr>
        <w:t>, BEAR</w:t>
      </w:r>
      <w:r w:rsidR="00E93A8C">
        <w:rPr>
          <w:rFonts w:cstheme="minorHAnsi"/>
          <w:sz w:val="24"/>
          <w:szCs w:val="24"/>
        </w:rPr>
        <w:t xml:space="preserve"> is argued to </w:t>
      </w:r>
      <w:proofErr w:type="gramStart"/>
      <w:r w:rsidR="00E93A8C">
        <w:rPr>
          <w:rFonts w:cstheme="minorHAnsi"/>
          <w:sz w:val="24"/>
          <w:szCs w:val="24"/>
        </w:rPr>
        <w:t xml:space="preserve">be </w:t>
      </w:r>
      <w:r w:rsidR="00E61860" w:rsidRPr="00012340">
        <w:rPr>
          <w:rFonts w:cstheme="minorHAnsi"/>
          <w:sz w:val="24"/>
          <w:szCs w:val="24"/>
        </w:rPr>
        <w:t xml:space="preserve"> </w:t>
      </w:r>
      <w:r w:rsidR="00FF0229">
        <w:rPr>
          <w:rFonts w:cstheme="minorHAnsi"/>
          <w:sz w:val="24"/>
          <w:szCs w:val="24"/>
        </w:rPr>
        <w:t>appropriate</w:t>
      </w:r>
      <w:proofErr w:type="gramEnd"/>
      <w:r w:rsidR="00FF0229">
        <w:rPr>
          <w:rFonts w:cstheme="minorHAnsi"/>
          <w:sz w:val="24"/>
          <w:szCs w:val="24"/>
        </w:rPr>
        <w:t xml:space="preserve"> </w:t>
      </w:r>
      <w:r w:rsidR="00E61860" w:rsidRPr="00012340">
        <w:rPr>
          <w:rFonts w:cstheme="minorHAnsi"/>
          <w:sz w:val="24"/>
          <w:szCs w:val="24"/>
        </w:rPr>
        <w:t xml:space="preserve">to conduct </w:t>
      </w:r>
      <w:r w:rsidR="00AB4AE4">
        <w:rPr>
          <w:rFonts w:cstheme="minorHAnsi"/>
          <w:sz w:val="24"/>
          <w:szCs w:val="24"/>
        </w:rPr>
        <w:t>this</w:t>
      </w:r>
      <w:r w:rsidR="00E61860" w:rsidRPr="00012340">
        <w:rPr>
          <w:rFonts w:cstheme="minorHAnsi"/>
          <w:sz w:val="24"/>
          <w:szCs w:val="24"/>
        </w:rPr>
        <w:t xml:space="preserve"> research, </w:t>
      </w:r>
      <w:r w:rsidR="00FF0229">
        <w:rPr>
          <w:rFonts w:cstheme="minorHAnsi"/>
          <w:sz w:val="24"/>
          <w:szCs w:val="24"/>
        </w:rPr>
        <w:t>because</w:t>
      </w:r>
      <w:r w:rsidR="00E61860" w:rsidRPr="00012340">
        <w:rPr>
          <w:rFonts w:cstheme="minorHAnsi"/>
          <w:sz w:val="24"/>
          <w:szCs w:val="24"/>
        </w:rPr>
        <w:t xml:space="preserve"> the identifiable problem is Afrophobia.</w:t>
      </w:r>
      <w:r w:rsidR="006C0672" w:rsidRPr="006C0672">
        <w:t xml:space="preserve"> </w:t>
      </w:r>
      <w:r w:rsidR="00AC33B5" w:rsidRPr="00AC33B5">
        <w:rPr>
          <w:sz w:val="24"/>
          <w:szCs w:val="24"/>
        </w:rPr>
        <w:t xml:space="preserve">African diaspora communities are not included as national minorities in many EU countries, some of whom do not collect data on ethnic </w:t>
      </w:r>
      <w:r w:rsidR="007354D1" w:rsidRPr="00AC33B5">
        <w:rPr>
          <w:sz w:val="24"/>
          <w:szCs w:val="24"/>
        </w:rPr>
        <w:t>minorities</w:t>
      </w:r>
      <w:r w:rsidR="007354D1">
        <w:rPr>
          <w:sz w:val="24"/>
          <w:szCs w:val="24"/>
        </w:rPr>
        <w:t xml:space="preserve">”. </w:t>
      </w:r>
      <w:r w:rsidR="007354D1" w:rsidRPr="00AC33B5">
        <w:rPr>
          <w:sz w:val="24"/>
          <w:szCs w:val="24"/>
        </w:rPr>
        <w:t>The</w:t>
      </w:r>
      <w:r w:rsidR="00AC33B5" w:rsidRPr="00AC33B5">
        <w:rPr>
          <w:sz w:val="24"/>
          <w:szCs w:val="24"/>
        </w:rPr>
        <w:t xml:space="preserve"> [EU] legal framework (…) favours national </w:t>
      </w:r>
      <w:r w:rsidR="00AA7730" w:rsidRPr="00AC33B5">
        <w:rPr>
          <w:sz w:val="24"/>
          <w:szCs w:val="24"/>
        </w:rPr>
        <w:t>minorities and</w:t>
      </w:r>
      <w:r w:rsidR="00AC33B5" w:rsidRPr="00AC33B5">
        <w:rPr>
          <w:sz w:val="24"/>
          <w:szCs w:val="24"/>
        </w:rPr>
        <w:t xml:space="preserve"> is resilient </w:t>
      </w:r>
      <w:r w:rsidR="00AC33B5" w:rsidRPr="00AC33B5">
        <w:rPr>
          <w:sz w:val="24"/>
          <w:szCs w:val="24"/>
        </w:rPr>
        <w:lastRenderedPageBreak/>
        <w:t xml:space="preserve">to </w:t>
      </w:r>
      <w:r w:rsidR="00AA7730">
        <w:rPr>
          <w:sz w:val="24"/>
          <w:szCs w:val="24"/>
        </w:rPr>
        <w:t>(…)</w:t>
      </w:r>
      <w:r w:rsidR="00AC33B5" w:rsidRPr="00AC33B5">
        <w:rPr>
          <w:sz w:val="24"/>
          <w:szCs w:val="24"/>
        </w:rPr>
        <w:t xml:space="preserve"> the accommodation of new groups” (Farkas, 2017, p.8).</w:t>
      </w:r>
      <w:r w:rsidR="00AC33B5" w:rsidRPr="00AC33B5">
        <w:t xml:space="preserve">  </w:t>
      </w:r>
      <w:r w:rsidR="00DD68B7">
        <w:rPr>
          <w:rFonts w:cstheme="minorHAnsi"/>
          <w:sz w:val="24"/>
          <w:szCs w:val="24"/>
        </w:rPr>
        <w:t>M</w:t>
      </w:r>
      <w:r w:rsidR="00772EF3" w:rsidRPr="00012340">
        <w:rPr>
          <w:rFonts w:cstheme="minorHAnsi"/>
          <w:sz w:val="24"/>
          <w:szCs w:val="24"/>
        </w:rPr>
        <w:t xml:space="preserve">y field research </w:t>
      </w:r>
      <w:r w:rsidR="00DD68B7">
        <w:rPr>
          <w:rFonts w:cstheme="minorHAnsi"/>
          <w:sz w:val="24"/>
          <w:szCs w:val="24"/>
        </w:rPr>
        <w:t xml:space="preserve">therefore </w:t>
      </w:r>
      <w:r w:rsidR="00772EF3">
        <w:rPr>
          <w:rFonts w:cstheme="minorHAnsi"/>
          <w:sz w:val="24"/>
          <w:szCs w:val="24"/>
        </w:rPr>
        <w:t>include</w:t>
      </w:r>
      <w:r w:rsidR="006D0F7A">
        <w:rPr>
          <w:rFonts w:cstheme="minorHAnsi"/>
          <w:sz w:val="24"/>
          <w:szCs w:val="24"/>
        </w:rPr>
        <w:t>s</w:t>
      </w:r>
      <w:r w:rsidR="00772EF3" w:rsidRPr="00012340">
        <w:rPr>
          <w:rFonts w:cstheme="minorHAnsi"/>
          <w:sz w:val="24"/>
          <w:szCs w:val="24"/>
        </w:rPr>
        <w:t xml:space="preserve"> civic engagement and community-led education</w:t>
      </w:r>
      <w:r w:rsidR="0083377F">
        <w:rPr>
          <w:rFonts w:cstheme="minorHAnsi"/>
          <w:sz w:val="24"/>
          <w:szCs w:val="24"/>
        </w:rPr>
        <w:t xml:space="preserve"> with </w:t>
      </w:r>
      <w:r w:rsidR="00924E1B">
        <w:rPr>
          <w:rFonts w:cstheme="minorHAnsi"/>
          <w:sz w:val="24"/>
          <w:szCs w:val="24"/>
        </w:rPr>
        <w:t>our</w:t>
      </w:r>
      <w:r w:rsidR="0083377F">
        <w:rPr>
          <w:rFonts w:cstheme="minorHAnsi"/>
          <w:sz w:val="24"/>
          <w:szCs w:val="24"/>
        </w:rPr>
        <w:t xml:space="preserve"> </w:t>
      </w:r>
      <w:r w:rsidR="006D0F7A">
        <w:rPr>
          <w:rFonts w:cstheme="minorHAnsi"/>
          <w:sz w:val="24"/>
          <w:szCs w:val="24"/>
        </w:rPr>
        <w:t>communiti</w:t>
      </w:r>
      <w:r w:rsidR="0083377F">
        <w:rPr>
          <w:rFonts w:cstheme="minorHAnsi"/>
          <w:sz w:val="24"/>
          <w:szCs w:val="24"/>
        </w:rPr>
        <w:t>es</w:t>
      </w:r>
      <w:r w:rsidR="00772EF3" w:rsidRPr="00012340">
        <w:rPr>
          <w:rFonts w:cstheme="minorHAnsi"/>
          <w:sz w:val="24"/>
          <w:szCs w:val="24"/>
        </w:rPr>
        <w:t>, t</w:t>
      </w:r>
      <w:r w:rsidR="00772EF3">
        <w:rPr>
          <w:rFonts w:cstheme="minorHAnsi"/>
          <w:sz w:val="24"/>
          <w:szCs w:val="24"/>
        </w:rPr>
        <w:t>o</w:t>
      </w:r>
      <w:r w:rsidR="00772EF3" w:rsidRPr="00012340">
        <w:rPr>
          <w:rFonts w:cstheme="minorHAnsi"/>
          <w:sz w:val="24"/>
          <w:szCs w:val="24"/>
        </w:rPr>
        <w:t xml:space="preserve"> advocate IDPAD’s thematic objectives, and the 2030 Agenda. </w:t>
      </w:r>
    </w:p>
    <w:p w14:paraId="13A7861D" w14:textId="77777777" w:rsidR="009B5717" w:rsidRPr="00A451C4" w:rsidRDefault="009B5717" w:rsidP="00487ACA">
      <w:pPr>
        <w:spacing w:line="480" w:lineRule="auto"/>
        <w:jc w:val="both"/>
        <w:rPr>
          <w:rFonts w:cstheme="minorHAnsi"/>
          <w:sz w:val="24"/>
          <w:szCs w:val="24"/>
        </w:rPr>
      </w:pPr>
    </w:p>
    <w:p w14:paraId="2F6EE9B7" w14:textId="77777777" w:rsidR="001875A1" w:rsidRDefault="006D6F5F" w:rsidP="0031744A">
      <w:pPr>
        <w:spacing w:line="480" w:lineRule="auto"/>
        <w:jc w:val="both"/>
        <w:rPr>
          <w:rFonts w:cstheme="minorHAnsi"/>
          <w:b/>
          <w:sz w:val="24"/>
          <w:szCs w:val="24"/>
        </w:rPr>
      </w:pPr>
      <w:r w:rsidRPr="00012340">
        <w:rPr>
          <w:rFonts w:cstheme="minorHAnsi"/>
          <w:b/>
          <w:sz w:val="24"/>
          <w:szCs w:val="24"/>
        </w:rPr>
        <w:t>3.</w:t>
      </w:r>
      <w:r w:rsidR="006E58D7" w:rsidRPr="00012340">
        <w:rPr>
          <w:rFonts w:cstheme="minorHAnsi"/>
          <w:b/>
          <w:sz w:val="24"/>
          <w:szCs w:val="24"/>
        </w:rPr>
        <w:t>4</w:t>
      </w:r>
      <w:r w:rsidR="006C675A" w:rsidRPr="00012340">
        <w:rPr>
          <w:rFonts w:cstheme="minorHAnsi"/>
          <w:b/>
          <w:sz w:val="24"/>
          <w:szCs w:val="24"/>
        </w:rPr>
        <w:t>.1</w:t>
      </w:r>
      <w:r w:rsidR="00487ACA" w:rsidRPr="00012340">
        <w:rPr>
          <w:rFonts w:cstheme="minorHAnsi"/>
          <w:b/>
          <w:sz w:val="24"/>
          <w:szCs w:val="24"/>
        </w:rPr>
        <w:t xml:space="preserve">   BEAR as an appropriate methodological approach to conduct this study </w:t>
      </w:r>
    </w:p>
    <w:p w14:paraId="393B5982" w14:textId="4743646A" w:rsidR="00A451C4" w:rsidRDefault="00A451C4" w:rsidP="0031744A">
      <w:pPr>
        <w:spacing w:line="480" w:lineRule="auto"/>
        <w:jc w:val="both"/>
        <w:rPr>
          <w:rFonts w:cstheme="minorHAnsi"/>
          <w:sz w:val="24"/>
          <w:szCs w:val="24"/>
        </w:rPr>
      </w:pPr>
      <w:proofErr w:type="spellStart"/>
      <w:r w:rsidRPr="009075A8">
        <w:rPr>
          <w:rFonts w:cstheme="minorHAnsi"/>
          <w:sz w:val="24"/>
          <w:szCs w:val="24"/>
        </w:rPr>
        <w:t>Akom</w:t>
      </w:r>
      <w:proofErr w:type="spellEnd"/>
      <w:r w:rsidRPr="009075A8">
        <w:rPr>
          <w:rFonts w:cstheme="minorHAnsi"/>
          <w:sz w:val="24"/>
          <w:szCs w:val="24"/>
        </w:rPr>
        <w:t xml:space="preserve"> (2011) is cited as “a model for Youth Participatory Action Research</w:t>
      </w:r>
      <w:r>
        <w:rPr>
          <w:rFonts w:cstheme="minorHAnsi"/>
          <w:sz w:val="24"/>
          <w:szCs w:val="24"/>
        </w:rPr>
        <w:t xml:space="preserve"> (…)</w:t>
      </w:r>
      <w:r w:rsidRPr="009075A8">
        <w:rPr>
          <w:rFonts w:cstheme="minorHAnsi"/>
          <w:sz w:val="24"/>
          <w:szCs w:val="24"/>
        </w:rPr>
        <w:t xml:space="preserve"> named Black Emancipatory Action Research (BEAR) to focus on the implications of ‘‘racing research and researching race</w:t>
      </w:r>
      <w:r>
        <w:rPr>
          <w:rFonts w:cstheme="minorHAnsi"/>
          <w:sz w:val="24"/>
          <w:szCs w:val="24"/>
        </w:rPr>
        <w:t>,’</w:t>
      </w:r>
      <w:r w:rsidRPr="009075A8">
        <w:rPr>
          <w:rFonts w:cstheme="minorHAnsi"/>
          <w:sz w:val="24"/>
          <w:szCs w:val="24"/>
        </w:rPr>
        <w:t>’ (</w:t>
      </w:r>
      <w:proofErr w:type="spellStart"/>
      <w:r w:rsidRPr="009075A8">
        <w:rPr>
          <w:rFonts w:cstheme="minorHAnsi"/>
          <w:sz w:val="24"/>
          <w:szCs w:val="24"/>
        </w:rPr>
        <w:t>Tintiangco-Cubales</w:t>
      </w:r>
      <w:proofErr w:type="spellEnd"/>
      <w:r w:rsidRPr="009075A8">
        <w:rPr>
          <w:rFonts w:cstheme="minorHAnsi"/>
          <w:sz w:val="24"/>
          <w:szCs w:val="24"/>
        </w:rPr>
        <w:t>, 2015).</w:t>
      </w:r>
      <w:r w:rsidRPr="008102CA">
        <w:rPr>
          <w:rFonts w:cstheme="minorHAnsi"/>
          <w:sz w:val="24"/>
          <w:szCs w:val="24"/>
        </w:rPr>
        <w:t xml:space="preserve"> </w:t>
      </w:r>
      <w:r>
        <w:rPr>
          <w:rFonts w:cstheme="minorHAnsi"/>
          <w:sz w:val="24"/>
          <w:szCs w:val="24"/>
        </w:rPr>
        <w:t>BEAR</w:t>
      </w:r>
      <w:r w:rsidRPr="00AC33B5">
        <w:rPr>
          <w:rFonts w:cstheme="minorHAnsi"/>
          <w:sz w:val="24"/>
          <w:szCs w:val="24"/>
        </w:rPr>
        <w:t xml:space="preserve"> facilitates empowerment of </w:t>
      </w:r>
      <w:r w:rsidR="00924E1B">
        <w:rPr>
          <w:rFonts w:cstheme="minorHAnsi"/>
          <w:sz w:val="24"/>
          <w:szCs w:val="24"/>
        </w:rPr>
        <w:t xml:space="preserve">both </w:t>
      </w:r>
      <w:r w:rsidRPr="00AC33B5">
        <w:rPr>
          <w:rFonts w:cstheme="minorHAnsi"/>
          <w:sz w:val="24"/>
          <w:szCs w:val="24"/>
        </w:rPr>
        <w:t>the researcher and the researched</w:t>
      </w:r>
      <w:r>
        <w:rPr>
          <w:rFonts w:cstheme="minorHAnsi"/>
          <w:sz w:val="24"/>
          <w:szCs w:val="24"/>
        </w:rPr>
        <w:t xml:space="preserve"> </w:t>
      </w:r>
      <w:r w:rsidRPr="00AC33B5">
        <w:rPr>
          <w:rFonts w:cstheme="minorHAnsi"/>
          <w:sz w:val="24"/>
          <w:szCs w:val="24"/>
        </w:rPr>
        <w:t xml:space="preserve">through knowledge exchange. </w:t>
      </w:r>
      <w:r>
        <w:rPr>
          <w:rFonts w:cstheme="minorHAnsi"/>
          <w:sz w:val="24"/>
          <w:szCs w:val="24"/>
        </w:rPr>
        <w:t>Moreover, i</w:t>
      </w:r>
      <w:r w:rsidRPr="00AC33B5">
        <w:rPr>
          <w:rFonts w:cstheme="minorHAnsi"/>
          <w:sz w:val="24"/>
          <w:szCs w:val="24"/>
        </w:rPr>
        <w:t xml:space="preserve">n common with pragmatic action research, BEAR enables research actions to plan, develop, act with, and observe, </w:t>
      </w:r>
      <w:r>
        <w:rPr>
          <w:rFonts w:cstheme="minorHAnsi"/>
          <w:sz w:val="24"/>
          <w:szCs w:val="24"/>
        </w:rPr>
        <w:t xml:space="preserve">e.g. </w:t>
      </w:r>
      <w:r w:rsidRPr="00AC33B5">
        <w:rPr>
          <w:rFonts w:cstheme="minorHAnsi"/>
          <w:sz w:val="24"/>
          <w:szCs w:val="24"/>
        </w:rPr>
        <w:t xml:space="preserve">collaborations for achievement of the 2030 Agenda and IDPAD’s thematic objectives. </w:t>
      </w:r>
      <w:r w:rsidRPr="008102CA">
        <w:rPr>
          <w:rFonts w:cstheme="minorHAnsi"/>
          <w:sz w:val="24"/>
          <w:szCs w:val="24"/>
        </w:rPr>
        <w:t xml:space="preserve">BEAR </w:t>
      </w:r>
      <w:r>
        <w:rPr>
          <w:rFonts w:cstheme="minorHAnsi"/>
          <w:sz w:val="24"/>
          <w:szCs w:val="24"/>
        </w:rPr>
        <w:t>can therefore illustrate</w:t>
      </w:r>
      <w:r w:rsidRPr="008102CA">
        <w:rPr>
          <w:rFonts w:cstheme="minorHAnsi"/>
          <w:sz w:val="24"/>
          <w:szCs w:val="24"/>
        </w:rPr>
        <w:t xml:space="preserve"> good practice in promoting s</w:t>
      </w:r>
      <w:r w:rsidR="00313589">
        <w:rPr>
          <w:rFonts w:cstheme="minorHAnsi"/>
          <w:sz w:val="24"/>
          <w:szCs w:val="24"/>
        </w:rPr>
        <w:t>ystemic</w:t>
      </w:r>
      <w:r w:rsidRPr="008102CA">
        <w:rPr>
          <w:rFonts w:cstheme="minorHAnsi"/>
          <w:sz w:val="24"/>
          <w:szCs w:val="24"/>
        </w:rPr>
        <w:t xml:space="preserve"> justice and equality through </w:t>
      </w:r>
      <w:r w:rsidRPr="00AC33B5">
        <w:rPr>
          <w:rFonts w:cstheme="minorHAnsi"/>
          <w:i/>
          <w:iCs/>
          <w:sz w:val="24"/>
          <w:szCs w:val="24"/>
        </w:rPr>
        <w:t>interpretivism that is instrumental to a pragmatic study</w:t>
      </w:r>
      <w:r w:rsidR="001875A1" w:rsidRPr="008102CA">
        <w:rPr>
          <w:rFonts w:cstheme="minorHAnsi"/>
          <w:bCs/>
          <w:sz w:val="24"/>
          <w:szCs w:val="24"/>
        </w:rPr>
        <w:t>,</w:t>
      </w:r>
      <w:r w:rsidR="001875A1">
        <w:rPr>
          <w:rFonts w:cstheme="minorHAnsi"/>
          <w:sz w:val="24"/>
          <w:szCs w:val="24"/>
        </w:rPr>
        <w:t xml:space="preserve"> </w:t>
      </w:r>
      <w:r>
        <w:rPr>
          <w:rFonts w:cstheme="minorHAnsi"/>
          <w:sz w:val="24"/>
          <w:szCs w:val="24"/>
        </w:rPr>
        <w:t>by</w:t>
      </w:r>
      <w:r w:rsidR="00487ACA" w:rsidRPr="003501EA">
        <w:rPr>
          <w:rFonts w:cstheme="minorHAnsi"/>
          <w:sz w:val="24"/>
          <w:szCs w:val="24"/>
        </w:rPr>
        <w:t xml:space="preserve"> creat</w:t>
      </w:r>
      <w:r>
        <w:rPr>
          <w:rFonts w:cstheme="minorHAnsi"/>
          <w:sz w:val="24"/>
          <w:szCs w:val="24"/>
        </w:rPr>
        <w:t>ing</w:t>
      </w:r>
      <w:r w:rsidR="00487ACA" w:rsidRPr="003501EA">
        <w:rPr>
          <w:rFonts w:cstheme="minorHAnsi"/>
          <w:sz w:val="24"/>
          <w:szCs w:val="24"/>
        </w:rPr>
        <w:t xml:space="preserve"> new </w:t>
      </w:r>
      <w:r w:rsidR="006C5BFA">
        <w:rPr>
          <w:rFonts w:cstheme="minorHAnsi"/>
          <w:sz w:val="24"/>
          <w:szCs w:val="24"/>
        </w:rPr>
        <w:t xml:space="preserve">and </w:t>
      </w:r>
      <w:r w:rsidR="00487ACA" w:rsidRPr="003501EA">
        <w:rPr>
          <w:rFonts w:cstheme="minorHAnsi"/>
          <w:sz w:val="24"/>
          <w:szCs w:val="24"/>
        </w:rPr>
        <w:t>original knowledge for understanding with impact</w:t>
      </w:r>
      <w:r w:rsidR="00EE456F" w:rsidRPr="003501EA">
        <w:rPr>
          <w:sz w:val="24"/>
          <w:szCs w:val="24"/>
        </w:rPr>
        <w:t>, and</w:t>
      </w:r>
      <w:r w:rsidR="00EE456F" w:rsidRPr="003501EA">
        <w:rPr>
          <w:rFonts w:cstheme="minorHAnsi"/>
          <w:sz w:val="24"/>
          <w:szCs w:val="24"/>
        </w:rPr>
        <w:t xml:space="preserve"> </w:t>
      </w:r>
      <w:r w:rsidR="00FF0229" w:rsidRPr="003501EA">
        <w:rPr>
          <w:rFonts w:cstheme="minorHAnsi"/>
          <w:sz w:val="24"/>
          <w:szCs w:val="24"/>
        </w:rPr>
        <w:t xml:space="preserve">knowledge </w:t>
      </w:r>
      <w:r w:rsidR="00EE456F" w:rsidRPr="003501EA">
        <w:rPr>
          <w:rFonts w:cstheme="minorHAnsi"/>
          <w:sz w:val="24"/>
          <w:szCs w:val="24"/>
        </w:rPr>
        <w:t>for critical evaluation</w:t>
      </w:r>
      <w:r w:rsidR="00E61860" w:rsidRPr="003501EA">
        <w:rPr>
          <w:rFonts w:cstheme="minorHAnsi"/>
          <w:sz w:val="24"/>
          <w:szCs w:val="24"/>
        </w:rPr>
        <w:t>.</w:t>
      </w:r>
      <w:r w:rsidR="001875A1">
        <w:rPr>
          <w:rFonts w:cstheme="minorHAnsi"/>
          <w:sz w:val="24"/>
          <w:szCs w:val="24"/>
        </w:rPr>
        <w:t xml:space="preserve"> </w:t>
      </w:r>
    </w:p>
    <w:p w14:paraId="68D70A10" w14:textId="77777777" w:rsidR="00A451C4" w:rsidRDefault="00A451C4" w:rsidP="0031744A">
      <w:pPr>
        <w:spacing w:line="480" w:lineRule="auto"/>
        <w:jc w:val="both"/>
        <w:rPr>
          <w:rFonts w:cstheme="minorHAnsi"/>
          <w:sz w:val="24"/>
          <w:szCs w:val="24"/>
        </w:rPr>
      </w:pPr>
    </w:p>
    <w:p w14:paraId="539DFA06" w14:textId="0B507FA8" w:rsidR="0031744A" w:rsidRPr="00A451C4" w:rsidRDefault="00AB4AE4" w:rsidP="0031744A">
      <w:pPr>
        <w:spacing w:line="480" w:lineRule="auto"/>
        <w:jc w:val="both"/>
        <w:rPr>
          <w:rFonts w:cstheme="minorHAnsi"/>
          <w:sz w:val="24"/>
          <w:szCs w:val="24"/>
        </w:rPr>
      </w:pPr>
      <w:r>
        <w:rPr>
          <w:rFonts w:cstheme="minorHAnsi"/>
          <w:sz w:val="24"/>
          <w:szCs w:val="24"/>
        </w:rPr>
        <w:t>BEAR</w:t>
      </w:r>
      <w:r w:rsidR="00555368">
        <w:rPr>
          <w:rFonts w:cstheme="minorHAnsi"/>
          <w:sz w:val="24"/>
          <w:szCs w:val="24"/>
        </w:rPr>
        <w:t xml:space="preserve"> </w:t>
      </w:r>
      <w:r>
        <w:rPr>
          <w:rFonts w:cstheme="minorHAnsi"/>
          <w:sz w:val="24"/>
          <w:szCs w:val="24"/>
        </w:rPr>
        <w:t>enabl</w:t>
      </w:r>
      <w:r w:rsidR="00EE456F" w:rsidRPr="003501EA">
        <w:rPr>
          <w:rFonts w:cstheme="minorHAnsi"/>
          <w:sz w:val="24"/>
          <w:szCs w:val="24"/>
        </w:rPr>
        <w:t>e</w:t>
      </w:r>
      <w:r w:rsidR="00487ACA" w:rsidRPr="003501EA">
        <w:rPr>
          <w:rFonts w:cstheme="minorHAnsi"/>
          <w:sz w:val="24"/>
          <w:szCs w:val="24"/>
        </w:rPr>
        <w:t>s an emancipatory approach to critical</w:t>
      </w:r>
      <w:r w:rsidR="001875A1">
        <w:rPr>
          <w:rFonts w:cstheme="minorHAnsi"/>
          <w:sz w:val="24"/>
          <w:szCs w:val="24"/>
        </w:rPr>
        <w:t>ly</w:t>
      </w:r>
      <w:r w:rsidR="00487ACA" w:rsidRPr="003501EA">
        <w:rPr>
          <w:rFonts w:cstheme="minorHAnsi"/>
          <w:sz w:val="24"/>
          <w:szCs w:val="24"/>
        </w:rPr>
        <w:t xml:space="preserve"> analys</w:t>
      </w:r>
      <w:r w:rsidR="00EE456F" w:rsidRPr="003501EA">
        <w:rPr>
          <w:rFonts w:cstheme="minorHAnsi"/>
          <w:sz w:val="24"/>
          <w:szCs w:val="24"/>
        </w:rPr>
        <w:t>e</w:t>
      </w:r>
      <w:r w:rsidR="00487ACA" w:rsidRPr="003501EA">
        <w:rPr>
          <w:rFonts w:cstheme="minorHAnsi"/>
          <w:sz w:val="24"/>
          <w:szCs w:val="24"/>
        </w:rPr>
        <w:t xml:space="preserve"> dichotomies between </w:t>
      </w:r>
      <w:r w:rsidR="00487ACA" w:rsidRPr="003501EA">
        <w:rPr>
          <w:rFonts w:cstheme="minorHAnsi"/>
          <w:iCs/>
          <w:sz w:val="24"/>
          <w:szCs w:val="24"/>
        </w:rPr>
        <w:t>policy and practice</w:t>
      </w:r>
      <w:r w:rsidR="00EE456F" w:rsidRPr="003501EA">
        <w:rPr>
          <w:rFonts w:cstheme="minorHAnsi"/>
          <w:iCs/>
          <w:sz w:val="24"/>
          <w:szCs w:val="24"/>
        </w:rPr>
        <w:t>.</w:t>
      </w:r>
      <w:r w:rsidR="003501EA">
        <w:rPr>
          <w:rFonts w:cstheme="minorHAnsi"/>
          <w:sz w:val="24"/>
          <w:szCs w:val="24"/>
        </w:rPr>
        <w:t xml:space="preserve"> </w:t>
      </w:r>
      <w:r w:rsidR="00A451C4">
        <w:rPr>
          <w:rFonts w:cstheme="minorHAnsi"/>
          <w:sz w:val="24"/>
          <w:szCs w:val="24"/>
        </w:rPr>
        <w:t>My thesis employs</w:t>
      </w:r>
      <w:r w:rsidR="00487ACA" w:rsidRPr="003501EA">
        <w:rPr>
          <w:rFonts w:cstheme="minorHAnsi"/>
          <w:sz w:val="24"/>
          <w:szCs w:val="24"/>
        </w:rPr>
        <w:t xml:space="preserve"> </w:t>
      </w:r>
      <w:r w:rsidR="003501EA" w:rsidRPr="003501EA">
        <w:rPr>
          <w:rFonts w:cstheme="minorHAnsi"/>
          <w:sz w:val="24"/>
          <w:szCs w:val="24"/>
        </w:rPr>
        <w:t>narrative</w:t>
      </w:r>
      <w:r w:rsidR="00487ACA" w:rsidRPr="003501EA">
        <w:rPr>
          <w:rFonts w:cstheme="minorHAnsi"/>
          <w:sz w:val="24"/>
          <w:szCs w:val="24"/>
        </w:rPr>
        <w:t>s</w:t>
      </w:r>
      <w:r w:rsidR="001875A1">
        <w:rPr>
          <w:rFonts w:cstheme="minorHAnsi"/>
          <w:sz w:val="24"/>
          <w:szCs w:val="24"/>
        </w:rPr>
        <w:t xml:space="preserve"> from</w:t>
      </w:r>
      <w:r w:rsidR="00487ACA" w:rsidRPr="003501EA">
        <w:rPr>
          <w:rFonts w:cstheme="minorHAnsi"/>
          <w:sz w:val="24"/>
          <w:szCs w:val="24"/>
        </w:rPr>
        <w:t xml:space="preserve"> the Afrocentric </w:t>
      </w:r>
      <w:r w:rsidR="00E61860" w:rsidRPr="003501EA">
        <w:rPr>
          <w:rFonts w:cstheme="minorHAnsi"/>
          <w:sz w:val="24"/>
          <w:szCs w:val="24"/>
        </w:rPr>
        <w:t xml:space="preserve">paradigm </w:t>
      </w:r>
      <w:r w:rsidR="00EE456F" w:rsidRPr="003501EA">
        <w:rPr>
          <w:rFonts w:cstheme="minorHAnsi"/>
          <w:sz w:val="24"/>
          <w:szCs w:val="24"/>
        </w:rPr>
        <w:t>t</w:t>
      </w:r>
      <w:r w:rsidR="00A451C4">
        <w:rPr>
          <w:rFonts w:cstheme="minorHAnsi"/>
          <w:sz w:val="24"/>
          <w:szCs w:val="24"/>
        </w:rPr>
        <w:t>o</w:t>
      </w:r>
      <w:r w:rsidR="00487ACA" w:rsidRPr="003501EA">
        <w:rPr>
          <w:rFonts w:cstheme="minorHAnsi"/>
          <w:sz w:val="24"/>
          <w:szCs w:val="24"/>
        </w:rPr>
        <w:t xml:space="preserve"> </w:t>
      </w:r>
      <w:r w:rsidR="00EE456F" w:rsidRPr="003501EA">
        <w:rPr>
          <w:rFonts w:cstheme="minorHAnsi"/>
          <w:sz w:val="24"/>
          <w:szCs w:val="24"/>
        </w:rPr>
        <w:t xml:space="preserve">strategically </w:t>
      </w:r>
      <w:r w:rsidR="00487ACA" w:rsidRPr="003501EA">
        <w:rPr>
          <w:rFonts w:cstheme="minorHAnsi"/>
          <w:sz w:val="24"/>
          <w:szCs w:val="24"/>
        </w:rPr>
        <w:t xml:space="preserve">address Afrophobia as a specific form of structural </w:t>
      </w:r>
      <w:r w:rsidR="0004132C">
        <w:rPr>
          <w:rFonts w:cstheme="minorHAnsi"/>
          <w:sz w:val="24"/>
          <w:szCs w:val="24"/>
        </w:rPr>
        <w:t xml:space="preserve">and systemic </w:t>
      </w:r>
      <w:r w:rsidR="00487ACA" w:rsidRPr="003501EA">
        <w:rPr>
          <w:rFonts w:cstheme="minorHAnsi"/>
          <w:sz w:val="24"/>
          <w:szCs w:val="24"/>
        </w:rPr>
        <w:t>racism</w:t>
      </w:r>
      <w:r w:rsidR="008102CA">
        <w:rPr>
          <w:rFonts w:cstheme="minorHAnsi"/>
          <w:sz w:val="24"/>
          <w:szCs w:val="24"/>
        </w:rPr>
        <w:t>,</w:t>
      </w:r>
      <w:r w:rsidR="00487ACA" w:rsidRPr="003501EA">
        <w:rPr>
          <w:rFonts w:cstheme="minorHAnsi"/>
          <w:sz w:val="24"/>
          <w:szCs w:val="24"/>
        </w:rPr>
        <w:t xml:space="preserve"> and critically evaluate</w:t>
      </w:r>
      <w:r w:rsidR="0004132C">
        <w:rPr>
          <w:rFonts w:cstheme="minorHAnsi"/>
          <w:sz w:val="24"/>
          <w:szCs w:val="24"/>
        </w:rPr>
        <w:t>s</w:t>
      </w:r>
      <w:r w:rsidR="00487ACA" w:rsidRPr="003501EA">
        <w:rPr>
          <w:rFonts w:cstheme="minorHAnsi"/>
          <w:sz w:val="24"/>
          <w:szCs w:val="24"/>
        </w:rPr>
        <w:t xml:space="preserve"> generalised approaches to</w:t>
      </w:r>
      <w:r w:rsidR="00EE456F" w:rsidRPr="003501EA">
        <w:rPr>
          <w:rFonts w:cstheme="minorHAnsi"/>
          <w:sz w:val="24"/>
          <w:szCs w:val="24"/>
        </w:rPr>
        <w:t xml:space="preserve"> </w:t>
      </w:r>
      <w:r w:rsidR="00487ACA" w:rsidRPr="003501EA">
        <w:rPr>
          <w:rFonts w:cstheme="minorHAnsi"/>
          <w:sz w:val="24"/>
          <w:szCs w:val="24"/>
        </w:rPr>
        <w:t>implementation of anti-</w:t>
      </w:r>
      <w:r w:rsidR="003501EA" w:rsidRPr="003501EA">
        <w:rPr>
          <w:rFonts w:cstheme="minorHAnsi"/>
          <w:sz w:val="24"/>
          <w:szCs w:val="24"/>
        </w:rPr>
        <w:t>racism</w:t>
      </w:r>
      <w:r w:rsidR="00487ACA" w:rsidRPr="003501EA">
        <w:rPr>
          <w:rFonts w:cstheme="minorHAnsi"/>
          <w:sz w:val="24"/>
          <w:szCs w:val="24"/>
        </w:rPr>
        <w:t xml:space="preserve"> norms and policies.</w:t>
      </w:r>
      <w:r w:rsidR="00E61860" w:rsidRPr="003501EA">
        <w:rPr>
          <w:rFonts w:cstheme="minorHAnsi"/>
          <w:sz w:val="24"/>
          <w:szCs w:val="24"/>
        </w:rPr>
        <w:t xml:space="preserve"> </w:t>
      </w:r>
      <w:r w:rsidR="001875A1">
        <w:rPr>
          <w:rFonts w:cstheme="minorHAnsi"/>
          <w:sz w:val="24"/>
          <w:szCs w:val="24"/>
        </w:rPr>
        <w:t>In that regard,</w:t>
      </w:r>
    </w:p>
    <w:p w14:paraId="7D21465C" w14:textId="49545BB8" w:rsidR="0031744A" w:rsidRPr="00012340" w:rsidRDefault="005639EB" w:rsidP="00E61860">
      <w:pPr>
        <w:spacing w:line="480" w:lineRule="auto"/>
        <w:ind w:left="567" w:right="567"/>
        <w:jc w:val="both"/>
        <w:rPr>
          <w:rFonts w:cstheme="minorHAnsi"/>
          <w:sz w:val="24"/>
          <w:szCs w:val="24"/>
        </w:rPr>
      </w:pPr>
      <w:r w:rsidRPr="00012340">
        <w:rPr>
          <w:rFonts w:cstheme="minorHAnsi"/>
          <w:sz w:val="24"/>
          <w:szCs w:val="24"/>
        </w:rPr>
        <w:t>“</w:t>
      </w:r>
      <w:r w:rsidR="0031744A" w:rsidRPr="00012340">
        <w:rPr>
          <w:rFonts w:cstheme="minorHAnsi"/>
          <w:sz w:val="24"/>
          <w:szCs w:val="24"/>
        </w:rPr>
        <w:t xml:space="preserve">Afrocentrism is nothing more than a legitimate demand, that </w:t>
      </w:r>
      <w:proofErr w:type="spellStart"/>
      <w:r w:rsidR="0031744A" w:rsidRPr="00012340">
        <w:rPr>
          <w:rFonts w:cstheme="minorHAnsi"/>
          <w:sz w:val="24"/>
          <w:szCs w:val="24"/>
        </w:rPr>
        <w:t>Afrikan</w:t>
      </w:r>
      <w:proofErr w:type="spellEnd"/>
      <w:r w:rsidR="0031744A" w:rsidRPr="00012340">
        <w:rPr>
          <w:rFonts w:cstheme="minorHAnsi"/>
          <w:sz w:val="24"/>
          <w:szCs w:val="24"/>
        </w:rPr>
        <w:t xml:space="preserve"> scholars, study their society from inside and cease to be purveyors of an alienated </w:t>
      </w:r>
      <w:r w:rsidR="0031744A" w:rsidRPr="00012340">
        <w:rPr>
          <w:rFonts w:cstheme="minorHAnsi"/>
          <w:sz w:val="24"/>
          <w:szCs w:val="24"/>
        </w:rPr>
        <w:lastRenderedPageBreak/>
        <w:t>intellectual discourse</w:t>
      </w:r>
      <w:r w:rsidRPr="00012340">
        <w:rPr>
          <w:rFonts w:cstheme="minorHAnsi"/>
          <w:sz w:val="24"/>
          <w:szCs w:val="24"/>
        </w:rPr>
        <w:t xml:space="preserve"> </w:t>
      </w:r>
      <w:r w:rsidR="0020198F" w:rsidRPr="00012340">
        <w:rPr>
          <w:rFonts w:cstheme="minorHAnsi"/>
          <w:sz w:val="24"/>
          <w:szCs w:val="24"/>
        </w:rPr>
        <w:t>(</w:t>
      </w:r>
      <w:r w:rsidR="0031744A" w:rsidRPr="00012340">
        <w:rPr>
          <w:rFonts w:cstheme="minorHAnsi"/>
          <w:sz w:val="24"/>
          <w:szCs w:val="24"/>
        </w:rPr>
        <w:t>…</w:t>
      </w:r>
      <w:r w:rsidR="0020198F" w:rsidRPr="00012340">
        <w:rPr>
          <w:rFonts w:cstheme="minorHAnsi"/>
          <w:sz w:val="24"/>
          <w:szCs w:val="24"/>
        </w:rPr>
        <w:t>)</w:t>
      </w:r>
      <w:r w:rsidR="0031744A" w:rsidRPr="00012340">
        <w:rPr>
          <w:rFonts w:cstheme="minorHAnsi"/>
          <w:sz w:val="24"/>
          <w:szCs w:val="24"/>
        </w:rPr>
        <w:t xml:space="preserve"> If we are adequately Afrocentric the international implications, will not be lost o</w:t>
      </w:r>
      <w:r w:rsidRPr="00012340">
        <w:rPr>
          <w:rFonts w:cstheme="minorHAnsi"/>
          <w:sz w:val="24"/>
          <w:szCs w:val="24"/>
        </w:rPr>
        <w:t>n the others” (</w:t>
      </w:r>
      <w:proofErr w:type="spellStart"/>
      <w:r w:rsidRPr="00012340">
        <w:rPr>
          <w:rFonts w:cstheme="minorHAnsi"/>
          <w:sz w:val="24"/>
          <w:szCs w:val="24"/>
        </w:rPr>
        <w:t>Oloruntoba</w:t>
      </w:r>
      <w:proofErr w:type="spellEnd"/>
      <w:r w:rsidRPr="00012340">
        <w:rPr>
          <w:rFonts w:cstheme="minorHAnsi"/>
          <w:sz w:val="24"/>
          <w:szCs w:val="24"/>
        </w:rPr>
        <w:t>, 2015, p.17</w:t>
      </w:r>
      <w:r w:rsidR="0031744A" w:rsidRPr="00012340">
        <w:rPr>
          <w:rFonts w:cstheme="minorHAnsi"/>
          <w:sz w:val="24"/>
          <w:szCs w:val="24"/>
        </w:rPr>
        <w:t xml:space="preserve">) </w:t>
      </w:r>
    </w:p>
    <w:p w14:paraId="3D4790E7" w14:textId="5FD3B1C2" w:rsidR="00AC33B5" w:rsidRDefault="00487ACA" w:rsidP="00BA4696">
      <w:pPr>
        <w:spacing w:line="480" w:lineRule="auto"/>
        <w:jc w:val="both"/>
        <w:rPr>
          <w:rFonts w:cstheme="minorHAnsi"/>
          <w:sz w:val="24"/>
          <w:szCs w:val="24"/>
        </w:rPr>
      </w:pPr>
      <w:r w:rsidRPr="00012340">
        <w:rPr>
          <w:rFonts w:cstheme="minorHAnsi"/>
          <w:sz w:val="24"/>
          <w:szCs w:val="24"/>
        </w:rPr>
        <w:t xml:space="preserve"> </w:t>
      </w:r>
      <w:r w:rsidR="0031643D" w:rsidRPr="00012340">
        <w:rPr>
          <w:rFonts w:cstheme="minorHAnsi"/>
          <w:sz w:val="24"/>
          <w:szCs w:val="24"/>
        </w:rPr>
        <w:t xml:space="preserve">BEAR </w:t>
      </w:r>
      <w:r w:rsidR="002F1187">
        <w:rPr>
          <w:rFonts w:cstheme="minorHAnsi"/>
          <w:sz w:val="24"/>
          <w:szCs w:val="24"/>
        </w:rPr>
        <w:t xml:space="preserve">is </w:t>
      </w:r>
      <w:r w:rsidR="00AC33B5">
        <w:rPr>
          <w:rFonts w:cstheme="minorHAnsi"/>
          <w:sz w:val="24"/>
          <w:szCs w:val="24"/>
        </w:rPr>
        <w:t xml:space="preserve">therefore </w:t>
      </w:r>
      <w:r w:rsidR="002F1187">
        <w:rPr>
          <w:rFonts w:cstheme="minorHAnsi"/>
          <w:sz w:val="24"/>
          <w:szCs w:val="24"/>
        </w:rPr>
        <w:t xml:space="preserve">employed to </w:t>
      </w:r>
      <w:proofErr w:type="spellStart"/>
      <w:r w:rsidR="008102CA">
        <w:rPr>
          <w:rFonts w:cstheme="minorHAnsi"/>
          <w:sz w:val="24"/>
          <w:szCs w:val="24"/>
        </w:rPr>
        <w:t>pursuin</w:t>
      </w:r>
      <w:r w:rsidR="0018462E">
        <w:rPr>
          <w:rFonts w:cstheme="minorHAnsi"/>
          <w:sz w:val="24"/>
          <w:szCs w:val="24"/>
        </w:rPr>
        <w:t>e</w:t>
      </w:r>
      <w:proofErr w:type="spellEnd"/>
      <w:r w:rsidR="0031643D" w:rsidRPr="00012340">
        <w:rPr>
          <w:rFonts w:cstheme="minorHAnsi"/>
          <w:sz w:val="24"/>
          <w:szCs w:val="24"/>
        </w:rPr>
        <w:t xml:space="preserve"> </w:t>
      </w:r>
      <w:r w:rsidR="003501EA">
        <w:rPr>
          <w:rFonts w:cstheme="minorHAnsi"/>
          <w:sz w:val="24"/>
          <w:szCs w:val="24"/>
        </w:rPr>
        <w:t>interpretivism</w:t>
      </w:r>
      <w:r w:rsidR="00555368">
        <w:rPr>
          <w:rFonts w:cstheme="minorHAnsi"/>
          <w:sz w:val="24"/>
          <w:szCs w:val="24"/>
        </w:rPr>
        <w:t xml:space="preserve"> from an Afrocentric perspective</w:t>
      </w:r>
      <w:r w:rsidR="0031643D" w:rsidRPr="00012340">
        <w:rPr>
          <w:rFonts w:cstheme="minorHAnsi"/>
          <w:sz w:val="24"/>
          <w:szCs w:val="24"/>
        </w:rPr>
        <w:t xml:space="preserve">, </w:t>
      </w:r>
      <w:r w:rsidR="00353961">
        <w:rPr>
          <w:rFonts w:cstheme="minorHAnsi"/>
          <w:sz w:val="24"/>
          <w:szCs w:val="24"/>
        </w:rPr>
        <w:t>acknowledging</w:t>
      </w:r>
      <w:r w:rsidR="0031643D" w:rsidRPr="00012340">
        <w:rPr>
          <w:rFonts w:cstheme="minorHAnsi"/>
          <w:sz w:val="24"/>
          <w:szCs w:val="24"/>
        </w:rPr>
        <w:t xml:space="preserve"> cognitive elements</w:t>
      </w:r>
      <w:r w:rsidR="00353961">
        <w:rPr>
          <w:rFonts w:cstheme="minorHAnsi"/>
          <w:sz w:val="24"/>
          <w:szCs w:val="24"/>
        </w:rPr>
        <w:t>,</w:t>
      </w:r>
      <w:r w:rsidR="0031643D" w:rsidRPr="00012340">
        <w:rPr>
          <w:rFonts w:cstheme="minorHAnsi"/>
          <w:sz w:val="24"/>
          <w:szCs w:val="24"/>
        </w:rPr>
        <w:t xml:space="preserve"> such as</w:t>
      </w:r>
      <w:r w:rsidR="00EE456F">
        <w:rPr>
          <w:rFonts w:cstheme="minorHAnsi"/>
          <w:sz w:val="24"/>
          <w:szCs w:val="24"/>
        </w:rPr>
        <w:t xml:space="preserve"> </w:t>
      </w:r>
      <w:r w:rsidR="00AC33B5">
        <w:rPr>
          <w:rFonts w:cstheme="minorHAnsi"/>
          <w:sz w:val="24"/>
          <w:szCs w:val="24"/>
        </w:rPr>
        <w:t xml:space="preserve">our </w:t>
      </w:r>
      <w:r w:rsidR="0031643D" w:rsidRPr="00012340">
        <w:rPr>
          <w:rFonts w:cstheme="minorHAnsi"/>
          <w:sz w:val="24"/>
          <w:szCs w:val="24"/>
        </w:rPr>
        <w:t xml:space="preserve">values, </w:t>
      </w:r>
      <w:proofErr w:type="gramStart"/>
      <w:r w:rsidR="0031643D" w:rsidRPr="00012340">
        <w:rPr>
          <w:rFonts w:cstheme="minorHAnsi"/>
          <w:sz w:val="24"/>
          <w:szCs w:val="24"/>
        </w:rPr>
        <w:t>perception</w:t>
      </w:r>
      <w:proofErr w:type="gramEnd"/>
      <w:r w:rsidR="0031643D" w:rsidRPr="00012340">
        <w:rPr>
          <w:rFonts w:cstheme="minorHAnsi"/>
          <w:sz w:val="24"/>
          <w:szCs w:val="24"/>
        </w:rPr>
        <w:t xml:space="preserve"> and beliefs</w:t>
      </w:r>
      <w:r w:rsidR="002F1187">
        <w:rPr>
          <w:rFonts w:cstheme="minorHAnsi"/>
          <w:sz w:val="24"/>
          <w:szCs w:val="24"/>
        </w:rPr>
        <w:t xml:space="preserve"> through the lens of CRT</w:t>
      </w:r>
      <w:r w:rsidR="0031643D" w:rsidRPr="00012340">
        <w:rPr>
          <w:rFonts w:cstheme="minorHAnsi"/>
          <w:sz w:val="24"/>
          <w:szCs w:val="24"/>
        </w:rPr>
        <w:t xml:space="preserve">. </w:t>
      </w:r>
      <w:r w:rsidR="00253487" w:rsidRPr="00253487">
        <w:rPr>
          <w:rFonts w:cstheme="minorHAnsi"/>
          <w:sz w:val="24"/>
          <w:szCs w:val="24"/>
        </w:rPr>
        <w:t>BEAR “is rooted in Ethnic Studies, which develops critical consciousness through questioning objectivity and re-examining the researched–researcher relationship, while emphasizing principles of self-determination, social justice, equity, healing, and love” (</w:t>
      </w:r>
      <w:proofErr w:type="spellStart"/>
      <w:r w:rsidR="00253487" w:rsidRPr="00253487">
        <w:rPr>
          <w:rFonts w:cstheme="minorHAnsi"/>
          <w:sz w:val="24"/>
          <w:szCs w:val="24"/>
        </w:rPr>
        <w:t>Tintiangco-Cubales</w:t>
      </w:r>
      <w:proofErr w:type="spellEnd"/>
      <w:r w:rsidR="00253487" w:rsidRPr="00253487">
        <w:rPr>
          <w:rFonts w:cstheme="minorHAnsi"/>
          <w:sz w:val="24"/>
          <w:szCs w:val="24"/>
        </w:rPr>
        <w:t xml:space="preserve">, 2015). </w:t>
      </w:r>
    </w:p>
    <w:p w14:paraId="08E32676" w14:textId="77777777" w:rsidR="00154B0F" w:rsidRDefault="00154B0F" w:rsidP="00487ACA">
      <w:pPr>
        <w:spacing w:line="480" w:lineRule="auto"/>
        <w:jc w:val="both"/>
        <w:rPr>
          <w:rFonts w:cstheme="minorHAnsi"/>
          <w:sz w:val="24"/>
          <w:szCs w:val="24"/>
        </w:rPr>
      </w:pPr>
    </w:p>
    <w:p w14:paraId="0B37867C" w14:textId="591B365B" w:rsidR="007F1E3D" w:rsidRDefault="00B53502" w:rsidP="00487ACA">
      <w:pPr>
        <w:spacing w:line="480" w:lineRule="auto"/>
        <w:jc w:val="both"/>
        <w:rPr>
          <w:rFonts w:cstheme="minorHAnsi"/>
          <w:sz w:val="24"/>
          <w:szCs w:val="24"/>
        </w:rPr>
      </w:pPr>
      <w:r>
        <w:rPr>
          <w:rFonts w:cstheme="minorHAnsi"/>
          <w:sz w:val="24"/>
          <w:szCs w:val="24"/>
        </w:rPr>
        <w:t>This</w:t>
      </w:r>
      <w:r w:rsidR="00555368" w:rsidRPr="00555368">
        <w:rPr>
          <w:rFonts w:cstheme="minorHAnsi"/>
          <w:sz w:val="24"/>
          <w:szCs w:val="24"/>
        </w:rPr>
        <w:t xml:space="preserve"> </w:t>
      </w:r>
      <w:r w:rsidR="002F1187">
        <w:rPr>
          <w:rFonts w:cstheme="minorHAnsi"/>
          <w:sz w:val="24"/>
          <w:szCs w:val="24"/>
        </w:rPr>
        <w:t xml:space="preserve">research </w:t>
      </w:r>
      <w:r w:rsidR="00555368" w:rsidRPr="00555368">
        <w:rPr>
          <w:rFonts w:cstheme="minorHAnsi"/>
          <w:sz w:val="24"/>
          <w:szCs w:val="24"/>
        </w:rPr>
        <w:t>methodology illustrate</w:t>
      </w:r>
      <w:r w:rsidR="00253487">
        <w:rPr>
          <w:rFonts w:cstheme="minorHAnsi"/>
          <w:sz w:val="24"/>
          <w:szCs w:val="24"/>
        </w:rPr>
        <w:t>s</w:t>
      </w:r>
      <w:r w:rsidR="00555368" w:rsidRPr="00555368">
        <w:rPr>
          <w:rFonts w:cstheme="minorHAnsi"/>
          <w:sz w:val="24"/>
          <w:szCs w:val="24"/>
        </w:rPr>
        <w:t xml:space="preserve"> transdisciplinary research because BEAR </w:t>
      </w:r>
      <w:proofErr w:type="gramStart"/>
      <w:r>
        <w:rPr>
          <w:rFonts w:cstheme="minorHAnsi"/>
          <w:sz w:val="24"/>
          <w:szCs w:val="24"/>
        </w:rPr>
        <w:t>wa</w:t>
      </w:r>
      <w:r w:rsidR="00555368" w:rsidRPr="00555368">
        <w:rPr>
          <w:rFonts w:cstheme="minorHAnsi"/>
          <w:sz w:val="24"/>
          <w:szCs w:val="24"/>
        </w:rPr>
        <w:t xml:space="preserve">s </w:t>
      </w:r>
      <w:r w:rsidR="002F1187">
        <w:rPr>
          <w:rFonts w:cstheme="minorHAnsi"/>
          <w:sz w:val="24"/>
          <w:szCs w:val="24"/>
        </w:rPr>
        <w:t xml:space="preserve"> </w:t>
      </w:r>
      <w:r>
        <w:rPr>
          <w:rFonts w:cstheme="minorHAnsi"/>
          <w:sz w:val="24"/>
          <w:szCs w:val="24"/>
        </w:rPr>
        <w:t>primarily</w:t>
      </w:r>
      <w:proofErr w:type="gramEnd"/>
      <w:r>
        <w:rPr>
          <w:rFonts w:cstheme="minorHAnsi"/>
          <w:sz w:val="24"/>
          <w:szCs w:val="24"/>
        </w:rPr>
        <w:t xml:space="preserve"> </w:t>
      </w:r>
      <w:r w:rsidR="00555368" w:rsidRPr="00555368">
        <w:rPr>
          <w:rFonts w:cstheme="minorHAnsi"/>
          <w:sz w:val="24"/>
          <w:szCs w:val="24"/>
        </w:rPr>
        <w:t>employed to demonstrate critical understanding of the current state of knowledge in the field  of Politics and International Relations</w:t>
      </w:r>
      <w:r>
        <w:rPr>
          <w:rFonts w:cstheme="minorHAnsi"/>
          <w:sz w:val="24"/>
          <w:szCs w:val="24"/>
        </w:rPr>
        <w:t>, and subsequently in African Studies</w:t>
      </w:r>
      <w:r w:rsidR="00555368" w:rsidRPr="00555368">
        <w:rPr>
          <w:rFonts w:cstheme="minorHAnsi"/>
          <w:sz w:val="24"/>
          <w:szCs w:val="24"/>
        </w:rPr>
        <w:t xml:space="preserve">. </w:t>
      </w:r>
      <w:r w:rsidR="00271B64">
        <w:rPr>
          <w:rFonts w:cstheme="minorHAnsi"/>
          <w:sz w:val="24"/>
          <w:szCs w:val="24"/>
        </w:rPr>
        <w:t>My</w:t>
      </w:r>
      <w:r w:rsidR="00555368" w:rsidRPr="00555368">
        <w:rPr>
          <w:rFonts w:cstheme="minorHAnsi"/>
          <w:sz w:val="24"/>
          <w:szCs w:val="24"/>
        </w:rPr>
        <w:t xml:space="preserve"> objective is to strategically ensure attainment of SDGs improves </w:t>
      </w:r>
      <w:r w:rsidR="00C472A8">
        <w:rPr>
          <w:rFonts w:cstheme="minorHAnsi"/>
          <w:sz w:val="24"/>
          <w:szCs w:val="24"/>
        </w:rPr>
        <w:t>the African diaspora’s</w:t>
      </w:r>
      <w:r w:rsidR="007F1E3D">
        <w:rPr>
          <w:rFonts w:cstheme="minorHAnsi"/>
          <w:sz w:val="24"/>
          <w:szCs w:val="24"/>
        </w:rPr>
        <w:t xml:space="preserve"> </w:t>
      </w:r>
      <w:r w:rsidR="00555368" w:rsidRPr="00555368">
        <w:rPr>
          <w:rFonts w:cstheme="minorHAnsi"/>
          <w:sz w:val="24"/>
          <w:szCs w:val="24"/>
        </w:rPr>
        <w:t>access to, fulfilment of, and realisation of universal human rights. I maintain focus on our perspectives, understanding</w:t>
      </w:r>
      <w:r w:rsidR="000E0636">
        <w:rPr>
          <w:rFonts w:cstheme="minorHAnsi"/>
          <w:sz w:val="24"/>
          <w:szCs w:val="24"/>
        </w:rPr>
        <w:t>,</w:t>
      </w:r>
      <w:r w:rsidR="00555368" w:rsidRPr="00555368">
        <w:rPr>
          <w:rFonts w:cstheme="minorHAnsi"/>
          <w:sz w:val="24"/>
          <w:szCs w:val="24"/>
        </w:rPr>
        <w:t xml:space="preserve"> and experience of anti-discrimination norms, </w:t>
      </w:r>
      <w:proofErr w:type="gramStart"/>
      <w:r w:rsidR="00555368" w:rsidRPr="00555368">
        <w:rPr>
          <w:rFonts w:cstheme="minorHAnsi"/>
          <w:sz w:val="24"/>
          <w:szCs w:val="24"/>
        </w:rPr>
        <w:t>policies</w:t>
      </w:r>
      <w:proofErr w:type="gramEnd"/>
      <w:r w:rsidR="00555368" w:rsidRPr="00555368">
        <w:rPr>
          <w:rFonts w:cstheme="minorHAnsi"/>
          <w:sz w:val="24"/>
          <w:szCs w:val="24"/>
        </w:rPr>
        <w:t xml:space="preserve"> and legislation, in relation to </w:t>
      </w:r>
      <w:r w:rsidR="000E0636">
        <w:rPr>
          <w:rFonts w:cstheme="minorHAnsi"/>
          <w:sz w:val="24"/>
          <w:szCs w:val="24"/>
        </w:rPr>
        <w:t>the</w:t>
      </w:r>
      <w:r w:rsidR="00555368" w:rsidRPr="00555368">
        <w:rPr>
          <w:rFonts w:cstheme="minorHAnsi"/>
          <w:sz w:val="24"/>
          <w:szCs w:val="24"/>
        </w:rPr>
        <w:t xml:space="preserve"> central research question. </w:t>
      </w:r>
      <w:r w:rsidR="004D54EF">
        <w:rPr>
          <w:rFonts w:cstheme="minorHAnsi"/>
          <w:sz w:val="24"/>
          <w:szCs w:val="24"/>
        </w:rPr>
        <w:t>This illu</w:t>
      </w:r>
      <w:r w:rsidR="004D54EF" w:rsidRPr="00012340">
        <w:rPr>
          <w:rFonts w:cstheme="minorHAnsi"/>
          <w:sz w:val="24"/>
          <w:szCs w:val="24"/>
        </w:rPr>
        <w:t>strates</w:t>
      </w:r>
      <w:r w:rsidR="004D54EF">
        <w:rPr>
          <w:rFonts w:cstheme="minorHAnsi"/>
          <w:sz w:val="24"/>
          <w:szCs w:val="24"/>
        </w:rPr>
        <w:t xml:space="preserve"> </w:t>
      </w:r>
      <w:r w:rsidR="004D54EF" w:rsidRPr="00072C79">
        <w:rPr>
          <w:rFonts w:cstheme="minorHAnsi"/>
          <w:i/>
          <w:iCs/>
          <w:sz w:val="24"/>
          <w:szCs w:val="24"/>
        </w:rPr>
        <w:t>interpretivism</w:t>
      </w:r>
      <w:r w:rsidR="004D54EF">
        <w:rPr>
          <w:rFonts w:cstheme="minorHAnsi"/>
          <w:sz w:val="24"/>
          <w:szCs w:val="24"/>
        </w:rPr>
        <w:t xml:space="preserve"> by </w:t>
      </w:r>
      <w:r w:rsidR="004D54EF" w:rsidRPr="00012340">
        <w:rPr>
          <w:rFonts w:cstheme="minorHAnsi"/>
          <w:sz w:val="24"/>
          <w:szCs w:val="24"/>
        </w:rPr>
        <w:t>highlight</w:t>
      </w:r>
      <w:r w:rsidR="004D54EF">
        <w:rPr>
          <w:rFonts w:cstheme="minorHAnsi"/>
          <w:sz w:val="24"/>
          <w:szCs w:val="24"/>
        </w:rPr>
        <w:t>ing</w:t>
      </w:r>
      <w:r w:rsidR="004D54EF" w:rsidRPr="00012340">
        <w:rPr>
          <w:rFonts w:cstheme="minorHAnsi"/>
          <w:sz w:val="24"/>
          <w:szCs w:val="24"/>
        </w:rPr>
        <w:t xml:space="preserve"> the importance of </w:t>
      </w:r>
      <w:r w:rsidR="004D54EF">
        <w:rPr>
          <w:rFonts w:cstheme="minorHAnsi"/>
          <w:sz w:val="24"/>
          <w:szCs w:val="24"/>
        </w:rPr>
        <w:t xml:space="preserve">our </w:t>
      </w:r>
      <w:r w:rsidR="004D54EF" w:rsidRPr="00012340">
        <w:rPr>
          <w:rFonts w:cstheme="minorHAnsi"/>
          <w:sz w:val="24"/>
          <w:szCs w:val="24"/>
        </w:rPr>
        <w:t>human agency</w:t>
      </w:r>
      <w:r w:rsidR="00072C79">
        <w:rPr>
          <w:rFonts w:cstheme="minorHAnsi"/>
          <w:sz w:val="24"/>
          <w:szCs w:val="24"/>
        </w:rPr>
        <w:t>,</w:t>
      </w:r>
      <w:r w:rsidR="004D54EF" w:rsidRPr="00012340">
        <w:rPr>
          <w:rFonts w:cstheme="minorHAnsi"/>
          <w:sz w:val="24"/>
          <w:szCs w:val="24"/>
        </w:rPr>
        <w:t xml:space="preserve"> in constructing perceptions of the World through action and interaction.</w:t>
      </w:r>
      <w:r w:rsidR="004D54EF">
        <w:rPr>
          <w:rFonts w:cstheme="minorHAnsi"/>
          <w:sz w:val="24"/>
          <w:szCs w:val="24"/>
        </w:rPr>
        <w:t xml:space="preserve"> </w:t>
      </w:r>
      <w:r w:rsidR="00CA022F">
        <w:rPr>
          <w:rFonts w:cstheme="minorHAnsi"/>
          <w:sz w:val="24"/>
          <w:szCs w:val="24"/>
        </w:rPr>
        <w:t>For example, d</w:t>
      </w:r>
      <w:r w:rsidR="00555368" w:rsidRPr="00555368">
        <w:rPr>
          <w:rFonts w:cstheme="minorHAnsi"/>
          <w:sz w:val="24"/>
          <w:szCs w:val="24"/>
        </w:rPr>
        <w:t xml:space="preserve">emocratic participation of the researcher and the researched </w:t>
      </w:r>
      <w:r w:rsidR="00165C16">
        <w:rPr>
          <w:rFonts w:cstheme="minorHAnsi"/>
          <w:sz w:val="24"/>
          <w:szCs w:val="24"/>
        </w:rPr>
        <w:t>to</w:t>
      </w:r>
      <w:r w:rsidR="00555368" w:rsidRPr="00555368">
        <w:rPr>
          <w:rFonts w:cstheme="minorHAnsi"/>
          <w:sz w:val="24"/>
          <w:szCs w:val="24"/>
        </w:rPr>
        <w:t xml:space="preserve"> achiev</w:t>
      </w:r>
      <w:r w:rsidR="00165C16">
        <w:rPr>
          <w:rFonts w:cstheme="minorHAnsi"/>
          <w:sz w:val="24"/>
          <w:szCs w:val="24"/>
        </w:rPr>
        <w:t>e</w:t>
      </w:r>
      <w:r w:rsidR="00555368" w:rsidRPr="00555368">
        <w:rPr>
          <w:rFonts w:cstheme="minorHAnsi"/>
          <w:sz w:val="24"/>
          <w:szCs w:val="24"/>
        </w:rPr>
        <w:t xml:space="preserve"> the three pillars of sustainability, </w:t>
      </w:r>
      <w:proofErr w:type="gramStart"/>
      <w:r w:rsidR="00555368" w:rsidRPr="00555368">
        <w:rPr>
          <w:rFonts w:cstheme="minorHAnsi"/>
          <w:sz w:val="24"/>
          <w:szCs w:val="24"/>
        </w:rPr>
        <w:t>i.e.</w:t>
      </w:r>
      <w:proofErr w:type="gramEnd"/>
      <w:r w:rsidR="00555368" w:rsidRPr="00555368">
        <w:rPr>
          <w:rFonts w:cstheme="minorHAnsi"/>
          <w:sz w:val="24"/>
          <w:szCs w:val="24"/>
        </w:rPr>
        <w:t xml:space="preserve"> social, economic and environmental development. Consequently, </w:t>
      </w:r>
      <w:r w:rsidR="00C511D8">
        <w:rPr>
          <w:rFonts w:cstheme="minorHAnsi"/>
          <w:sz w:val="24"/>
          <w:szCs w:val="24"/>
        </w:rPr>
        <w:t xml:space="preserve">this can </w:t>
      </w:r>
      <w:r w:rsidR="00555368" w:rsidRPr="00555368">
        <w:rPr>
          <w:rFonts w:cstheme="minorHAnsi"/>
          <w:sz w:val="24"/>
          <w:szCs w:val="24"/>
        </w:rPr>
        <w:t>create</w:t>
      </w:r>
      <w:r w:rsidR="00C472A8">
        <w:rPr>
          <w:rFonts w:cstheme="minorHAnsi"/>
          <w:sz w:val="24"/>
          <w:szCs w:val="24"/>
        </w:rPr>
        <w:t xml:space="preserve"> new and original</w:t>
      </w:r>
      <w:r w:rsidR="00555368" w:rsidRPr="00555368">
        <w:rPr>
          <w:rFonts w:cstheme="minorHAnsi"/>
          <w:sz w:val="24"/>
          <w:szCs w:val="24"/>
        </w:rPr>
        <w:t xml:space="preserve"> knowledge for understanding and critical evaluation of normative theory. </w:t>
      </w:r>
      <w:r w:rsidR="00F51988">
        <w:rPr>
          <w:rFonts w:cstheme="minorHAnsi"/>
          <w:sz w:val="24"/>
          <w:szCs w:val="24"/>
        </w:rPr>
        <w:t xml:space="preserve"> </w:t>
      </w:r>
    </w:p>
    <w:p w14:paraId="0132E69A" w14:textId="77777777" w:rsidR="002F1187" w:rsidRDefault="002F1187" w:rsidP="00487ACA">
      <w:pPr>
        <w:spacing w:line="480" w:lineRule="auto"/>
        <w:jc w:val="both"/>
        <w:rPr>
          <w:rFonts w:cstheme="minorHAnsi"/>
          <w:sz w:val="24"/>
          <w:szCs w:val="24"/>
        </w:rPr>
      </w:pPr>
    </w:p>
    <w:p w14:paraId="4151CF9D" w14:textId="5B3010E3" w:rsidR="00253487" w:rsidRPr="007F1E3D" w:rsidRDefault="002F1187" w:rsidP="00487ACA">
      <w:pPr>
        <w:spacing w:line="480" w:lineRule="auto"/>
        <w:jc w:val="both"/>
        <w:rPr>
          <w:rFonts w:cstheme="minorHAnsi"/>
          <w:sz w:val="24"/>
          <w:szCs w:val="24"/>
        </w:rPr>
      </w:pPr>
      <w:r>
        <w:rPr>
          <w:rFonts w:cstheme="minorHAnsi"/>
          <w:sz w:val="24"/>
          <w:szCs w:val="24"/>
        </w:rPr>
        <w:lastRenderedPageBreak/>
        <w:t xml:space="preserve">Furthermore, </w:t>
      </w:r>
      <w:r w:rsidR="00555368" w:rsidRPr="00555368">
        <w:rPr>
          <w:rFonts w:cstheme="minorHAnsi"/>
          <w:sz w:val="24"/>
          <w:szCs w:val="24"/>
        </w:rPr>
        <w:t>BEAR facilitates innovative</w:t>
      </w:r>
      <w:r w:rsidR="007F1E3D">
        <w:rPr>
          <w:rFonts w:cstheme="minorHAnsi"/>
          <w:sz w:val="24"/>
          <w:szCs w:val="24"/>
        </w:rPr>
        <w:t>,</w:t>
      </w:r>
      <w:r w:rsidR="00555368" w:rsidRPr="00555368">
        <w:rPr>
          <w:rFonts w:cstheme="minorHAnsi"/>
          <w:sz w:val="24"/>
          <w:szCs w:val="24"/>
        </w:rPr>
        <w:t xml:space="preserve"> dynamic</w:t>
      </w:r>
      <w:r w:rsidR="00C511D8">
        <w:rPr>
          <w:rFonts w:cstheme="minorHAnsi"/>
          <w:sz w:val="24"/>
          <w:szCs w:val="24"/>
        </w:rPr>
        <w:t>,</w:t>
      </w:r>
      <w:r w:rsidR="00555368" w:rsidRPr="00555368">
        <w:rPr>
          <w:rFonts w:cstheme="minorHAnsi"/>
          <w:sz w:val="24"/>
          <w:szCs w:val="24"/>
        </w:rPr>
        <w:t xml:space="preserve"> </w:t>
      </w:r>
      <w:r w:rsidR="007F1E3D">
        <w:rPr>
          <w:rFonts w:cstheme="minorHAnsi"/>
          <w:sz w:val="24"/>
          <w:szCs w:val="24"/>
        </w:rPr>
        <w:t xml:space="preserve">and explicit </w:t>
      </w:r>
      <w:r w:rsidR="00555368" w:rsidRPr="00555368">
        <w:rPr>
          <w:rFonts w:cstheme="minorHAnsi"/>
          <w:sz w:val="24"/>
          <w:szCs w:val="24"/>
        </w:rPr>
        <w:t>auto-ethnography</w:t>
      </w:r>
      <w:r w:rsidR="00F51988">
        <w:rPr>
          <w:rFonts w:cstheme="minorHAnsi"/>
          <w:sz w:val="24"/>
          <w:szCs w:val="24"/>
        </w:rPr>
        <w:t xml:space="preserve"> through</w:t>
      </w:r>
      <w:r w:rsidR="00555368" w:rsidRPr="00555368">
        <w:rPr>
          <w:rFonts w:cstheme="minorHAnsi"/>
          <w:sz w:val="24"/>
          <w:szCs w:val="24"/>
        </w:rPr>
        <w:t xml:space="preserve"> multilevel multi-stakeholder collaboration to validate and address current knowledge of Afrophobia.</w:t>
      </w:r>
      <w:r w:rsidR="007F1E3D">
        <w:rPr>
          <w:rFonts w:cstheme="minorHAnsi"/>
          <w:sz w:val="24"/>
          <w:szCs w:val="24"/>
        </w:rPr>
        <w:t xml:space="preserve"> This</w:t>
      </w:r>
      <w:r w:rsidR="00487ACA" w:rsidRPr="00012340">
        <w:rPr>
          <w:rFonts w:cstheme="minorHAnsi"/>
          <w:sz w:val="24"/>
          <w:szCs w:val="24"/>
        </w:rPr>
        <w:t xml:space="preserve"> </w:t>
      </w:r>
      <w:r w:rsidR="00F273A7">
        <w:rPr>
          <w:rFonts w:cstheme="minorHAnsi"/>
          <w:sz w:val="24"/>
          <w:szCs w:val="24"/>
        </w:rPr>
        <w:t>“</w:t>
      </w:r>
      <w:r w:rsidR="00487ACA" w:rsidRPr="00012340">
        <w:rPr>
          <w:rFonts w:cstheme="minorHAnsi"/>
          <w:sz w:val="24"/>
          <w:szCs w:val="24"/>
        </w:rPr>
        <w:t>repositions Black people as researchers, rather than the researched</w:t>
      </w:r>
      <w:r w:rsidR="00AC00C8">
        <w:rPr>
          <w:rFonts w:cstheme="minorHAnsi"/>
          <w:sz w:val="24"/>
          <w:szCs w:val="24"/>
        </w:rPr>
        <w:t xml:space="preserve">, </w:t>
      </w:r>
      <w:r w:rsidR="00C86A41">
        <w:rPr>
          <w:rFonts w:cstheme="minorHAnsi"/>
          <w:sz w:val="24"/>
          <w:szCs w:val="24"/>
        </w:rPr>
        <w:t>and</w:t>
      </w:r>
      <w:r w:rsidR="00487ACA" w:rsidRPr="00012340">
        <w:rPr>
          <w:rFonts w:cstheme="minorHAnsi"/>
          <w:sz w:val="24"/>
          <w:szCs w:val="24"/>
        </w:rPr>
        <w:t xml:space="preserve"> insp</w:t>
      </w:r>
      <w:r w:rsidR="008E6A44" w:rsidRPr="00012340">
        <w:rPr>
          <w:rFonts w:cstheme="minorHAnsi"/>
          <w:sz w:val="24"/>
          <w:szCs w:val="24"/>
        </w:rPr>
        <w:t>ires collective empowerment,</w:t>
      </w:r>
      <w:r w:rsidR="00487ACA" w:rsidRPr="00012340">
        <w:rPr>
          <w:rFonts w:cstheme="minorHAnsi"/>
          <w:sz w:val="24"/>
          <w:szCs w:val="24"/>
        </w:rPr>
        <w:t xml:space="preserve"> deepening of community knowledge, and movement towards racial and other forms of social justice</w:t>
      </w:r>
      <w:r w:rsidR="00AC00C8">
        <w:rPr>
          <w:rFonts w:cstheme="minorHAnsi"/>
          <w:sz w:val="24"/>
          <w:szCs w:val="24"/>
        </w:rPr>
        <w:t>”</w:t>
      </w:r>
      <w:r w:rsidR="00487ACA" w:rsidRPr="00012340">
        <w:rPr>
          <w:rFonts w:cstheme="minorHAnsi"/>
          <w:sz w:val="24"/>
          <w:szCs w:val="24"/>
        </w:rPr>
        <w:t xml:space="preserve"> (</w:t>
      </w:r>
      <w:proofErr w:type="spellStart"/>
      <w:r w:rsidR="00487ACA" w:rsidRPr="00012340">
        <w:rPr>
          <w:rFonts w:cstheme="minorHAnsi"/>
          <w:sz w:val="24"/>
          <w:szCs w:val="24"/>
        </w:rPr>
        <w:t>Akom</w:t>
      </w:r>
      <w:proofErr w:type="spellEnd"/>
      <w:r w:rsidR="00487ACA" w:rsidRPr="00012340">
        <w:rPr>
          <w:rFonts w:cstheme="minorHAnsi"/>
          <w:sz w:val="24"/>
          <w:szCs w:val="24"/>
        </w:rPr>
        <w:t>, 2011).</w:t>
      </w:r>
      <w:r w:rsidR="00FE3971" w:rsidRPr="00012340">
        <w:rPr>
          <w:rFonts w:cstheme="minorHAnsi"/>
          <w:sz w:val="24"/>
          <w:szCs w:val="24"/>
        </w:rPr>
        <w:t xml:space="preserve"> </w:t>
      </w:r>
      <w:r>
        <w:rPr>
          <w:rFonts w:cstheme="minorHAnsi"/>
          <w:sz w:val="24"/>
          <w:szCs w:val="24"/>
        </w:rPr>
        <w:t>O</w:t>
      </w:r>
      <w:r w:rsidR="00FE3971" w:rsidRPr="00012340">
        <w:rPr>
          <w:rFonts w:cstheme="minorHAnsi"/>
          <w:sz w:val="24"/>
          <w:szCs w:val="24"/>
        </w:rPr>
        <w:t xml:space="preserve">ur </w:t>
      </w:r>
      <w:r w:rsidR="00487ACA" w:rsidRPr="00012340">
        <w:rPr>
          <w:rFonts w:cstheme="minorHAnsi"/>
          <w:sz w:val="24"/>
          <w:szCs w:val="24"/>
        </w:rPr>
        <w:t xml:space="preserve">“communities overwhelmingly are </w:t>
      </w:r>
      <w:r w:rsidR="007F1E3D">
        <w:rPr>
          <w:rFonts w:cstheme="minorHAnsi"/>
          <w:sz w:val="24"/>
          <w:szCs w:val="24"/>
        </w:rPr>
        <w:t>amongst</w:t>
      </w:r>
      <w:r w:rsidR="00487ACA" w:rsidRPr="00012340">
        <w:rPr>
          <w:rFonts w:cstheme="minorHAnsi"/>
          <w:sz w:val="24"/>
          <w:szCs w:val="24"/>
        </w:rPr>
        <w:t xml:space="preserve"> the most disadvantaged </w:t>
      </w:r>
      <w:r w:rsidR="00F273A7">
        <w:rPr>
          <w:rFonts w:cstheme="minorHAnsi"/>
          <w:sz w:val="24"/>
          <w:szCs w:val="24"/>
        </w:rPr>
        <w:t>(…)</w:t>
      </w:r>
      <w:r w:rsidR="00487ACA" w:rsidRPr="00012340">
        <w:rPr>
          <w:rFonts w:cstheme="minorHAnsi"/>
          <w:sz w:val="24"/>
          <w:szCs w:val="24"/>
        </w:rPr>
        <w:t xml:space="preserve"> with very visible gaps in most social inclusion indicators” (</w:t>
      </w:r>
      <w:proofErr w:type="spellStart"/>
      <w:r w:rsidR="00487ACA" w:rsidRPr="00012340">
        <w:rPr>
          <w:rFonts w:cstheme="minorHAnsi"/>
          <w:sz w:val="24"/>
          <w:szCs w:val="24"/>
        </w:rPr>
        <w:t>Nwabuzo</w:t>
      </w:r>
      <w:proofErr w:type="spellEnd"/>
      <w:r w:rsidR="00487ACA" w:rsidRPr="00012340">
        <w:rPr>
          <w:rFonts w:cstheme="minorHAnsi"/>
          <w:sz w:val="24"/>
          <w:szCs w:val="24"/>
        </w:rPr>
        <w:t xml:space="preserve">, 2015). </w:t>
      </w:r>
      <w:r w:rsidR="00A16855">
        <w:rPr>
          <w:rFonts w:cstheme="minorHAnsi"/>
          <w:sz w:val="24"/>
          <w:szCs w:val="24"/>
        </w:rPr>
        <w:t>For example, w</w:t>
      </w:r>
      <w:r w:rsidR="00C86A41">
        <w:rPr>
          <w:rFonts w:cstheme="minorHAnsi"/>
          <w:sz w:val="24"/>
          <w:szCs w:val="24"/>
        </w:rPr>
        <w:t xml:space="preserve">e are disproportionately detained in </w:t>
      </w:r>
      <w:r w:rsidR="00487ACA" w:rsidRPr="00012340">
        <w:rPr>
          <w:rFonts w:cstheme="minorHAnsi"/>
          <w:sz w:val="24"/>
          <w:szCs w:val="24"/>
        </w:rPr>
        <w:t xml:space="preserve">prisons, mental health institutions and immigration centres; </w:t>
      </w:r>
      <w:r w:rsidR="00C86A41">
        <w:rPr>
          <w:rFonts w:cstheme="minorHAnsi"/>
          <w:sz w:val="24"/>
          <w:szCs w:val="24"/>
        </w:rPr>
        <w:t xml:space="preserve">and </w:t>
      </w:r>
      <w:r w:rsidR="00487ACA" w:rsidRPr="00012340">
        <w:rPr>
          <w:rFonts w:cstheme="minorHAnsi"/>
          <w:sz w:val="24"/>
          <w:szCs w:val="24"/>
        </w:rPr>
        <w:t>have poor access to adequate housing, health</w:t>
      </w:r>
      <w:r w:rsidR="002A517C">
        <w:rPr>
          <w:rFonts w:cstheme="minorHAnsi"/>
          <w:sz w:val="24"/>
          <w:szCs w:val="24"/>
        </w:rPr>
        <w:t>,</w:t>
      </w:r>
      <w:r w:rsidR="00487ACA" w:rsidRPr="00012340">
        <w:rPr>
          <w:rFonts w:cstheme="minorHAnsi"/>
          <w:sz w:val="24"/>
          <w:szCs w:val="24"/>
        </w:rPr>
        <w:t xml:space="preserve"> and employment. </w:t>
      </w:r>
      <w:r w:rsidR="00F273A7">
        <w:rPr>
          <w:rFonts w:cstheme="minorHAnsi"/>
          <w:sz w:val="24"/>
          <w:szCs w:val="24"/>
        </w:rPr>
        <w:t xml:space="preserve">Afrocentric </w:t>
      </w:r>
      <w:r w:rsidR="00487ACA" w:rsidRPr="00012340">
        <w:rPr>
          <w:rFonts w:cstheme="minorHAnsi"/>
          <w:sz w:val="24"/>
          <w:szCs w:val="24"/>
        </w:rPr>
        <w:t>critical evaluation of norm implementation</w:t>
      </w:r>
      <w:r w:rsidR="007F1E3D">
        <w:rPr>
          <w:rFonts w:cstheme="minorHAnsi"/>
          <w:sz w:val="24"/>
          <w:szCs w:val="24"/>
        </w:rPr>
        <w:t xml:space="preserve"> is</w:t>
      </w:r>
      <w:r w:rsidR="00324D8E">
        <w:rPr>
          <w:rFonts w:cstheme="minorHAnsi"/>
          <w:sz w:val="24"/>
          <w:szCs w:val="24"/>
        </w:rPr>
        <w:t xml:space="preserve"> </w:t>
      </w:r>
      <w:r w:rsidR="00C472A8">
        <w:rPr>
          <w:rFonts w:cstheme="minorHAnsi"/>
          <w:sz w:val="24"/>
          <w:szCs w:val="24"/>
        </w:rPr>
        <w:t xml:space="preserve">therefore </w:t>
      </w:r>
      <w:r w:rsidR="00324D8E">
        <w:rPr>
          <w:rFonts w:cstheme="minorHAnsi"/>
          <w:sz w:val="24"/>
          <w:szCs w:val="24"/>
        </w:rPr>
        <w:t>demonstrably</w:t>
      </w:r>
      <w:r w:rsidR="00324D8E" w:rsidRPr="00324D8E">
        <w:rPr>
          <w:rFonts w:cstheme="minorHAnsi"/>
          <w:sz w:val="24"/>
          <w:szCs w:val="24"/>
        </w:rPr>
        <w:t xml:space="preserve"> </w:t>
      </w:r>
      <w:r w:rsidR="00737AC4">
        <w:rPr>
          <w:rFonts w:cstheme="minorHAnsi"/>
          <w:sz w:val="24"/>
          <w:szCs w:val="24"/>
        </w:rPr>
        <w:t>imperative</w:t>
      </w:r>
      <w:r w:rsidR="00324D8E" w:rsidRPr="00324D8E">
        <w:rPr>
          <w:rFonts w:cstheme="minorHAnsi"/>
          <w:sz w:val="24"/>
          <w:szCs w:val="24"/>
        </w:rPr>
        <w:t xml:space="preserve"> </w:t>
      </w:r>
      <w:r w:rsidR="002A517C">
        <w:rPr>
          <w:rFonts w:cstheme="minorHAnsi"/>
          <w:sz w:val="24"/>
          <w:szCs w:val="24"/>
        </w:rPr>
        <w:t xml:space="preserve">in this research project, </w:t>
      </w:r>
      <w:r w:rsidR="00324D8E" w:rsidRPr="00324D8E">
        <w:rPr>
          <w:rFonts w:cstheme="minorHAnsi"/>
          <w:sz w:val="24"/>
          <w:szCs w:val="24"/>
        </w:rPr>
        <w:t xml:space="preserve">because the identifiable problem is </w:t>
      </w:r>
      <w:r w:rsidR="00C472A8">
        <w:rPr>
          <w:rFonts w:cstheme="minorHAnsi"/>
          <w:sz w:val="24"/>
          <w:szCs w:val="24"/>
        </w:rPr>
        <w:t>Afrophobia</w:t>
      </w:r>
      <w:r w:rsidR="00324D8E" w:rsidRPr="00324D8E">
        <w:rPr>
          <w:rFonts w:cstheme="minorHAnsi"/>
          <w:sz w:val="24"/>
          <w:szCs w:val="24"/>
        </w:rPr>
        <w:t>.</w:t>
      </w:r>
      <w:r w:rsidR="004D54EF" w:rsidRPr="004D54EF">
        <w:rPr>
          <w:rFonts w:cstheme="minorHAnsi"/>
          <w:sz w:val="24"/>
          <w:szCs w:val="24"/>
        </w:rPr>
        <w:t xml:space="preserve"> I argue </w:t>
      </w:r>
      <w:r w:rsidR="004D54EF">
        <w:rPr>
          <w:rFonts w:cstheme="minorHAnsi"/>
          <w:sz w:val="24"/>
          <w:szCs w:val="24"/>
        </w:rPr>
        <w:t>n</w:t>
      </w:r>
      <w:r w:rsidR="00487ACA" w:rsidRPr="00012340">
        <w:rPr>
          <w:rFonts w:cstheme="minorHAnsi"/>
          <w:sz w:val="24"/>
          <w:szCs w:val="24"/>
        </w:rPr>
        <w:t>arratives of</w:t>
      </w:r>
      <w:r w:rsidR="00C472A8">
        <w:rPr>
          <w:rFonts w:cstheme="minorHAnsi"/>
          <w:sz w:val="24"/>
          <w:szCs w:val="24"/>
        </w:rPr>
        <w:t xml:space="preserve"> </w:t>
      </w:r>
      <w:r w:rsidR="00487ACA" w:rsidRPr="00012340">
        <w:rPr>
          <w:rFonts w:cstheme="minorHAnsi"/>
          <w:sz w:val="24"/>
          <w:szCs w:val="24"/>
        </w:rPr>
        <w:t>unequal abusive development</w:t>
      </w:r>
      <w:r w:rsidR="00B8726B">
        <w:rPr>
          <w:rFonts w:cstheme="minorHAnsi"/>
          <w:sz w:val="24"/>
          <w:szCs w:val="24"/>
        </w:rPr>
        <w:t xml:space="preserve"> </w:t>
      </w:r>
      <w:r w:rsidR="00F273A7">
        <w:rPr>
          <w:rFonts w:cstheme="minorHAnsi"/>
          <w:sz w:val="24"/>
          <w:szCs w:val="24"/>
        </w:rPr>
        <w:t xml:space="preserve">illustrate </w:t>
      </w:r>
      <w:r w:rsidR="00F273A7" w:rsidRPr="00AA7335">
        <w:rPr>
          <w:rFonts w:cstheme="minorHAnsi"/>
          <w:sz w:val="24"/>
          <w:szCs w:val="24"/>
        </w:rPr>
        <w:t xml:space="preserve">gaps </w:t>
      </w:r>
      <w:r w:rsidR="00F273A7">
        <w:rPr>
          <w:rFonts w:cstheme="minorHAnsi"/>
          <w:sz w:val="24"/>
          <w:szCs w:val="24"/>
        </w:rPr>
        <w:t xml:space="preserve">in </w:t>
      </w:r>
      <w:r w:rsidR="004D54EF">
        <w:rPr>
          <w:rFonts w:cstheme="minorHAnsi"/>
          <w:sz w:val="24"/>
          <w:szCs w:val="24"/>
        </w:rPr>
        <w:t xml:space="preserve">the </w:t>
      </w:r>
      <w:r w:rsidR="00F273A7" w:rsidRPr="00B8726B">
        <w:rPr>
          <w:rFonts w:cstheme="minorHAnsi"/>
          <w:sz w:val="24"/>
          <w:szCs w:val="24"/>
        </w:rPr>
        <w:t>implementation</w:t>
      </w:r>
      <w:r w:rsidR="00F273A7" w:rsidRPr="00F273A7">
        <w:t xml:space="preserve"> </w:t>
      </w:r>
      <w:r w:rsidR="00F273A7">
        <w:rPr>
          <w:rFonts w:cstheme="minorHAnsi"/>
          <w:sz w:val="24"/>
          <w:szCs w:val="24"/>
        </w:rPr>
        <w:t>of</w:t>
      </w:r>
      <w:r w:rsidR="00F273A7" w:rsidRPr="00F273A7">
        <w:rPr>
          <w:rFonts w:cstheme="minorHAnsi"/>
          <w:sz w:val="24"/>
          <w:szCs w:val="24"/>
        </w:rPr>
        <w:t xml:space="preserve"> anti-racist norm</w:t>
      </w:r>
      <w:r w:rsidR="009075A8">
        <w:rPr>
          <w:rFonts w:cstheme="minorHAnsi"/>
          <w:sz w:val="24"/>
          <w:szCs w:val="24"/>
        </w:rPr>
        <w:t>s</w:t>
      </w:r>
      <w:r w:rsidR="007F1E3D">
        <w:rPr>
          <w:rFonts w:cstheme="minorHAnsi"/>
          <w:sz w:val="24"/>
          <w:szCs w:val="24"/>
        </w:rPr>
        <w:t>,</w:t>
      </w:r>
      <w:r w:rsidR="009075A8">
        <w:rPr>
          <w:rFonts w:cstheme="minorHAnsi"/>
          <w:sz w:val="24"/>
          <w:szCs w:val="24"/>
        </w:rPr>
        <w:t xml:space="preserve"> </w:t>
      </w:r>
      <w:r w:rsidR="004D54EF">
        <w:rPr>
          <w:rFonts w:cstheme="minorHAnsi"/>
          <w:sz w:val="24"/>
          <w:szCs w:val="24"/>
        </w:rPr>
        <w:t xml:space="preserve">that </w:t>
      </w:r>
      <w:r w:rsidR="00B8726B">
        <w:rPr>
          <w:rFonts w:cstheme="minorHAnsi"/>
          <w:sz w:val="24"/>
          <w:szCs w:val="24"/>
        </w:rPr>
        <w:t>necessitat</w:t>
      </w:r>
      <w:r w:rsidR="00C472A8">
        <w:rPr>
          <w:rFonts w:cstheme="minorHAnsi"/>
          <w:sz w:val="24"/>
          <w:szCs w:val="24"/>
        </w:rPr>
        <w:t>e</w:t>
      </w:r>
      <w:r w:rsidR="00B8726B">
        <w:rPr>
          <w:rFonts w:cstheme="minorHAnsi"/>
          <w:sz w:val="24"/>
          <w:szCs w:val="24"/>
        </w:rPr>
        <w:t xml:space="preserve"> </w:t>
      </w:r>
      <w:r w:rsidR="00AA6390" w:rsidRPr="00012340">
        <w:rPr>
          <w:rFonts w:cstheme="minorHAnsi"/>
          <w:sz w:val="24"/>
          <w:szCs w:val="24"/>
        </w:rPr>
        <w:t>p</w:t>
      </w:r>
      <w:r w:rsidR="00487ACA" w:rsidRPr="00012340">
        <w:rPr>
          <w:rFonts w:cstheme="minorHAnsi"/>
          <w:sz w:val="24"/>
          <w:szCs w:val="24"/>
        </w:rPr>
        <w:t>o</w:t>
      </w:r>
      <w:r w:rsidR="00AA6390" w:rsidRPr="00012340">
        <w:rPr>
          <w:rFonts w:cstheme="minorHAnsi"/>
          <w:sz w:val="24"/>
          <w:szCs w:val="24"/>
        </w:rPr>
        <w:t xml:space="preserve">licy interventions </w:t>
      </w:r>
      <w:r w:rsidR="00487ACA" w:rsidRPr="00012340">
        <w:rPr>
          <w:rFonts w:cstheme="minorHAnsi"/>
          <w:sz w:val="24"/>
          <w:szCs w:val="24"/>
        </w:rPr>
        <w:t xml:space="preserve">to </w:t>
      </w:r>
      <w:r w:rsidR="00B8726B">
        <w:rPr>
          <w:rFonts w:cstheme="minorHAnsi"/>
          <w:sz w:val="24"/>
          <w:szCs w:val="24"/>
        </w:rPr>
        <w:t xml:space="preserve">improve </w:t>
      </w:r>
      <w:r w:rsidR="00E3362A" w:rsidRPr="00012340">
        <w:rPr>
          <w:rFonts w:cstheme="minorHAnsi"/>
          <w:sz w:val="24"/>
          <w:szCs w:val="24"/>
        </w:rPr>
        <w:t>ou</w:t>
      </w:r>
      <w:r w:rsidR="00487ACA" w:rsidRPr="00012340">
        <w:rPr>
          <w:rFonts w:cstheme="minorHAnsi"/>
          <w:sz w:val="24"/>
          <w:szCs w:val="24"/>
        </w:rPr>
        <w:t>r access to universal human rights.</w:t>
      </w:r>
      <w:r w:rsidR="00AA7335" w:rsidRPr="00AA7335">
        <w:t xml:space="preserve"> </w:t>
      </w:r>
    </w:p>
    <w:p w14:paraId="0E8215F3" w14:textId="77777777" w:rsidR="00253487" w:rsidRPr="00253487" w:rsidRDefault="00253487" w:rsidP="00487ACA">
      <w:pPr>
        <w:spacing w:line="480" w:lineRule="auto"/>
        <w:jc w:val="both"/>
      </w:pPr>
    </w:p>
    <w:p w14:paraId="0FCABC27" w14:textId="1EA532DF" w:rsidR="003A65C6" w:rsidRDefault="00253487" w:rsidP="00253487">
      <w:pPr>
        <w:spacing w:line="480" w:lineRule="auto"/>
        <w:jc w:val="both"/>
      </w:pPr>
      <w:r>
        <w:rPr>
          <w:rFonts w:cstheme="minorHAnsi"/>
          <w:sz w:val="24"/>
          <w:szCs w:val="24"/>
        </w:rPr>
        <w:t xml:space="preserve">To conclude, </w:t>
      </w:r>
      <w:r w:rsidRPr="00012340">
        <w:rPr>
          <w:rFonts w:cstheme="minorHAnsi"/>
          <w:sz w:val="24"/>
          <w:szCs w:val="24"/>
        </w:rPr>
        <w:t>Afrophobia with its foundations in colonial administrations’ ideologies of race as a social construct</w:t>
      </w:r>
      <w:r w:rsidR="007F1E3D">
        <w:rPr>
          <w:rFonts w:cstheme="minorHAnsi"/>
          <w:sz w:val="24"/>
          <w:szCs w:val="24"/>
        </w:rPr>
        <w:t xml:space="preserve">, </w:t>
      </w:r>
      <w:r w:rsidR="001A4147">
        <w:rPr>
          <w:rFonts w:cstheme="minorHAnsi"/>
          <w:sz w:val="24"/>
          <w:szCs w:val="24"/>
        </w:rPr>
        <w:t xml:space="preserve">dehumanises and </w:t>
      </w:r>
      <w:r w:rsidR="007F1E3D">
        <w:rPr>
          <w:rFonts w:cstheme="minorHAnsi"/>
          <w:sz w:val="24"/>
          <w:szCs w:val="24"/>
        </w:rPr>
        <w:t xml:space="preserve">denies </w:t>
      </w:r>
      <w:r w:rsidR="00C472A8">
        <w:rPr>
          <w:rFonts w:cstheme="minorHAnsi"/>
          <w:sz w:val="24"/>
          <w:szCs w:val="24"/>
        </w:rPr>
        <w:t>us our</w:t>
      </w:r>
      <w:r w:rsidR="001A4147">
        <w:rPr>
          <w:rFonts w:cstheme="minorHAnsi"/>
          <w:sz w:val="24"/>
          <w:szCs w:val="24"/>
        </w:rPr>
        <w:t xml:space="preserve"> universal</w:t>
      </w:r>
      <w:r w:rsidR="007F1E3D" w:rsidRPr="007F1E3D">
        <w:rPr>
          <w:rFonts w:cstheme="minorHAnsi"/>
          <w:sz w:val="24"/>
          <w:szCs w:val="24"/>
        </w:rPr>
        <w:t xml:space="preserve"> human rights, </w:t>
      </w:r>
      <w:r w:rsidRPr="00012340">
        <w:rPr>
          <w:rFonts w:cstheme="minorHAnsi"/>
          <w:sz w:val="24"/>
          <w:szCs w:val="24"/>
        </w:rPr>
        <w:t>(</w:t>
      </w:r>
      <w:proofErr w:type="spellStart"/>
      <w:r w:rsidRPr="00012340">
        <w:rPr>
          <w:rFonts w:cstheme="minorHAnsi"/>
          <w:sz w:val="24"/>
          <w:szCs w:val="24"/>
        </w:rPr>
        <w:t>Nwabuzo</w:t>
      </w:r>
      <w:proofErr w:type="spellEnd"/>
      <w:r w:rsidRPr="00012340">
        <w:rPr>
          <w:rFonts w:cstheme="minorHAnsi"/>
          <w:sz w:val="24"/>
          <w:szCs w:val="24"/>
        </w:rPr>
        <w:t>, 2015).</w:t>
      </w:r>
      <w:r w:rsidRPr="00EE456F">
        <w:rPr>
          <w:rFonts w:cstheme="minorHAnsi"/>
          <w:sz w:val="24"/>
          <w:szCs w:val="24"/>
        </w:rPr>
        <w:t xml:space="preserve"> I </w:t>
      </w:r>
      <w:r w:rsidR="00DA4413">
        <w:rPr>
          <w:rFonts w:cstheme="minorHAnsi"/>
          <w:sz w:val="24"/>
          <w:szCs w:val="24"/>
        </w:rPr>
        <w:t xml:space="preserve">therefore </w:t>
      </w:r>
      <w:r w:rsidRPr="00EE456F">
        <w:rPr>
          <w:rFonts w:cstheme="minorHAnsi"/>
          <w:sz w:val="24"/>
          <w:szCs w:val="24"/>
        </w:rPr>
        <w:t xml:space="preserve">argue inclusive achievement of the 2030 Agenda </w:t>
      </w:r>
      <w:r>
        <w:rPr>
          <w:rFonts w:cstheme="minorHAnsi"/>
          <w:sz w:val="24"/>
          <w:szCs w:val="24"/>
        </w:rPr>
        <w:t>requires</w:t>
      </w:r>
      <w:r w:rsidRPr="00593069">
        <w:rPr>
          <w:rFonts w:cstheme="minorHAnsi"/>
          <w:sz w:val="24"/>
          <w:szCs w:val="24"/>
        </w:rPr>
        <w:t xml:space="preserve"> </w:t>
      </w:r>
      <w:r w:rsidR="001A4147">
        <w:rPr>
          <w:rFonts w:cstheme="minorHAnsi"/>
          <w:sz w:val="24"/>
          <w:szCs w:val="24"/>
        </w:rPr>
        <w:t>our</w:t>
      </w:r>
      <w:r w:rsidRPr="00593069">
        <w:rPr>
          <w:rFonts w:cstheme="minorHAnsi"/>
          <w:sz w:val="24"/>
          <w:szCs w:val="24"/>
        </w:rPr>
        <w:t xml:space="preserve"> social, economic and environmental development, </w:t>
      </w:r>
      <w:r>
        <w:rPr>
          <w:rFonts w:cstheme="minorHAnsi"/>
          <w:sz w:val="24"/>
          <w:szCs w:val="24"/>
        </w:rPr>
        <w:t>through</w:t>
      </w:r>
      <w:r w:rsidRPr="00EE456F">
        <w:rPr>
          <w:rFonts w:cstheme="minorHAnsi"/>
          <w:sz w:val="24"/>
          <w:szCs w:val="24"/>
        </w:rPr>
        <w:t xml:space="preserve"> strategic </w:t>
      </w:r>
      <w:r>
        <w:rPr>
          <w:rFonts w:cstheme="minorHAnsi"/>
          <w:sz w:val="24"/>
          <w:szCs w:val="24"/>
        </w:rPr>
        <w:t xml:space="preserve">community </w:t>
      </w:r>
      <w:r w:rsidRPr="00EE456F">
        <w:rPr>
          <w:rFonts w:cstheme="minorHAnsi"/>
          <w:sz w:val="24"/>
          <w:szCs w:val="24"/>
        </w:rPr>
        <w:t xml:space="preserve">empowerment. </w:t>
      </w:r>
      <w:r w:rsidRPr="00012340">
        <w:rPr>
          <w:rFonts w:cstheme="minorHAnsi"/>
          <w:sz w:val="24"/>
          <w:szCs w:val="24"/>
        </w:rPr>
        <w:t>Democratic community participation in decision-making</w:t>
      </w:r>
      <w:r>
        <w:rPr>
          <w:rFonts w:cstheme="minorHAnsi"/>
          <w:sz w:val="24"/>
          <w:szCs w:val="24"/>
        </w:rPr>
        <w:t xml:space="preserve"> asserted</w:t>
      </w:r>
      <w:r w:rsidR="00C472A8">
        <w:rPr>
          <w:rFonts w:cstheme="minorHAnsi"/>
          <w:sz w:val="24"/>
          <w:szCs w:val="24"/>
        </w:rPr>
        <w:t xml:space="preserve"> by</w:t>
      </w:r>
      <w:r>
        <w:rPr>
          <w:rFonts w:cstheme="minorHAnsi"/>
          <w:sz w:val="24"/>
          <w:szCs w:val="24"/>
        </w:rPr>
        <w:t xml:space="preserve"> SDG 16, </w:t>
      </w:r>
      <w:r w:rsidRPr="00012340">
        <w:rPr>
          <w:rFonts w:cstheme="minorHAnsi"/>
          <w:sz w:val="24"/>
          <w:szCs w:val="24"/>
        </w:rPr>
        <w:t>i</w:t>
      </w:r>
      <w:r w:rsidR="001A4147">
        <w:rPr>
          <w:rFonts w:cstheme="minorHAnsi"/>
          <w:sz w:val="24"/>
          <w:szCs w:val="24"/>
        </w:rPr>
        <w:t>s</w:t>
      </w:r>
      <w:r>
        <w:rPr>
          <w:rFonts w:cstheme="minorHAnsi"/>
          <w:sz w:val="24"/>
          <w:szCs w:val="24"/>
        </w:rPr>
        <w:t xml:space="preserve"> imperative and </w:t>
      </w:r>
      <w:r w:rsidRPr="004A5D10">
        <w:rPr>
          <w:rFonts w:cstheme="minorHAnsi"/>
          <w:sz w:val="24"/>
          <w:szCs w:val="24"/>
        </w:rPr>
        <w:t>fundamental</w:t>
      </w:r>
      <w:r>
        <w:rPr>
          <w:rFonts w:cstheme="minorHAnsi"/>
          <w:sz w:val="24"/>
          <w:szCs w:val="24"/>
        </w:rPr>
        <w:t>, as illustrated by</w:t>
      </w:r>
      <w:r w:rsidRPr="00012340">
        <w:rPr>
          <w:rFonts w:cstheme="minorHAnsi"/>
          <w:sz w:val="24"/>
          <w:szCs w:val="24"/>
        </w:rPr>
        <w:t xml:space="preserve"> </w:t>
      </w:r>
      <w:r>
        <w:rPr>
          <w:rFonts w:cstheme="minorHAnsi"/>
          <w:sz w:val="24"/>
          <w:szCs w:val="24"/>
        </w:rPr>
        <w:t xml:space="preserve">use of </w:t>
      </w:r>
      <w:r w:rsidRPr="00012340">
        <w:rPr>
          <w:rFonts w:cstheme="minorHAnsi"/>
          <w:sz w:val="24"/>
          <w:szCs w:val="24"/>
        </w:rPr>
        <w:t xml:space="preserve">narratives </w:t>
      </w:r>
      <w:r>
        <w:rPr>
          <w:rFonts w:cstheme="minorHAnsi"/>
          <w:sz w:val="24"/>
          <w:szCs w:val="24"/>
        </w:rPr>
        <w:t>in</w:t>
      </w:r>
      <w:r w:rsidRPr="00012340">
        <w:rPr>
          <w:rFonts w:cstheme="minorHAnsi"/>
          <w:sz w:val="24"/>
          <w:szCs w:val="24"/>
        </w:rPr>
        <w:t xml:space="preserve"> </w:t>
      </w:r>
      <w:r>
        <w:rPr>
          <w:rFonts w:cstheme="minorHAnsi"/>
          <w:sz w:val="24"/>
          <w:szCs w:val="24"/>
        </w:rPr>
        <w:t xml:space="preserve">my </w:t>
      </w:r>
      <w:r w:rsidR="00E813DF">
        <w:rPr>
          <w:rFonts w:cstheme="minorHAnsi"/>
          <w:sz w:val="24"/>
          <w:szCs w:val="24"/>
        </w:rPr>
        <w:t>methodology</w:t>
      </w:r>
      <w:r w:rsidRPr="00012340">
        <w:rPr>
          <w:rFonts w:cstheme="minorHAnsi"/>
          <w:sz w:val="24"/>
          <w:szCs w:val="24"/>
        </w:rPr>
        <w:t xml:space="preserve">. </w:t>
      </w:r>
      <w:r w:rsidR="00E813DF">
        <w:rPr>
          <w:rFonts w:cstheme="minorHAnsi"/>
          <w:sz w:val="24"/>
          <w:szCs w:val="24"/>
        </w:rPr>
        <w:t>F</w:t>
      </w:r>
      <w:r w:rsidRPr="00012340">
        <w:rPr>
          <w:rFonts w:cstheme="minorHAnsi"/>
          <w:sz w:val="24"/>
          <w:szCs w:val="24"/>
        </w:rPr>
        <w:t>ully disaggregated equality data collection</w:t>
      </w:r>
      <w:r w:rsidR="00384DC5">
        <w:rPr>
          <w:rFonts w:cstheme="minorHAnsi"/>
          <w:sz w:val="24"/>
          <w:szCs w:val="24"/>
        </w:rPr>
        <w:t xml:space="preserve"> asserted by</w:t>
      </w:r>
      <w:r w:rsidRPr="00012340">
        <w:rPr>
          <w:rFonts w:cstheme="minorHAnsi"/>
          <w:sz w:val="24"/>
          <w:szCs w:val="24"/>
        </w:rPr>
        <w:t xml:space="preserve"> SDG Target 17.18</w:t>
      </w:r>
      <w:r>
        <w:rPr>
          <w:rFonts w:cstheme="minorHAnsi"/>
          <w:sz w:val="24"/>
          <w:szCs w:val="24"/>
        </w:rPr>
        <w:t xml:space="preserve">, illustrates an </w:t>
      </w:r>
      <w:r w:rsidRPr="004A5D10">
        <w:rPr>
          <w:rFonts w:cstheme="minorHAnsi"/>
          <w:sz w:val="24"/>
          <w:szCs w:val="24"/>
        </w:rPr>
        <w:t xml:space="preserve">empirical scientific </w:t>
      </w:r>
      <w:r>
        <w:rPr>
          <w:rFonts w:cstheme="minorHAnsi"/>
          <w:sz w:val="24"/>
          <w:szCs w:val="24"/>
        </w:rPr>
        <w:t>epistemological element</w:t>
      </w:r>
      <w:r w:rsidRPr="004A5D10">
        <w:rPr>
          <w:rFonts w:cstheme="minorHAnsi"/>
          <w:sz w:val="24"/>
          <w:szCs w:val="24"/>
        </w:rPr>
        <w:t xml:space="preserve"> </w:t>
      </w:r>
      <w:r>
        <w:rPr>
          <w:rFonts w:cstheme="minorHAnsi"/>
          <w:sz w:val="24"/>
          <w:szCs w:val="24"/>
        </w:rPr>
        <w:t xml:space="preserve">of </w:t>
      </w:r>
      <w:r w:rsidRPr="004A5D10">
        <w:rPr>
          <w:rFonts w:cstheme="minorHAnsi"/>
          <w:sz w:val="24"/>
          <w:szCs w:val="24"/>
        </w:rPr>
        <w:t>realism</w:t>
      </w:r>
      <w:r w:rsidR="00E813DF">
        <w:rPr>
          <w:rFonts w:cstheme="minorHAnsi"/>
          <w:sz w:val="24"/>
          <w:szCs w:val="24"/>
        </w:rPr>
        <w:t xml:space="preserve">, </w:t>
      </w:r>
      <w:r w:rsidR="00384DC5">
        <w:rPr>
          <w:rFonts w:cstheme="minorHAnsi"/>
          <w:sz w:val="24"/>
          <w:szCs w:val="24"/>
        </w:rPr>
        <w:t xml:space="preserve">that </w:t>
      </w:r>
      <w:r w:rsidR="00E813DF">
        <w:rPr>
          <w:rFonts w:cstheme="minorHAnsi"/>
          <w:sz w:val="24"/>
          <w:szCs w:val="24"/>
        </w:rPr>
        <w:t>is also imperative</w:t>
      </w:r>
      <w:r w:rsidRPr="004A5D10">
        <w:rPr>
          <w:rFonts w:cstheme="minorHAnsi"/>
          <w:sz w:val="24"/>
          <w:szCs w:val="24"/>
        </w:rPr>
        <w:t>.</w:t>
      </w:r>
      <w:r>
        <w:rPr>
          <w:rFonts w:cstheme="minorHAnsi"/>
          <w:sz w:val="24"/>
          <w:szCs w:val="24"/>
        </w:rPr>
        <w:t xml:space="preserve"> BEAR </w:t>
      </w:r>
      <w:r w:rsidR="001A4147">
        <w:rPr>
          <w:rFonts w:cstheme="minorHAnsi"/>
          <w:sz w:val="24"/>
          <w:szCs w:val="24"/>
        </w:rPr>
        <w:t xml:space="preserve">therefore demonstrates </w:t>
      </w:r>
      <w:r w:rsidR="00384DC5" w:rsidRPr="006B6291">
        <w:rPr>
          <w:rFonts w:cstheme="minorHAnsi"/>
          <w:i/>
          <w:iCs/>
          <w:sz w:val="24"/>
          <w:szCs w:val="24"/>
        </w:rPr>
        <w:lastRenderedPageBreak/>
        <w:t>interpretivism instrumental to a pragmatic study</w:t>
      </w:r>
      <w:r w:rsidR="00384DC5">
        <w:rPr>
          <w:rFonts w:cstheme="minorHAnsi"/>
          <w:sz w:val="24"/>
          <w:szCs w:val="24"/>
        </w:rPr>
        <w:t xml:space="preserve"> in my thesis</w:t>
      </w:r>
      <w:r w:rsidRPr="00012340">
        <w:rPr>
          <w:rFonts w:cstheme="minorHAnsi"/>
          <w:sz w:val="24"/>
          <w:szCs w:val="24"/>
        </w:rPr>
        <w:t xml:space="preserve">, </w:t>
      </w:r>
      <w:r w:rsidR="006B6291">
        <w:rPr>
          <w:rFonts w:cstheme="minorHAnsi"/>
          <w:sz w:val="24"/>
          <w:szCs w:val="24"/>
        </w:rPr>
        <w:t>by</w:t>
      </w:r>
      <w:r w:rsidRPr="00012340">
        <w:rPr>
          <w:rFonts w:cstheme="minorHAnsi"/>
          <w:sz w:val="24"/>
          <w:szCs w:val="24"/>
        </w:rPr>
        <w:t xml:space="preserve"> go</w:t>
      </w:r>
      <w:r w:rsidR="006B6291">
        <w:rPr>
          <w:rFonts w:cstheme="minorHAnsi"/>
          <w:sz w:val="24"/>
          <w:szCs w:val="24"/>
        </w:rPr>
        <w:t>ing</w:t>
      </w:r>
      <w:r w:rsidRPr="00012340">
        <w:rPr>
          <w:rFonts w:cstheme="minorHAnsi"/>
          <w:sz w:val="24"/>
          <w:szCs w:val="24"/>
        </w:rPr>
        <w:t xml:space="preserve"> beyond creating new </w:t>
      </w:r>
      <w:r w:rsidR="00384DC5">
        <w:rPr>
          <w:rFonts w:cstheme="minorHAnsi"/>
          <w:sz w:val="24"/>
          <w:szCs w:val="24"/>
        </w:rPr>
        <w:t xml:space="preserve">and original </w:t>
      </w:r>
      <w:r w:rsidRPr="00012340">
        <w:rPr>
          <w:rFonts w:cstheme="minorHAnsi"/>
          <w:sz w:val="24"/>
          <w:szCs w:val="24"/>
        </w:rPr>
        <w:t xml:space="preserve">knowledge for understanding, for impact through </w:t>
      </w:r>
      <w:r w:rsidR="00384DC5">
        <w:rPr>
          <w:rFonts w:cstheme="minorHAnsi"/>
          <w:sz w:val="24"/>
          <w:szCs w:val="24"/>
        </w:rPr>
        <w:t xml:space="preserve">social </w:t>
      </w:r>
      <w:r w:rsidRPr="00012340">
        <w:rPr>
          <w:rFonts w:cstheme="minorHAnsi"/>
          <w:sz w:val="24"/>
          <w:szCs w:val="24"/>
        </w:rPr>
        <w:t>change.</w:t>
      </w:r>
      <w:r w:rsidRPr="004A5D10">
        <w:t xml:space="preserve"> </w:t>
      </w:r>
    </w:p>
    <w:p w14:paraId="1E540704" w14:textId="77777777" w:rsidR="003A65C6" w:rsidRDefault="003A65C6" w:rsidP="00253487">
      <w:pPr>
        <w:spacing w:line="480" w:lineRule="auto"/>
        <w:jc w:val="both"/>
      </w:pPr>
    </w:p>
    <w:p w14:paraId="48BB9B10" w14:textId="77777777" w:rsidR="003A65C6" w:rsidRDefault="003A65C6" w:rsidP="00487ACA">
      <w:pPr>
        <w:spacing w:line="480" w:lineRule="auto"/>
        <w:jc w:val="both"/>
        <w:rPr>
          <w:rFonts w:cstheme="minorHAnsi"/>
          <w:b/>
          <w:sz w:val="24"/>
          <w:szCs w:val="24"/>
        </w:rPr>
      </w:pPr>
    </w:p>
    <w:p w14:paraId="7338C02F" w14:textId="77777777" w:rsidR="003A65C6" w:rsidRDefault="003A65C6" w:rsidP="00487ACA">
      <w:pPr>
        <w:spacing w:line="480" w:lineRule="auto"/>
        <w:jc w:val="both"/>
        <w:rPr>
          <w:rFonts w:cstheme="minorHAnsi"/>
          <w:b/>
          <w:sz w:val="24"/>
          <w:szCs w:val="24"/>
        </w:rPr>
      </w:pPr>
    </w:p>
    <w:p w14:paraId="2FC6598A" w14:textId="6038844F" w:rsidR="003A65C6" w:rsidRDefault="006D6F5F" w:rsidP="00487ACA">
      <w:pPr>
        <w:spacing w:line="480" w:lineRule="auto"/>
        <w:jc w:val="both"/>
        <w:rPr>
          <w:rFonts w:cstheme="minorHAnsi"/>
          <w:b/>
          <w:sz w:val="24"/>
          <w:szCs w:val="24"/>
        </w:rPr>
      </w:pPr>
      <w:r w:rsidRPr="00012340">
        <w:rPr>
          <w:rFonts w:cstheme="minorHAnsi"/>
          <w:b/>
          <w:sz w:val="24"/>
          <w:szCs w:val="24"/>
        </w:rPr>
        <w:t>3.</w:t>
      </w:r>
      <w:r w:rsidR="006E58D7" w:rsidRPr="00012340">
        <w:rPr>
          <w:rFonts w:cstheme="minorHAnsi"/>
          <w:b/>
          <w:sz w:val="24"/>
          <w:szCs w:val="24"/>
        </w:rPr>
        <w:t>4</w:t>
      </w:r>
      <w:r w:rsidR="006C675A" w:rsidRPr="00012340">
        <w:rPr>
          <w:rFonts w:cstheme="minorHAnsi"/>
          <w:b/>
          <w:sz w:val="24"/>
          <w:szCs w:val="24"/>
        </w:rPr>
        <w:t>.2</w:t>
      </w:r>
      <w:r w:rsidR="00487ACA" w:rsidRPr="00012340">
        <w:rPr>
          <w:rFonts w:cstheme="minorHAnsi"/>
          <w:b/>
          <w:sz w:val="24"/>
          <w:szCs w:val="24"/>
        </w:rPr>
        <w:tab/>
        <w:t xml:space="preserve">Strengths and Limitations of adopting the BEAR methodological approach </w:t>
      </w:r>
    </w:p>
    <w:p w14:paraId="60C5C897" w14:textId="4742272B" w:rsidR="00487ACA" w:rsidRPr="003A65C6" w:rsidRDefault="00B01D7A" w:rsidP="00487ACA">
      <w:pPr>
        <w:spacing w:line="480" w:lineRule="auto"/>
        <w:jc w:val="both"/>
        <w:rPr>
          <w:rFonts w:cstheme="minorHAnsi"/>
          <w:b/>
          <w:sz w:val="24"/>
          <w:szCs w:val="24"/>
        </w:rPr>
      </w:pPr>
      <w:r>
        <w:rPr>
          <w:rFonts w:cstheme="minorHAnsi"/>
          <w:sz w:val="24"/>
          <w:szCs w:val="24"/>
        </w:rPr>
        <w:t>S</w:t>
      </w:r>
      <w:r w:rsidR="00487ACA" w:rsidRPr="00012340">
        <w:rPr>
          <w:rFonts w:cstheme="minorHAnsi"/>
          <w:sz w:val="24"/>
          <w:szCs w:val="24"/>
        </w:rPr>
        <w:t>ocial constructionist qualitative research emph</w:t>
      </w:r>
      <w:r w:rsidR="0072628B" w:rsidRPr="00012340">
        <w:rPr>
          <w:rFonts w:cstheme="minorHAnsi"/>
          <w:sz w:val="24"/>
          <w:szCs w:val="24"/>
        </w:rPr>
        <w:t xml:space="preserve">asizes the lived experience, </w:t>
      </w:r>
      <w:r w:rsidR="00487ACA" w:rsidRPr="00012340">
        <w:rPr>
          <w:rFonts w:cstheme="minorHAnsi"/>
          <w:sz w:val="24"/>
          <w:szCs w:val="24"/>
        </w:rPr>
        <w:t xml:space="preserve">where “the task of the researcher is to understand multiple social constructions of meaning and knowledge” (Robson and McCartan, 2016, p.25). </w:t>
      </w:r>
      <w:r w:rsidR="001A4147" w:rsidRPr="001A4147">
        <w:rPr>
          <w:rFonts w:cstheme="minorHAnsi"/>
          <w:sz w:val="24"/>
          <w:szCs w:val="24"/>
        </w:rPr>
        <w:t xml:space="preserve">My thesis </w:t>
      </w:r>
      <w:r w:rsidR="008826CF">
        <w:rPr>
          <w:rFonts w:cstheme="minorHAnsi"/>
          <w:sz w:val="24"/>
          <w:szCs w:val="24"/>
        </w:rPr>
        <w:t xml:space="preserve">therefore </w:t>
      </w:r>
      <w:r w:rsidR="001A4147" w:rsidRPr="001A4147">
        <w:rPr>
          <w:rFonts w:cstheme="minorHAnsi"/>
          <w:sz w:val="24"/>
          <w:szCs w:val="24"/>
        </w:rPr>
        <w:t>focuses on policymakers’ experiences, perceptions and understanding of Afrophobia, to illustrate gaps and interventions in norm implementation.</w:t>
      </w:r>
      <w:r w:rsidR="001A4147">
        <w:rPr>
          <w:rFonts w:cstheme="minorHAnsi"/>
          <w:sz w:val="24"/>
          <w:szCs w:val="24"/>
        </w:rPr>
        <w:t xml:space="preserve"> </w:t>
      </w:r>
      <w:r w:rsidR="00384DC5">
        <w:rPr>
          <w:rFonts w:cstheme="minorHAnsi"/>
          <w:sz w:val="24"/>
          <w:szCs w:val="24"/>
        </w:rPr>
        <w:t xml:space="preserve">This recognises </w:t>
      </w:r>
      <w:r w:rsidR="00487ACA" w:rsidRPr="00012340">
        <w:rPr>
          <w:rFonts w:cstheme="minorHAnsi"/>
          <w:sz w:val="24"/>
          <w:szCs w:val="24"/>
        </w:rPr>
        <w:t>“</w:t>
      </w:r>
      <w:r w:rsidR="00384DC5">
        <w:rPr>
          <w:rFonts w:cstheme="minorHAnsi"/>
          <w:sz w:val="24"/>
          <w:szCs w:val="24"/>
        </w:rPr>
        <w:t>r</w:t>
      </w:r>
      <w:r w:rsidR="00487ACA" w:rsidRPr="00012340">
        <w:rPr>
          <w:rFonts w:cstheme="minorHAnsi"/>
          <w:sz w:val="24"/>
          <w:szCs w:val="24"/>
        </w:rPr>
        <w:t xml:space="preserve">acial or ethnic identity may not correspond to that perceived or assumed by a third party. Identity is fluid </w:t>
      </w:r>
      <w:r w:rsidR="001A4147">
        <w:rPr>
          <w:rFonts w:cstheme="minorHAnsi"/>
          <w:sz w:val="24"/>
          <w:szCs w:val="24"/>
        </w:rPr>
        <w:t>(…)</w:t>
      </w:r>
      <w:r w:rsidR="00487ACA" w:rsidRPr="00012340">
        <w:rPr>
          <w:rFonts w:cstheme="minorHAnsi"/>
          <w:sz w:val="24"/>
          <w:szCs w:val="24"/>
        </w:rPr>
        <w:t xml:space="preserve"> does not necessarily impact on how that person is perceived”</w:t>
      </w:r>
      <w:r w:rsidR="000F147D" w:rsidRPr="00012340">
        <w:rPr>
          <w:rFonts w:cstheme="minorHAnsi"/>
          <w:sz w:val="24"/>
          <w:szCs w:val="24"/>
        </w:rPr>
        <w:t xml:space="preserve"> (Farkas, 2017, p.37)</w:t>
      </w:r>
      <w:r w:rsidR="00487ACA" w:rsidRPr="00012340">
        <w:rPr>
          <w:rFonts w:cstheme="minorHAnsi"/>
          <w:sz w:val="24"/>
          <w:szCs w:val="24"/>
        </w:rPr>
        <w:t xml:space="preserve">. </w:t>
      </w:r>
      <w:r w:rsidR="00384DC5">
        <w:rPr>
          <w:rFonts w:cstheme="minorHAnsi"/>
          <w:sz w:val="24"/>
          <w:szCs w:val="24"/>
        </w:rPr>
        <w:t>I</w:t>
      </w:r>
      <w:r w:rsidR="007C0FD9">
        <w:rPr>
          <w:rFonts w:cstheme="minorHAnsi"/>
          <w:sz w:val="24"/>
          <w:szCs w:val="24"/>
        </w:rPr>
        <w:t>n that regard</w:t>
      </w:r>
      <w:r w:rsidR="00384DC5">
        <w:rPr>
          <w:rFonts w:cstheme="minorHAnsi"/>
          <w:sz w:val="24"/>
          <w:szCs w:val="24"/>
        </w:rPr>
        <w:t>, c</w:t>
      </w:r>
      <w:r w:rsidR="00203B25" w:rsidRPr="00012340">
        <w:rPr>
          <w:rFonts w:cstheme="minorHAnsi"/>
          <w:sz w:val="24"/>
          <w:szCs w:val="24"/>
        </w:rPr>
        <w:t>ontemporary</w:t>
      </w:r>
      <w:r w:rsidR="000F147D" w:rsidRPr="00012340">
        <w:rPr>
          <w:rFonts w:cstheme="minorHAnsi"/>
          <w:sz w:val="24"/>
          <w:szCs w:val="24"/>
        </w:rPr>
        <w:t xml:space="preserve"> perception</w:t>
      </w:r>
      <w:r w:rsidR="00203B25" w:rsidRPr="00012340">
        <w:rPr>
          <w:rFonts w:cstheme="minorHAnsi"/>
          <w:sz w:val="24"/>
          <w:szCs w:val="24"/>
        </w:rPr>
        <w:t>s</w:t>
      </w:r>
      <w:r w:rsidR="000F147D" w:rsidRPr="00012340">
        <w:rPr>
          <w:rFonts w:cstheme="minorHAnsi"/>
          <w:sz w:val="24"/>
          <w:szCs w:val="24"/>
        </w:rPr>
        <w:t xml:space="preserve"> of </w:t>
      </w:r>
      <w:r w:rsidR="00CC480F">
        <w:rPr>
          <w:rFonts w:cstheme="minorHAnsi"/>
          <w:sz w:val="24"/>
          <w:szCs w:val="24"/>
        </w:rPr>
        <w:t>people of African descent</w:t>
      </w:r>
      <w:r w:rsidR="000F147D" w:rsidRPr="00012340">
        <w:rPr>
          <w:rFonts w:cstheme="minorHAnsi"/>
          <w:sz w:val="24"/>
          <w:szCs w:val="24"/>
        </w:rPr>
        <w:t xml:space="preserve"> as inferior </w:t>
      </w:r>
      <w:r w:rsidR="00CC480F">
        <w:rPr>
          <w:rFonts w:cstheme="minorHAnsi"/>
          <w:sz w:val="24"/>
          <w:szCs w:val="24"/>
        </w:rPr>
        <w:t xml:space="preserve">persist </w:t>
      </w:r>
      <w:r w:rsidR="000F147D" w:rsidRPr="00012340">
        <w:rPr>
          <w:rFonts w:cstheme="minorHAnsi"/>
          <w:sz w:val="24"/>
          <w:szCs w:val="24"/>
        </w:rPr>
        <w:t xml:space="preserve">in “plantocracies” </w:t>
      </w:r>
      <w:r w:rsidR="00186680">
        <w:rPr>
          <w:rFonts w:cstheme="minorHAnsi"/>
          <w:sz w:val="24"/>
          <w:szCs w:val="24"/>
        </w:rPr>
        <w:t>i.e.</w:t>
      </w:r>
      <w:r w:rsidR="000F147D" w:rsidRPr="00012340">
        <w:rPr>
          <w:rFonts w:cstheme="minorHAnsi"/>
          <w:sz w:val="24"/>
          <w:szCs w:val="24"/>
        </w:rPr>
        <w:t xml:space="preserve"> </w:t>
      </w:r>
      <w:r w:rsidR="00A07962" w:rsidRPr="00012340">
        <w:rPr>
          <w:rFonts w:cstheme="minorHAnsi"/>
          <w:sz w:val="24"/>
          <w:szCs w:val="24"/>
        </w:rPr>
        <w:t xml:space="preserve">(neo) </w:t>
      </w:r>
      <w:r w:rsidR="000F147D" w:rsidRPr="00012340">
        <w:rPr>
          <w:rFonts w:cstheme="minorHAnsi"/>
          <w:sz w:val="24"/>
          <w:szCs w:val="24"/>
        </w:rPr>
        <w:t>colonial structures</w:t>
      </w:r>
      <w:r w:rsidR="00E813DF">
        <w:rPr>
          <w:rFonts w:cstheme="minorHAnsi"/>
          <w:sz w:val="24"/>
          <w:szCs w:val="24"/>
        </w:rPr>
        <w:t xml:space="preserve"> and systems</w:t>
      </w:r>
      <w:r w:rsidR="000F147D" w:rsidRPr="00012340">
        <w:rPr>
          <w:rFonts w:cstheme="minorHAnsi"/>
          <w:sz w:val="24"/>
          <w:szCs w:val="24"/>
        </w:rPr>
        <w:t>, in spite of anti-racis</w:t>
      </w:r>
      <w:r>
        <w:rPr>
          <w:rFonts w:cstheme="minorHAnsi"/>
          <w:sz w:val="24"/>
          <w:szCs w:val="24"/>
        </w:rPr>
        <w:t>m</w:t>
      </w:r>
      <w:r w:rsidR="000F147D" w:rsidRPr="00012340">
        <w:rPr>
          <w:rFonts w:cstheme="minorHAnsi"/>
          <w:sz w:val="24"/>
          <w:szCs w:val="24"/>
        </w:rPr>
        <w:t xml:space="preserve"> norms. </w:t>
      </w:r>
      <w:r w:rsidR="00CC480F">
        <w:rPr>
          <w:rFonts w:cstheme="minorHAnsi"/>
          <w:sz w:val="24"/>
          <w:szCs w:val="24"/>
        </w:rPr>
        <w:t xml:space="preserve"> </w:t>
      </w:r>
      <w:r>
        <w:rPr>
          <w:rFonts w:cstheme="minorHAnsi"/>
          <w:sz w:val="24"/>
          <w:szCs w:val="24"/>
        </w:rPr>
        <w:t>BEAR</w:t>
      </w:r>
      <w:r w:rsidR="00E813DF">
        <w:rPr>
          <w:rFonts w:cstheme="minorHAnsi"/>
          <w:sz w:val="24"/>
          <w:szCs w:val="24"/>
        </w:rPr>
        <w:t xml:space="preserve"> </w:t>
      </w:r>
      <w:r w:rsidR="00DB3B59" w:rsidRPr="00012340">
        <w:rPr>
          <w:rFonts w:cstheme="minorHAnsi"/>
          <w:sz w:val="24"/>
          <w:szCs w:val="24"/>
        </w:rPr>
        <w:t>facilitates</w:t>
      </w:r>
      <w:r w:rsidR="00384DC5">
        <w:rPr>
          <w:rFonts w:cstheme="minorHAnsi"/>
          <w:sz w:val="24"/>
          <w:szCs w:val="24"/>
        </w:rPr>
        <w:t xml:space="preserve"> policy interventions</w:t>
      </w:r>
      <w:r w:rsidR="00DB3B59" w:rsidRPr="00012340">
        <w:rPr>
          <w:rFonts w:cstheme="minorHAnsi"/>
          <w:sz w:val="24"/>
          <w:szCs w:val="24"/>
        </w:rPr>
        <w:t xml:space="preserve">. </w:t>
      </w:r>
      <w:r w:rsidR="00E813DF">
        <w:rPr>
          <w:rFonts w:cstheme="minorHAnsi"/>
          <w:sz w:val="24"/>
          <w:szCs w:val="24"/>
        </w:rPr>
        <w:t>For example</w:t>
      </w:r>
      <w:r w:rsidR="00487ACA" w:rsidRPr="00012340">
        <w:rPr>
          <w:rFonts w:cstheme="minorHAnsi"/>
          <w:sz w:val="24"/>
          <w:szCs w:val="24"/>
        </w:rPr>
        <w:t>, my thesis reiterates</w:t>
      </w:r>
      <w:r w:rsidR="00CC480F">
        <w:rPr>
          <w:rFonts w:cstheme="minorHAnsi"/>
          <w:sz w:val="24"/>
          <w:szCs w:val="24"/>
        </w:rPr>
        <w:t xml:space="preserve"> </w:t>
      </w:r>
      <w:r w:rsidR="00487ACA" w:rsidRPr="00012340">
        <w:rPr>
          <w:rFonts w:cstheme="minorHAnsi"/>
          <w:sz w:val="24"/>
          <w:szCs w:val="24"/>
        </w:rPr>
        <w:t xml:space="preserve">calls for a </w:t>
      </w:r>
      <w:r w:rsidR="00186680">
        <w:rPr>
          <w:rFonts w:cstheme="minorHAnsi"/>
          <w:sz w:val="24"/>
          <w:szCs w:val="24"/>
        </w:rPr>
        <w:t>r</w:t>
      </w:r>
      <w:r w:rsidR="00487ACA" w:rsidRPr="00012340">
        <w:rPr>
          <w:rFonts w:cstheme="minorHAnsi"/>
          <w:sz w:val="24"/>
          <w:szCs w:val="24"/>
        </w:rPr>
        <w:t>egional framework of national strategies to a</w:t>
      </w:r>
      <w:r w:rsidR="000F147D" w:rsidRPr="00012340">
        <w:rPr>
          <w:rFonts w:cstheme="minorHAnsi"/>
          <w:sz w:val="24"/>
          <w:szCs w:val="24"/>
        </w:rPr>
        <w:t xml:space="preserve">ddress Afrophobia, </w:t>
      </w:r>
      <w:r w:rsidR="00487ACA" w:rsidRPr="00012340">
        <w:rPr>
          <w:rFonts w:cstheme="minorHAnsi"/>
          <w:sz w:val="24"/>
          <w:szCs w:val="24"/>
        </w:rPr>
        <w:t xml:space="preserve">advocated in the Resolution </w:t>
      </w:r>
      <w:r w:rsidR="000F147D" w:rsidRPr="00012340">
        <w:rPr>
          <w:rFonts w:cstheme="minorHAnsi"/>
          <w:sz w:val="24"/>
          <w:szCs w:val="24"/>
        </w:rPr>
        <w:t xml:space="preserve">on the Fundamental Rights of people of African Descent and Afro-Europeans, </w:t>
      </w:r>
      <w:r w:rsidR="00487ACA" w:rsidRPr="00012340">
        <w:rPr>
          <w:rFonts w:cstheme="minorHAnsi"/>
          <w:sz w:val="24"/>
          <w:szCs w:val="24"/>
        </w:rPr>
        <w:t xml:space="preserve">2019. </w:t>
      </w:r>
      <w:r w:rsidR="00CC480F">
        <w:rPr>
          <w:rFonts w:cstheme="minorHAnsi"/>
          <w:sz w:val="24"/>
          <w:szCs w:val="24"/>
        </w:rPr>
        <w:t xml:space="preserve"> </w:t>
      </w:r>
    </w:p>
    <w:p w14:paraId="4F6841CA" w14:textId="77777777" w:rsidR="00753D62" w:rsidRDefault="00753D62" w:rsidP="00487ACA">
      <w:pPr>
        <w:spacing w:line="480" w:lineRule="auto"/>
        <w:jc w:val="both"/>
        <w:rPr>
          <w:rFonts w:cstheme="minorHAnsi"/>
          <w:sz w:val="24"/>
          <w:szCs w:val="24"/>
        </w:rPr>
      </w:pPr>
    </w:p>
    <w:p w14:paraId="4603D7CA" w14:textId="08A1D960" w:rsidR="00D51C51" w:rsidRDefault="00487ACA" w:rsidP="00487ACA">
      <w:pPr>
        <w:spacing w:line="480" w:lineRule="auto"/>
        <w:jc w:val="both"/>
        <w:rPr>
          <w:rFonts w:cstheme="minorHAnsi"/>
          <w:sz w:val="24"/>
          <w:szCs w:val="24"/>
        </w:rPr>
      </w:pPr>
      <w:r w:rsidRPr="00012340">
        <w:rPr>
          <w:rFonts w:cstheme="minorHAnsi"/>
          <w:sz w:val="24"/>
          <w:szCs w:val="24"/>
        </w:rPr>
        <w:t xml:space="preserve">BEAR enables an Afrocentric approach to </w:t>
      </w:r>
      <w:r w:rsidR="00D071A0">
        <w:rPr>
          <w:rFonts w:cstheme="minorHAnsi"/>
          <w:sz w:val="24"/>
          <w:szCs w:val="24"/>
        </w:rPr>
        <w:t>combat</w:t>
      </w:r>
      <w:r w:rsidRPr="00012340">
        <w:rPr>
          <w:rFonts w:cstheme="minorHAnsi"/>
          <w:sz w:val="24"/>
          <w:szCs w:val="24"/>
        </w:rPr>
        <w:t xml:space="preserve"> Afrophobia</w:t>
      </w:r>
      <w:r w:rsidR="000F147D" w:rsidRPr="00012340">
        <w:rPr>
          <w:rFonts w:cstheme="minorHAnsi"/>
          <w:sz w:val="24"/>
          <w:szCs w:val="24"/>
        </w:rPr>
        <w:t>,</w:t>
      </w:r>
      <w:r w:rsidRPr="00012340">
        <w:rPr>
          <w:rFonts w:cstheme="minorHAnsi"/>
          <w:sz w:val="24"/>
          <w:szCs w:val="24"/>
        </w:rPr>
        <w:t xml:space="preserve"> e</w:t>
      </w:r>
      <w:r w:rsidR="00C555C7">
        <w:rPr>
          <w:rFonts w:cstheme="minorHAnsi"/>
          <w:sz w:val="24"/>
          <w:szCs w:val="24"/>
        </w:rPr>
        <w:t>ngaging</w:t>
      </w:r>
      <w:r w:rsidRPr="00012340">
        <w:rPr>
          <w:rFonts w:cstheme="minorHAnsi"/>
          <w:sz w:val="24"/>
          <w:szCs w:val="24"/>
        </w:rPr>
        <w:t xml:space="preserve"> </w:t>
      </w:r>
      <w:r w:rsidR="00384DC5">
        <w:rPr>
          <w:rFonts w:cstheme="minorHAnsi"/>
          <w:sz w:val="24"/>
          <w:szCs w:val="24"/>
        </w:rPr>
        <w:t>CRT</w:t>
      </w:r>
      <w:r w:rsidR="00C555C7">
        <w:rPr>
          <w:rFonts w:cstheme="minorHAnsi"/>
          <w:sz w:val="24"/>
          <w:szCs w:val="24"/>
        </w:rPr>
        <w:t xml:space="preserve"> </w:t>
      </w:r>
      <w:r w:rsidR="00E813DF">
        <w:rPr>
          <w:rFonts w:cstheme="minorHAnsi"/>
          <w:sz w:val="24"/>
          <w:szCs w:val="24"/>
        </w:rPr>
        <w:t>with</w:t>
      </w:r>
      <w:r w:rsidR="00C555C7">
        <w:rPr>
          <w:rFonts w:cstheme="minorHAnsi"/>
          <w:sz w:val="24"/>
          <w:szCs w:val="24"/>
        </w:rPr>
        <w:t xml:space="preserve"> </w:t>
      </w:r>
      <w:r w:rsidRPr="00012340">
        <w:rPr>
          <w:rFonts w:cstheme="minorHAnsi"/>
          <w:sz w:val="24"/>
          <w:szCs w:val="24"/>
        </w:rPr>
        <w:t xml:space="preserve">qualitative research tactics such as African centred research, participatory research and action research. </w:t>
      </w:r>
      <w:r w:rsidR="00E813DF">
        <w:rPr>
          <w:rFonts w:cstheme="minorHAnsi"/>
          <w:sz w:val="24"/>
          <w:szCs w:val="24"/>
        </w:rPr>
        <w:t>M</w:t>
      </w:r>
      <w:r w:rsidR="00F52CA0" w:rsidRPr="00012340">
        <w:rPr>
          <w:rFonts w:cstheme="minorHAnsi"/>
          <w:sz w:val="24"/>
          <w:szCs w:val="24"/>
        </w:rPr>
        <w:t xml:space="preserve">y </w:t>
      </w:r>
      <w:r w:rsidR="00E813DF">
        <w:rPr>
          <w:rFonts w:cstheme="minorHAnsi"/>
          <w:sz w:val="24"/>
          <w:szCs w:val="24"/>
        </w:rPr>
        <w:t>methodology</w:t>
      </w:r>
      <w:r w:rsidRPr="00012340">
        <w:rPr>
          <w:rFonts w:cstheme="minorHAnsi"/>
          <w:sz w:val="24"/>
          <w:szCs w:val="24"/>
        </w:rPr>
        <w:t xml:space="preserve"> </w:t>
      </w:r>
      <w:r w:rsidR="00CC480F" w:rsidRPr="00CC480F">
        <w:rPr>
          <w:rFonts w:cstheme="minorHAnsi"/>
          <w:sz w:val="24"/>
          <w:szCs w:val="24"/>
        </w:rPr>
        <w:t>employ</w:t>
      </w:r>
      <w:r w:rsidR="00CC480F">
        <w:rPr>
          <w:rFonts w:cstheme="minorHAnsi"/>
          <w:sz w:val="24"/>
          <w:szCs w:val="24"/>
        </w:rPr>
        <w:t>s</w:t>
      </w:r>
      <w:r w:rsidR="00CC480F" w:rsidRPr="00CC480F">
        <w:rPr>
          <w:rFonts w:cstheme="minorHAnsi"/>
          <w:sz w:val="24"/>
          <w:szCs w:val="24"/>
        </w:rPr>
        <w:t xml:space="preserve"> </w:t>
      </w:r>
      <w:r w:rsidR="00C555C7">
        <w:rPr>
          <w:rFonts w:cstheme="minorHAnsi"/>
          <w:sz w:val="24"/>
          <w:szCs w:val="24"/>
        </w:rPr>
        <w:t>these</w:t>
      </w:r>
      <w:r w:rsidR="0091222D" w:rsidRPr="00012340">
        <w:rPr>
          <w:rFonts w:cstheme="minorHAnsi"/>
          <w:sz w:val="24"/>
          <w:szCs w:val="24"/>
        </w:rPr>
        <w:t xml:space="preserve"> </w:t>
      </w:r>
      <w:r w:rsidR="00384DC5">
        <w:rPr>
          <w:rFonts w:cstheme="minorHAnsi"/>
          <w:sz w:val="24"/>
          <w:szCs w:val="24"/>
        </w:rPr>
        <w:t xml:space="preserve">research </w:t>
      </w:r>
      <w:r w:rsidR="0091222D" w:rsidRPr="00012340">
        <w:rPr>
          <w:rFonts w:cstheme="minorHAnsi"/>
          <w:sz w:val="24"/>
          <w:szCs w:val="24"/>
        </w:rPr>
        <w:t>tactics</w:t>
      </w:r>
      <w:r w:rsidR="0091222D">
        <w:rPr>
          <w:rFonts w:cstheme="minorHAnsi"/>
          <w:sz w:val="24"/>
          <w:szCs w:val="24"/>
        </w:rPr>
        <w:t xml:space="preserve"> </w:t>
      </w:r>
      <w:r w:rsidR="00CC480F">
        <w:rPr>
          <w:rFonts w:cstheme="minorHAnsi"/>
          <w:sz w:val="24"/>
          <w:szCs w:val="24"/>
        </w:rPr>
        <w:t>for</w:t>
      </w:r>
      <w:r w:rsidRPr="00012340">
        <w:rPr>
          <w:rFonts w:cstheme="minorHAnsi"/>
          <w:sz w:val="24"/>
          <w:szCs w:val="24"/>
        </w:rPr>
        <w:t xml:space="preserve"> iterative</w:t>
      </w:r>
      <w:r w:rsidR="00F52CA0" w:rsidRPr="00012340">
        <w:rPr>
          <w:rFonts w:cstheme="minorHAnsi"/>
          <w:sz w:val="24"/>
          <w:szCs w:val="24"/>
        </w:rPr>
        <w:t xml:space="preserve"> theory building</w:t>
      </w:r>
      <w:r w:rsidR="00384DC5">
        <w:rPr>
          <w:rFonts w:cstheme="minorHAnsi"/>
          <w:sz w:val="24"/>
          <w:szCs w:val="24"/>
        </w:rPr>
        <w:t>,</w:t>
      </w:r>
      <w:r w:rsidR="00E813DF" w:rsidRPr="00E813DF">
        <w:t xml:space="preserve"> </w:t>
      </w:r>
      <w:r w:rsidR="00E813DF">
        <w:rPr>
          <w:rFonts w:cstheme="minorHAnsi"/>
          <w:sz w:val="24"/>
          <w:szCs w:val="24"/>
        </w:rPr>
        <w:t>t</w:t>
      </w:r>
      <w:r w:rsidR="00384DC5">
        <w:rPr>
          <w:rFonts w:cstheme="minorHAnsi"/>
          <w:sz w:val="24"/>
          <w:szCs w:val="24"/>
        </w:rPr>
        <w:t>o</w:t>
      </w:r>
      <w:r w:rsidR="00E813DF" w:rsidRPr="00E813DF">
        <w:rPr>
          <w:rFonts w:cstheme="minorHAnsi"/>
          <w:sz w:val="24"/>
          <w:szCs w:val="24"/>
        </w:rPr>
        <w:t xml:space="preserve"> address gaps </w:t>
      </w:r>
      <w:r w:rsidR="00E813DF" w:rsidRPr="00E813DF">
        <w:rPr>
          <w:rFonts w:cstheme="minorHAnsi"/>
          <w:sz w:val="24"/>
          <w:szCs w:val="24"/>
        </w:rPr>
        <w:lastRenderedPageBreak/>
        <w:t>between policy and practice</w:t>
      </w:r>
      <w:r w:rsidR="0054322E" w:rsidRPr="00012340">
        <w:rPr>
          <w:rFonts w:cstheme="minorHAnsi"/>
          <w:sz w:val="24"/>
          <w:szCs w:val="24"/>
        </w:rPr>
        <w:t>. For example</w:t>
      </w:r>
      <w:r w:rsidR="00A07962" w:rsidRPr="00012340">
        <w:rPr>
          <w:rFonts w:cstheme="minorHAnsi"/>
          <w:sz w:val="24"/>
          <w:szCs w:val="24"/>
        </w:rPr>
        <w:t>,</w:t>
      </w:r>
      <w:r w:rsidR="00203B25" w:rsidRPr="00012340">
        <w:rPr>
          <w:rFonts w:cstheme="minorHAnsi"/>
          <w:sz w:val="24"/>
          <w:szCs w:val="24"/>
        </w:rPr>
        <w:t xml:space="preserve"> </w:t>
      </w:r>
      <w:r w:rsidR="0091222D" w:rsidRPr="0091222D">
        <w:rPr>
          <w:rFonts w:cstheme="minorHAnsi"/>
          <w:sz w:val="24"/>
          <w:szCs w:val="24"/>
        </w:rPr>
        <w:t xml:space="preserve">narratives </w:t>
      </w:r>
      <w:r w:rsidR="0091222D">
        <w:rPr>
          <w:rFonts w:cstheme="minorHAnsi"/>
          <w:sz w:val="24"/>
          <w:szCs w:val="24"/>
        </w:rPr>
        <w:t xml:space="preserve">in </w:t>
      </w:r>
      <w:r w:rsidR="00186680">
        <w:rPr>
          <w:rFonts w:cstheme="minorHAnsi"/>
          <w:sz w:val="24"/>
          <w:szCs w:val="24"/>
        </w:rPr>
        <w:t>my</w:t>
      </w:r>
      <w:r w:rsidR="0091222D">
        <w:rPr>
          <w:rFonts w:cstheme="minorHAnsi"/>
          <w:sz w:val="24"/>
          <w:szCs w:val="24"/>
        </w:rPr>
        <w:t xml:space="preserve"> research</w:t>
      </w:r>
      <w:r w:rsidR="0091222D" w:rsidRPr="0091222D">
        <w:rPr>
          <w:rFonts w:cstheme="minorHAnsi"/>
          <w:sz w:val="24"/>
          <w:szCs w:val="24"/>
        </w:rPr>
        <w:t xml:space="preserve"> </w:t>
      </w:r>
      <w:r w:rsidR="00203B25" w:rsidRPr="00012340">
        <w:rPr>
          <w:rFonts w:cstheme="minorHAnsi"/>
          <w:sz w:val="24"/>
          <w:szCs w:val="24"/>
        </w:rPr>
        <w:t xml:space="preserve">indicate </w:t>
      </w:r>
      <w:r w:rsidR="00DB3B59" w:rsidRPr="00012340">
        <w:rPr>
          <w:rFonts w:cstheme="minorHAnsi"/>
          <w:sz w:val="24"/>
          <w:szCs w:val="24"/>
        </w:rPr>
        <w:t xml:space="preserve">Afro-Europeans </w:t>
      </w:r>
      <w:r w:rsidRPr="00012340">
        <w:rPr>
          <w:rFonts w:cstheme="minorHAnsi"/>
          <w:sz w:val="24"/>
          <w:szCs w:val="24"/>
        </w:rPr>
        <w:t xml:space="preserve">national identity (e.g. </w:t>
      </w:r>
      <w:r w:rsidR="00C555C7">
        <w:rPr>
          <w:rFonts w:cstheme="minorHAnsi"/>
          <w:sz w:val="24"/>
          <w:szCs w:val="24"/>
        </w:rPr>
        <w:t>French</w:t>
      </w:r>
      <w:r w:rsidR="00F52CA0" w:rsidRPr="00012340">
        <w:rPr>
          <w:rFonts w:cstheme="minorHAnsi"/>
          <w:sz w:val="24"/>
          <w:szCs w:val="24"/>
        </w:rPr>
        <w:t xml:space="preserve"> or British citizenship) demonstra</w:t>
      </w:r>
      <w:r w:rsidR="00203B25" w:rsidRPr="00012340">
        <w:rPr>
          <w:rFonts w:cstheme="minorHAnsi"/>
          <w:sz w:val="24"/>
          <w:szCs w:val="24"/>
        </w:rPr>
        <w:t>bly</w:t>
      </w:r>
      <w:r w:rsidR="00F52CA0" w:rsidRPr="00012340">
        <w:rPr>
          <w:rFonts w:cstheme="minorHAnsi"/>
          <w:sz w:val="24"/>
          <w:szCs w:val="24"/>
        </w:rPr>
        <w:t xml:space="preserve"> differ</w:t>
      </w:r>
      <w:r w:rsidR="00203B25" w:rsidRPr="00012340">
        <w:rPr>
          <w:rFonts w:cstheme="minorHAnsi"/>
          <w:sz w:val="24"/>
          <w:szCs w:val="24"/>
        </w:rPr>
        <w:t>s</w:t>
      </w:r>
      <w:r w:rsidRPr="00012340">
        <w:rPr>
          <w:rFonts w:cstheme="minorHAnsi"/>
          <w:sz w:val="24"/>
          <w:szCs w:val="24"/>
        </w:rPr>
        <w:t xml:space="preserve"> from cultural identity (e.g. self-</w:t>
      </w:r>
      <w:r w:rsidR="0091222D">
        <w:rPr>
          <w:rFonts w:cstheme="minorHAnsi"/>
          <w:sz w:val="24"/>
          <w:szCs w:val="24"/>
        </w:rPr>
        <w:t xml:space="preserve">identifying as </w:t>
      </w:r>
      <w:r w:rsidR="00D071A0">
        <w:rPr>
          <w:rFonts w:cstheme="minorHAnsi"/>
          <w:sz w:val="24"/>
          <w:szCs w:val="24"/>
        </w:rPr>
        <w:t xml:space="preserve">African or </w:t>
      </w:r>
      <w:r w:rsidR="0091222D">
        <w:rPr>
          <w:rFonts w:cstheme="minorHAnsi"/>
          <w:sz w:val="24"/>
          <w:szCs w:val="24"/>
        </w:rPr>
        <w:t>Black</w:t>
      </w:r>
      <w:r w:rsidRPr="00012340">
        <w:rPr>
          <w:rFonts w:cstheme="minorHAnsi"/>
          <w:sz w:val="24"/>
          <w:szCs w:val="24"/>
        </w:rPr>
        <w:t>)</w:t>
      </w:r>
      <w:r w:rsidR="00203B25" w:rsidRPr="00012340">
        <w:rPr>
          <w:rFonts w:cstheme="minorHAnsi"/>
          <w:sz w:val="24"/>
          <w:szCs w:val="24"/>
        </w:rPr>
        <w:t xml:space="preserve">. </w:t>
      </w:r>
      <w:r w:rsidR="00CB23D1" w:rsidRPr="00012340">
        <w:rPr>
          <w:rFonts w:cstheme="minorHAnsi"/>
          <w:sz w:val="24"/>
          <w:szCs w:val="24"/>
        </w:rPr>
        <w:t>Th</w:t>
      </w:r>
      <w:r w:rsidR="0091222D">
        <w:rPr>
          <w:rFonts w:cstheme="minorHAnsi"/>
          <w:sz w:val="24"/>
          <w:szCs w:val="24"/>
        </w:rPr>
        <w:t>i</w:t>
      </w:r>
      <w:r w:rsidR="00CB23D1" w:rsidRPr="00012340">
        <w:rPr>
          <w:rFonts w:cstheme="minorHAnsi"/>
          <w:sz w:val="24"/>
          <w:szCs w:val="24"/>
        </w:rPr>
        <w:t>s</w:t>
      </w:r>
      <w:r w:rsidR="00203B25" w:rsidRPr="00012340">
        <w:rPr>
          <w:rFonts w:cstheme="minorHAnsi"/>
          <w:sz w:val="24"/>
          <w:szCs w:val="24"/>
        </w:rPr>
        <w:t xml:space="preserve"> accord</w:t>
      </w:r>
      <w:r w:rsidR="00D071A0">
        <w:rPr>
          <w:rFonts w:cstheme="minorHAnsi"/>
          <w:sz w:val="24"/>
          <w:szCs w:val="24"/>
        </w:rPr>
        <w:t>s</w:t>
      </w:r>
      <w:r w:rsidR="00203B25" w:rsidRPr="00012340">
        <w:rPr>
          <w:rFonts w:cstheme="minorHAnsi"/>
          <w:sz w:val="24"/>
          <w:szCs w:val="24"/>
        </w:rPr>
        <w:t xml:space="preserve"> </w:t>
      </w:r>
      <w:r w:rsidR="0091222D">
        <w:rPr>
          <w:rFonts w:cstheme="minorHAnsi"/>
          <w:sz w:val="24"/>
          <w:szCs w:val="24"/>
        </w:rPr>
        <w:t>us</w:t>
      </w:r>
      <w:r w:rsidRPr="00012340">
        <w:rPr>
          <w:rFonts w:cstheme="minorHAnsi"/>
          <w:sz w:val="24"/>
          <w:szCs w:val="24"/>
        </w:rPr>
        <w:t xml:space="preserve"> with differing rights and responsibilities</w:t>
      </w:r>
      <w:r w:rsidR="00CB23D1" w:rsidRPr="00012340">
        <w:rPr>
          <w:rFonts w:cstheme="minorHAnsi"/>
          <w:sz w:val="24"/>
          <w:szCs w:val="24"/>
        </w:rPr>
        <w:t xml:space="preserve"> which </w:t>
      </w:r>
      <w:r w:rsidR="0091222D">
        <w:rPr>
          <w:rFonts w:cstheme="minorHAnsi"/>
          <w:sz w:val="24"/>
          <w:szCs w:val="24"/>
        </w:rPr>
        <w:t xml:space="preserve">we </w:t>
      </w:r>
      <w:r w:rsidR="00D1737E">
        <w:rPr>
          <w:rFonts w:cstheme="minorHAnsi"/>
          <w:sz w:val="24"/>
          <w:szCs w:val="24"/>
        </w:rPr>
        <w:t xml:space="preserve">can </w:t>
      </w:r>
      <w:r w:rsidR="00CB23D1" w:rsidRPr="00012340">
        <w:rPr>
          <w:rFonts w:cstheme="minorHAnsi"/>
          <w:sz w:val="24"/>
          <w:szCs w:val="24"/>
        </w:rPr>
        <w:t>address through collaboration and knowledge exchange</w:t>
      </w:r>
      <w:r w:rsidRPr="00012340">
        <w:rPr>
          <w:rFonts w:cstheme="minorHAnsi"/>
          <w:sz w:val="24"/>
          <w:szCs w:val="24"/>
        </w:rPr>
        <w:t xml:space="preserve">. </w:t>
      </w:r>
    </w:p>
    <w:p w14:paraId="15D0E8A3" w14:textId="77777777" w:rsidR="00D51C51" w:rsidRDefault="00D51C51" w:rsidP="00487ACA">
      <w:pPr>
        <w:spacing w:line="480" w:lineRule="auto"/>
        <w:jc w:val="both"/>
        <w:rPr>
          <w:rFonts w:cstheme="minorHAnsi"/>
          <w:sz w:val="24"/>
          <w:szCs w:val="24"/>
        </w:rPr>
      </w:pPr>
    </w:p>
    <w:p w14:paraId="39EE1C22" w14:textId="41A9D20F" w:rsidR="00453D52" w:rsidRPr="00FF5661" w:rsidRDefault="00A07962" w:rsidP="009D41EF">
      <w:pPr>
        <w:spacing w:line="480" w:lineRule="auto"/>
        <w:jc w:val="both"/>
        <w:rPr>
          <w:rFonts w:cstheme="minorHAnsi"/>
          <w:sz w:val="24"/>
          <w:szCs w:val="24"/>
        </w:rPr>
      </w:pPr>
      <w:r w:rsidRPr="00012340">
        <w:rPr>
          <w:rFonts w:cstheme="minorHAnsi"/>
          <w:sz w:val="24"/>
          <w:szCs w:val="24"/>
        </w:rPr>
        <w:t>P</w:t>
      </w:r>
      <w:r w:rsidR="00487ACA" w:rsidRPr="00012340">
        <w:rPr>
          <w:rFonts w:cstheme="minorHAnsi"/>
          <w:sz w:val="24"/>
          <w:szCs w:val="24"/>
        </w:rPr>
        <w:t xml:space="preserve">olitical concepts of citizenship and identity </w:t>
      </w:r>
      <w:r w:rsidRPr="00012340">
        <w:rPr>
          <w:rFonts w:cstheme="minorHAnsi"/>
          <w:sz w:val="24"/>
          <w:szCs w:val="24"/>
        </w:rPr>
        <w:t xml:space="preserve">also </w:t>
      </w:r>
      <w:r w:rsidR="00487ACA" w:rsidRPr="00012340">
        <w:rPr>
          <w:rFonts w:cstheme="minorHAnsi"/>
          <w:sz w:val="24"/>
          <w:szCs w:val="24"/>
        </w:rPr>
        <w:t xml:space="preserve">differ </w:t>
      </w:r>
      <w:r w:rsidR="0091222D">
        <w:rPr>
          <w:rFonts w:cstheme="minorHAnsi"/>
          <w:sz w:val="24"/>
          <w:szCs w:val="24"/>
        </w:rPr>
        <w:t>throughout Europe</w:t>
      </w:r>
      <w:r w:rsidR="00487ACA" w:rsidRPr="00012340">
        <w:rPr>
          <w:rFonts w:cstheme="minorHAnsi"/>
          <w:sz w:val="24"/>
          <w:szCs w:val="24"/>
        </w:rPr>
        <w:t>, which impacts on social cohesion, law enforcement and b</w:t>
      </w:r>
      <w:r w:rsidR="0054322E" w:rsidRPr="00012340">
        <w:rPr>
          <w:rFonts w:cstheme="minorHAnsi"/>
          <w:sz w:val="24"/>
          <w:szCs w:val="24"/>
        </w:rPr>
        <w:t xml:space="preserve">order controls. </w:t>
      </w:r>
      <w:r w:rsidR="00C555C7">
        <w:rPr>
          <w:rFonts w:cstheme="minorHAnsi"/>
          <w:sz w:val="24"/>
          <w:szCs w:val="24"/>
        </w:rPr>
        <w:t>For example, BREXIT</w:t>
      </w:r>
      <w:r w:rsidR="00CB23D1" w:rsidRPr="00012340">
        <w:rPr>
          <w:rFonts w:cstheme="minorHAnsi"/>
          <w:sz w:val="24"/>
          <w:szCs w:val="24"/>
        </w:rPr>
        <w:t xml:space="preserve"> </w:t>
      </w:r>
      <w:r w:rsidR="0054322E" w:rsidRPr="00012340">
        <w:rPr>
          <w:rFonts w:cstheme="minorHAnsi"/>
          <w:sz w:val="24"/>
          <w:szCs w:val="24"/>
        </w:rPr>
        <w:t>limits</w:t>
      </w:r>
      <w:r w:rsidR="00AC4D7B" w:rsidRPr="00012340">
        <w:rPr>
          <w:rFonts w:cstheme="minorHAnsi"/>
          <w:sz w:val="24"/>
          <w:szCs w:val="24"/>
        </w:rPr>
        <w:t xml:space="preserve"> </w:t>
      </w:r>
      <w:r w:rsidR="0054322E" w:rsidRPr="00012340">
        <w:rPr>
          <w:rFonts w:cstheme="minorHAnsi"/>
          <w:sz w:val="24"/>
          <w:szCs w:val="24"/>
        </w:rPr>
        <w:t xml:space="preserve">democratic community participation in decision-making </w:t>
      </w:r>
      <w:r w:rsidR="00D1737E" w:rsidRPr="00012340">
        <w:rPr>
          <w:rFonts w:cstheme="minorHAnsi"/>
          <w:sz w:val="24"/>
          <w:szCs w:val="24"/>
        </w:rPr>
        <w:t>to address Af</w:t>
      </w:r>
      <w:r w:rsidR="00D1737E">
        <w:rPr>
          <w:rFonts w:cstheme="minorHAnsi"/>
          <w:sz w:val="24"/>
          <w:szCs w:val="24"/>
        </w:rPr>
        <w:t>r</w:t>
      </w:r>
      <w:r w:rsidR="00D1737E" w:rsidRPr="00012340">
        <w:rPr>
          <w:rFonts w:cstheme="minorHAnsi"/>
          <w:sz w:val="24"/>
          <w:szCs w:val="24"/>
        </w:rPr>
        <w:t xml:space="preserve">ophobia </w:t>
      </w:r>
      <w:r w:rsidRPr="00012340">
        <w:rPr>
          <w:rFonts w:cstheme="minorHAnsi"/>
          <w:sz w:val="24"/>
          <w:szCs w:val="24"/>
        </w:rPr>
        <w:t xml:space="preserve">within </w:t>
      </w:r>
      <w:r w:rsidR="00D1737E">
        <w:rPr>
          <w:rFonts w:cstheme="minorHAnsi"/>
          <w:sz w:val="24"/>
          <w:szCs w:val="24"/>
        </w:rPr>
        <w:t>the EU</w:t>
      </w:r>
      <w:r w:rsidR="00071946" w:rsidRPr="00012340">
        <w:rPr>
          <w:rFonts w:cstheme="minorHAnsi"/>
          <w:sz w:val="24"/>
          <w:szCs w:val="24"/>
        </w:rPr>
        <w:t xml:space="preserve">, </w:t>
      </w:r>
      <w:r w:rsidR="00D1737E">
        <w:rPr>
          <w:rFonts w:cstheme="minorHAnsi"/>
          <w:sz w:val="24"/>
          <w:szCs w:val="24"/>
        </w:rPr>
        <w:t>despite</w:t>
      </w:r>
      <w:r w:rsidR="00071946" w:rsidRPr="00012340">
        <w:rPr>
          <w:rFonts w:cstheme="minorHAnsi"/>
          <w:sz w:val="24"/>
          <w:szCs w:val="24"/>
        </w:rPr>
        <w:t xml:space="preserve"> resilience of organisations and individuals </w:t>
      </w:r>
      <w:r w:rsidR="00D1737E">
        <w:rPr>
          <w:rFonts w:cstheme="minorHAnsi"/>
          <w:sz w:val="24"/>
          <w:szCs w:val="24"/>
        </w:rPr>
        <w:t xml:space="preserve">who </w:t>
      </w:r>
      <w:r w:rsidR="00267744">
        <w:rPr>
          <w:rFonts w:cstheme="minorHAnsi"/>
          <w:sz w:val="24"/>
          <w:szCs w:val="24"/>
        </w:rPr>
        <w:t>continue to</w:t>
      </w:r>
      <w:r w:rsidR="00071946" w:rsidRPr="00012340">
        <w:rPr>
          <w:rFonts w:cstheme="minorHAnsi"/>
          <w:sz w:val="24"/>
          <w:szCs w:val="24"/>
        </w:rPr>
        <w:t xml:space="preserve"> collaborat</w:t>
      </w:r>
      <w:r w:rsidR="00D1737E">
        <w:rPr>
          <w:rFonts w:cstheme="minorHAnsi"/>
          <w:sz w:val="24"/>
          <w:szCs w:val="24"/>
        </w:rPr>
        <w:t>e</w:t>
      </w:r>
      <w:r w:rsidR="00AC4D7B" w:rsidRPr="00012340">
        <w:rPr>
          <w:rFonts w:cstheme="minorHAnsi"/>
          <w:sz w:val="24"/>
          <w:szCs w:val="24"/>
        </w:rPr>
        <w:t xml:space="preserve">. </w:t>
      </w:r>
      <w:r w:rsidR="0091222D" w:rsidRPr="00012340">
        <w:rPr>
          <w:rFonts w:cstheme="minorHAnsi"/>
          <w:sz w:val="24"/>
          <w:szCs w:val="24"/>
        </w:rPr>
        <w:t>A</w:t>
      </w:r>
      <w:r w:rsidR="00D51C51">
        <w:rPr>
          <w:rFonts w:cstheme="minorHAnsi"/>
          <w:sz w:val="24"/>
          <w:szCs w:val="24"/>
        </w:rPr>
        <w:t xml:space="preserve">nother </w:t>
      </w:r>
      <w:r w:rsidR="0091222D" w:rsidRPr="00012340">
        <w:rPr>
          <w:rFonts w:cstheme="minorHAnsi"/>
          <w:sz w:val="24"/>
          <w:szCs w:val="24"/>
        </w:rPr>
        <w:t>major limitation</w:t>
      </w:r>
      <w:r w:rsidR="00D51C51">
        <w:rPr>
          <w:rFonts w:cstheme="minorHAnsi"/>
          <w:sz w:val="24"/>
          <w:szCs w:val="24"/>
        </w:rPr>
        <w:t xml:space="preserve"> </w:t>
      </w:r>
      <w:r w:rsidR="0091222D" w:rsidRPr="00012340">
        <w:rPr>
          <w:rFonts w:cstheme="minorHAnsi"/>
          <w:sz w:val="24"/>
          <w:szCs w:val="24"/>
        </w:rPr>
        <w:t>is that of nationalist policies and fiscal austerity</w:t>
      </w:r>
      <w:r w:rsidR="00421019">
        <w:rPr>
          <w:rFonts w:cstheme="minorHAnsi"/>
          <w:sz w:val="24"/>
          <w:szCs w:val="24"/>
        </w:rPr>
        <w:t>; e.g.</w:t>
      </w:r>
      <w:r w:rsidR="00D1737E">
        <w:rPr>
          <w:rFonts w:cstheme="minorHAnsi"/>
          <w:sz w:val="24"/>
          <w:szCs w:val="24"/>
        </w:rPr>
        <w:t xml:space="preserve"> n</w:t>
      </w:r>
      <w:r w:rsidR="00AC4D7B" w:rsidRPr="00012340">
        <w:rPr>
          <w:rFonts w:cstheme="minorHAnsi"/>
          <w:sz w:val="24"/>
          <w:szCs w:val="24"/>
        </w:rPr>
        <w:t xml:space="preserve">arratives gathered </w:t>
      </w:r>
      <w:r w:rsidR="00DA3415">
        <w:rPr>
          <w:rFonts w:cstheme="minorHAnsi"/>
          <w:sz w:val="24"/>
          <w:szCs w:val="24"/>
        </w:rPr>
        <w:t>in</w:t>
      </w:r>
      <w:r w:rsidR="00CB23D1" w:rsidRPr="00012340">
        <w:rPr>
          <w:rFonts w:cstheme="minorHAnsi"/>
          <w:sz w:val="24"/>
          <w:szCs w:val="24"/>
        </w:rPr>
        <w:t xml:space="preserve"> this </w:t>
      </w:r>
      <w:r w:rsidR="00D1737E">
        <w:rPr>
          <w:rFonts w:cstheme="minorHAnsi"/>
          <w:sz w:val="24"/>
          <w:szCs w:val="24"/>
        </w:rPr>
        <w:t>research</w:t>
      </w:r>
      <w:r w:rsidR="0054322E" w:rsidRPr="00012340">
        <w:rPr>
          <w:rFonts w:cstheme="minorHAnsi"/>
          <w:sz w:val="24"/>
          <w:szCs w:val="24"/>
        </w:rPr>
        <w:t xml:space="preserve"> </w:t>
      </w:r>
      <w:r w:rsidR="00AC4D7B" w:rsidRPr="00012340">
        <w:rPr>
          <w:rFonts w:cstheme="minorHAnsi"/>
          <w:sz w:val="24"/>
          <w:szCs w:val="24"/>
        </w:rPr>
        <w:t>claim</w:t>
      </w:r>
      <w:r w:rsidR="00487ACA" w:rsidRPr="00012340">
        <w:rPr>
          <w:rFonts w:cstheme="minorHAnsi"/>
          <w:sz w:val="24"/>
          <w:szCs w:val="24"/>
        </w:rPr>
        <w:t xml:space="preserve"> </w:t>
      </w:r>
      <w:r w:rsidR="00D1737E">
        <w:rPr>
          <w:rFonts w:cstheme="minorHAnsi"/>
          <w:sz w:val="24"/>
          <w:szCs w:val="24"/>
        </w:rPr>
        <w:t>populism</w:t>
      </w:r>
      <w:r w:rsidR="00487ACA" w:rsidRPr="00012340">
        <w:rPr>
          <w:rFonts w:cstheme="minorHAnsi"/>
          <w:sz w:val="24"/>
          <w:szCs w:val="24"/>
        </w:rPr>
        <w:t xml:space="preserve"> </w:t>
      </w:r>
      <w:r w:rsidR="00CB23D1" w:rsidRPr="00012340">
        <w:rPr>
          <w:rFonts w:cstheme="minorHAnsi"/>
          <w:sz w:val="24"/>
          <w:szCs w:val="24"/>
        </w:rPr>
        <w:t>has resulted in</w:t>
      </w:r>
      <w:r w:rsidR="00487ACA" w:rsidRPr="00012340">
        <w:rPr>
          <w:rFonts w:cstheme="minorHAnsi"/>
          <w:sz w:val="24"/>
          <w:szCs w:val="24"/>
        </w:rPr>
        <w:t xml:space="preserve"> “watered down” </w:t>
      </w:r>
      <w:r w:rsidR="00D51C51">
        <w:rPr>
          <w:rFonts w:cstheme="minorHAnsi"/>
          <w:sz w:val="24"/>
          <w:szCs w:val="24"/>
        </w:rPr>
        <w:t>national policies</w:t>
      </w:r>
      <w:r w:rsidR="00487ACA" w:rsidRPr="00012340">
        <w:rPr>
          <w:rFonts w:cstheme="minorHAnsi"/>
          <w:sz w:val="24"/>
          <w:szCs w:val="24"/>
        </w:rPr>
        <w:t xml:space="preserve"> to addr</w:t>
      </w:r>
      <w:r w:rsidR="00AC4D7B" w:rsidRPr="00012340">
        <w:rPr>
          <w:rFonts w:cstheme="minorHAnsi"/>
          <w:sz w:val="24"/>
          <w:szCs w:val="24"/>
        </w:rPr>
        <w:t>ess</w:t>
      </w:r>
      <w:r w:rsidR="00EE50BE" w:rsidRPr="00012340">
        <w:rPr>
          <w:rFonts w:cstheme="minorHAnsi"/>
          <w:sz w:val="24"/>
          <w:szCs w:val="24"/>
        </w:rPr>
        <w:t xml:space="preserve"> </w:t>
      </w:r>
      <w:r w:rsidR="00421019">
        <w:rPr>
          <w:rFonts w:cstheme="minorHAnsi"/>
          <w:sz w:val="24"/>
          <w:szCs w:val="24"/>
        </w:rPr>
        <w:t>racism</w:t>
      </w:r>
      <w:r w:rsidR="00487ACA" w:rsidRPr="00012340">
        <w:rPr>
          <w:rFonts w:cstheme="minorHAnsi"/>
          <w:sz w:val="24"/>
          <w:szCs w:val="24"/>
        </w:rPr>
        <w:t>.</w:t>
      </w:r>
      <w:r w:rsidR="00CB23D1" w:rsidRPr="00012340">
        <w:rPr>
          <w:rFonts w:cstheme="minorHAnsi"/>
          <w:sz w:val="24"/>
          <w:szCs w:val="24"/>
        </w:rPr>
        <w:t xml:space="preserve"> </w:t>
      </w:r>
    </w:p>
    <w:p w14:paraId="3966250C" w14:textId="77777777" w:rsidR="00864EB0" w:rsidRDefault="00864EB0" w:rsidP="009D41EF">
      <w:pPr>
        <w:spacing w:line="480" w:lineRule="auto"/>
        <w:jc w:val="both"/>
        <w:rPr>
          <w:rFonts w:cstheme="minorHAnsi"/>
          <w:b/>
          <w:sz w:val="24"/>
          <w:szCs w:val="24"/>
        </w:rPr>
      </w:pPr>
    </w:p>
    <w:p w14:paraId="3FC886BC" w14:textId="51EAD7D0" w:rsidR="004655A4" w:rsidRPr="00012340" w:rsidRDefault="006D6F5F" w:rsidP="009D41EF">
      <w:pPr>
        <w:spacing w:line="480" w:lineRule="auto"/>
        <w:jc w:val="both"/>
        <w:rPr>
          <w:rFonts w:cstheme="minorHAnsi"/>
          <w:b/>
          <w:sz w:val="24"/>
          <w:szCs w:val="24"/>
        </w:rPr>
      </w:pPr>
      <w:r w:rsidRPr="00012340">
        <w:rPr>
          <w:rFonts w:cstheme="minorHAnsi"/>
          <w:b/>
          <w:sz w:val="24"/>
          <w:szCs w:val="24"/>
        </w:rPr>
        <w:t>3.</w:t>
      </w:r>
      <w:r w:rsidR="006E58D7" w:rsidRPr="00012340">
        <w:rPr>
          <w:rFonts w:cstheme="minorHAnsi"/>
          <w:b/>
          <w:sz w:val="24"/>
          <w:szCs w:val="24"/>
        </w:rPr>
        <w:t>4</w:t>
      </w:r>
      <w:r w:rsidR="003E4E2E" w:rsidRPr="00012340">
        <w:rPr>
          <w:rFonts w:cstheme="minorHAnsi"/>
          <w:b/>
          <w:sz w:val="24"/>
          <w:szCs w:val="24"/>
        </w:rPr>
        <w:t>.3</w:t>
      </w:r>
      <w:r w:rsidR="006C675A" w:rsidRPr="00012340">
        <w:rPr>
          <w:rFonts w:cstheme="minorHAnsi"/>
          <w:b/>
          <w:sz w:val="24"/>
          <w:szCs w:val="24"/>
        </w:rPr>
        <w:t xml:space="preserve"> </w:t>
      </w:r>
      <w:r w:rsidR="002570BE" w:rsidRPr="00012340">
        <w:rPr>
          <w:rFonts w:cstheme="minorHAnsi"/>
          <w:b/>
          <w:sz w:val="24"/>
          <w:szCs w:val="24"/>
        </w:rPr>
        <w:t>Research Methods</w:t>
      </w:r>
      <w:r w:rsidR="00DD136A">
        <w:rPr>
          <w:rFonts w:cstheme="minorHAnsi"/>
          <w:b/>
          <w:sz w:val="24"/>
          <w:szCs w:val="24"/>
        </w:rPr>
        <w:t xml:space="preserve"> </w:t>
      </w:r>
      <w:r w:rsidR="00C804E7">
        <w:rPr>
          <w:rFonts w:cstheme="minorHAnsi"/>
          <w:b/>
          <w:sz w:val="24"/>
          <w:szCs w:val="24"/>
        </w:rPr>
        <w:t xml:space="preserve">         </w:t>
      </w:r>
    </w:p>
    <w:p w14:paraId="4A9B9C90" w14:textId="5FAEA04D" w:rsidR="007B7598" w:rsidRDefault="00120BAE" w:rsidP="005D03A9">
      <w:pPr>
        <w:spacing w:line="480" w:lineRule="auto"/>
        <w:jc w:val="both"/>
        <w:rPr>
          <w:rFonts w:cstheme="minorHAnsi"/>
          <w:sz w:val="24"/>
          <w:szCs w:val="24"/>
        </w:rPr>
      </w:pPr>
      <w:r>
        <w:rPr>
          <w:rFonts w:cstheme="minorHAnsi"/>
          <w:sz w:val="24"/>
          <w:szCs w:val="24"/>
        </w:rPr>
        <w:t>I</w:t>
      </w:r>
      <w:r w:rsidR="00864EB0">
        <w:rPr>
          <w:rFonts w:cstheme="minorHAnsi"/>
          <w:sz w:val="24"/>
          <w:szCs w:val="24"/>
        </w:rPr>
        <w:t>n 2015, I</w:t>
      </w:r>
      <w:r>
        <w:rPr>
          <w:rFonts w:cstheme="minorHAnsi"/>
          <w:sz w:val="24"/>
          <w:szCs w:val="24"/>
        </w:rPr>
        <w:t xml:space="preserve"> </w:t>
      </w:r>
      <w:r w:rsidR="003A65C6">
        <w:rPr>
          <w:rFonts w:cstheme="minorHAnsi"/>
          <w:sz w:val="24"/>
          <w:szCs w:val="24"/>
        </w:rPr>
        <w:t>commenced BEAR</w:t>
      </w:r>
      <w:r w:rsidR="002852FF">
        <w:rPr>
          <w:rFonts w:cstheme="minorHAnsi"/>
          <w:sz w:val="24"/>
          <w:szCs w:val="24"/>
        </w:rPr>
        <w:t xml:space="preserve"> </w:t>
      </w:r>
      <w:r w:rsidR="00864EB0">
        <w:rPr>
          <w:rFonts w:cstheme="minorHAnsi"/>
          <w:sz w:val="24"/>
          <w:szCs w:val="24"/>
        </w:rPr>
        <w:t xml:space="preserve">at UWE Bristol </w:t>
      </w:r>
      <w:r>
        <w:rPr>
          <w:rFonts w:cstheme="minorHAnsi"/>
          <w:sz w:val="24"/>
          <w:szCs w:val="24"/>
        </w:rPr>
        <w:t>by designing an action plan</w:t>
      </w:r>
      <w:r w:rsidR="00864EB0">
        <w:rPr>
          <w:rFonts w:cstheme="minorHAnsi"/>
          <w:sz w:val="24"/>
          <w:szCs w:val="24"/>
        </w:rPr>
        <w:t xml:space="preserve"> </w:t>
      </w:r>
      <w:r w:rsidR="003473E0">
        <w:rPr>
          <w:rFonts w:cstheme="minorHAnsi"/>
          <w:sz w:val="24"/>
          <w:szCs w:val="24"/>
        </w:rPr>
        <w:t xml:space="preserve">including both desk research and field research </w:t>
      </w:r>
      <w:r w:rsidR="003A65C6">
        <w:rPr>
          <w:rFonts w:cstheme="minorHAnsi"/>
          <w:sz w:val="24"/>
          <w:szCs w:val="24"/>
        </w:rPr>
        <w:t>for data collection and analysis</w:t>
      </w:r>
      <w:r w:rsidR="00A238C2">
        <w:rPr>
          <w:rFonts w:cstheme="minorHAnsi"/>
          <w:sz w:val="24"/>
          <w:szCs w:val="24"/>
        </w:rPr>
        <w:t xml:space="preserve">; </w:t>
      </w:r>
      <w:r w:rsidR="00A238C2" w:rsidRPr="00A8392D">
        <w:rPr>
          <w:rFonts w:cstheme="minorHAnsi"/>
          <w:sz w:val="24"/>
          <w:szCs w:val="24"/>
        </w:rPr>
        <w:t>“</w:t>
      </w:r>
      <w:r w:rsidR="00A238C2">
        <w:rPr>
          <w:rFonts w:cstheme="minorHAnsi"/>
          <w:b/>
          <w:bCs/>
          <w:sz w:val="24"/>
          <w:szCs w:val="24"/>
        </w:rPr>
        <w:t>a</w:t>
      </w:r>
      <w:r w:rsidR="00A238C2" w:rsidRPr="00A8392D">
        <w:rPr>
          <w:rFonts w:cstheme="minorHAnsi"/>
          <w:b/>
          <w:bCs/>
          <w:sz w:val="24"/>
          <w:szCs w:val="24"/>
        </w:rPr>
        <w:t>ction</w:t>
      </w:r>
      <w:r w:rsidR="00A238C2" w:rsidRPr="00A8392D">
        <w:rPr>
          <w:rFonts w:cstheme="minorHAnsi"/>
          <w:sz w:val="24"/>
          <w:szCs w:val="24"/>
        </w:rPr>
        <w:t xml:space="preserve"> is </w:t>
      </w:r>
      <w:r w:rsidR="00A238C2">
        <w:rPr>
          <w:rFonts w:cstheme="minorHAnsi"/>
          <w:sz w:val="24"/>
          <w:szCs w:val="24"/>
        </w:rPr>
        <w:t xml:space="preserve">defined as </w:t>
      </w:r>
      <w:r w:rsidR="00A238C2" w:rsidRPr="00A8392D">
        <w:rPr>
          <w:rFonts w:cstheme="minorHAnsi"/>
          <w:sz w:val="24"/>
          <w:szCs w:val="24"/>
        </w:rPr>
        <w:t>the intentional modification of a given reality,” (</w:t>
      </w:r>
      <w:proofErr w:type="spellStart"/>
      <w:r w:rsidR="00A238C2" w:rsidRPr="00A8392D">
        <w:rPr>
          <w:rFonts w:cstheme="minorHAnsi"/>
          <w:sz w:val="24"/>
          <w:szCs w:val="24"/>
        </w:rPr>
        <w:t>Oquist</w:t>
      </w:r>
      <w:proofErr w:type="spellEnd"/>
      <w:r w:rsidR="00A238C2" w:rsidRPr="00A8392D">
        <w:rPr>
          <w:rFonts w:cstheme="minorHAnsi"/>
          <w:sz w:val="24"/>
          <w:szCs w:val="24"/>
        </w:rPr>
        <w:t>, 1978, p.144).</w:t>
      </w:r>
      <w:r w:rsidR="00A238C2">
        <w:rPr>
          <w:rFonts w:cstheme="minorHAnsi"/>
          <w:sz w:val="24"/>
          <w:szCs w:val="24"/>
        </w:rPr>
        <w:t xml:space="preserve"> Strategic research</w:t>
      </w:r>
      <w:r w:rsidR="00734EFC">
        <w:rPr>
          <w:rFonts w:cstheme="minorHAnsi"/>
          <w:sz w:val="24"/>
          <w:szCs w:val="24"/>
        </w:rPr>
        <w:t xml:space="preserve"> </w:t>
      </w:r>
      <w:r w:rsidR="00703EB0">
        <w:rPr>
          <w:rFonts w:cstheme="minorHAnsi"/>
          <w:sz w:val="24"/>
          <w:szCs w:val="24"/>
        </w:rPr>
        <w:t xml:space="preserve">actions </w:t>
      </w:r>
      <w:r w:rsidR="003473E0">
        <w:rPr>
          <w:rFonts w:cstheme="minorHAnsi"/>
          <w:sz w:val="24"/>
          <w:szCs w:val="24"/>
        </w:rPr>
        <w:t>were initiated by</w:t>
      </w:r>
      <w:r w:rsidR="00703EB0">
        <w:rPr>
          <w:rFonts w:cstheme="minorHAnsi"/>
          <w:sz w:val="24"/>
          <w:szCs w:val="24"/>
        </w:rPr>
        <w:t xml:space="preserve"> </w:t>
      </w:r>
      <w:r w:rsidR="00B54C6B">
        <w:rPr>
          <w:rFonts w:cstheme="minorHAnsi"/>
          <w:sz w:val="24"/>
          <w:szCs w:val="24"/>
        </w:rPr>
        <w:t>applying</w:t>
      </w:r>
      <w:r w:rsidR="00A8392D">
        <w:rPr>
          <w:rFonts w:cstheme="minorHAnsi"/>
          <w:sz w:val="24"/>
          <w:szCs w:val="24"/>
        </w:rPr>
        <w:t xml:space="preserve"> </w:t>
      </w:r>
      <w:r w:rsidR="00703EB0">
        <w:rPr>
          <w:rFonts w:cstheme="minorHAnsi"/>
          <w:sz w:val="24"/>
          <w:szCs w:val="24"/>
        </w:rPr>
        <w:t>to c</w:t>
      </w:r>
      <w:r w:rsidR="005B497F">
        <w:rPr>
          <w:rFonts w:cstheme="minorHAnsi"/>
          <w:sz w:val="24"/>
          <w:szCs w:val="24"/>
        </w:rPr>
        <w:t>onduct</w:t>
      </w:r>
      <w:r w:rsidR="00703EB0">
        <w:rPr>
          <w:rFonts w:cstheme="minorHAnsi"/>
          <w:sz w:val="24"/>
          <w:szCs w:val="24"/>
        </w:rPr>
        <w:t xml:space="preserve"> qualitati</w:t>
      </w:r>
      <w:r w:rsidR="00CA59FC">
        <w:rPr>
          <w:rFonts w:cstheme="minorHAnsi"/>
          <w:sz w:val="24"/>
          <w:szCs w:val="24"/>
        </w:rPr>
        <w:t>ve research</w:t>
      </w:r>
      <w:r w:rsidR="005B497F">
        <w:rPr>
          <w:rFonts w:cstheme="minorHAnsi"/>
          <w:sz w:val="24"/>
          <w:szCs w:val="24"/>
        </w:rPr>
        <w:t xml:space="preserve"> in accordance with the </w:t>
      </w:r>
      <w:r w:rsidR="00864EB0">
        <w:rPr>
          <w:rFonts w:cstheme="minorHAnsi"/>
          <w:sz w:val="24"/>
          <w:szCs w:val="24"/>
        </w:rPr>
        <w:t>university</w:t>
      </w:r>
      <w:r w:rsidR="005B497F">
        <w:rPr>
          <w:rFonts w:cstheme="minorHAnsi"/>
          <w:sz w:val="24"/>
          <w:szCs w:val="24"/>
        </w:rPr>
        <w:t>’s Health and Safety standards</w:t>
      </w:r>
      <w:r w:rsidR="00864EB0">
        <w:rPr>
          <w:rFonts w:cstheme="minorHAnsi"/>
          <w:sz w:val="24"/>
          <w:szCs w:val="24"/>
        </w:rPr>
        <w:t xml:space="preserve"> and research ethics</w:t>
      </w:r>
      <w:r w:rsidR="003A65C6">
        <w:rPr>
          <w:rFonts w:cstheme="minorHAnsi"/>
          <w:sz w:val="24"/>
          <w:szCs w:val="24"/>
        </w:rPr>
        <w:t xml:space="preserve">. </w:t>
      </w:r>
      <w:r w:rsidR="00B54C6B">
        <w:rPr>
          <w:rFonts w:cstheme="minorHAnsi"/>
          <w:sz w:val="24"/>
          <w:szCs w:val="24"/>
        </w:rPr>
        <w:t xml:space="preserve">Securing </w:t>
      </w:r>
      <w:r w:rsidR="00A8392D">
        <w:rPr>
          <w:rFonts w:cstheme="minorHAnsi"/>
          <w:sz w:val="24"/>
          <w:szCs w:val="24"/>
        </w:rPr>
        <w:t xml:space="preserve">UREC approval </w:t>
      </w:r>
      <w:r w:rsidR="00886083">
        <w:rPr>
          <w:rFonts w:cstheme="minorHAnsi"/>
          <w:sz w:val="24"/>
          <w:szCs w:val="24"/>
        </w:rPr>
        <w:t xml:space="preserve">subsequently </w:t>
      </w:r>
      <w:r w:rsidR="00A8392D">
        <w:rPr>
          <w:rFonts w:cstheme="minorHAnsi"/>
          <w:sz w:val="24"/>
          <w:szCs w:val="24"/>
        </w:rPr>
        <w:t>enabled</w:t>
      </w:r>
      <w:r w:rsidR="003E5D6C">
        <w:rPr>
          <w:rFonts w:cstheme="minorHAnsi"/>
          <w:sz w:val="24"/>
          <w:szCs w:val="24"/>
        </w:rPr>
        <w:t xml:space="preserve"> </w:t>
      </w:r>
      <w:r w:rsidR="00A238C2">
        <w:rPr>
          <w:rFonts w:cstheme="minorHAnsi"/>
          <w:sz w:val="24"/>
          <w:szCs w:val="24"/>
        </w:rPr>
        <w:t xml:space="preserve">further </w:t>
      </w:r>
      <w:r w:rsidR="003E5D6C">
        <w:rPr>
          <w:rFonts w:cstheme="minorHAnsi"/>
          <w:sz w:val="24"/>
          <w:szCs w:val="24"/>
        </w:rPr>
        <w:t xml:space="preserve">research </w:t>
      </w:r>
      <w:r w:rsidR="007B7598">
        <w:rPr>
          <w:rFonts w:cstheme="minorHAnsi"/>
          <w:sz w:val="24"/>
          <w:szCs w:val="24"/>
        </w:rPr>
        <w:t>actions</w:t>
      </w:r>
      <w:r w:rsidR="00013ABF">
        <w:rPr>
          <w:rFonts w:cstheme="minorHAnsi"/>
          <w:sz w:val="24"/>
          <w:szCs w:val="24"/>
        </w:rPr>
        <w:t xml:space="preserve"> t</w:t>
      </w:r>
      <w:r w:rsidR="00864EB0">
        <w:rPr>
          <w:rFonts w:cstheme="minorHAnsi"/>
          <w:sz w:val="24"/>
          <w:szCs w:val="24"/>
        </w:rPr>
        <w:t>o</w:t>
      </w:r>
      <w:r w:rsidR="003E5D6C">
        <w:rPr>
          <w:rFonts w:cstheme="minorHAnsi"/>
          <w:sz w:val="24"/>
          <w:szCs w:val="24"/>
        </w:rPr>
        <w:t xml:space="preserve"> raise awareness of my thesis </w:t>
      </w:r>
      <w:r w:rsidR="005B497F">
        <w:rPr>
          <w:rFonts w:cstheme="minorHAnsi"/>
          <w:sz w:val="24"/>
          <w:szCs w:val="24"/>
        </w:rPr>
        <w:t>locally and internationally</w:t>
      </w:r>
      <w:r w:rsidR="00013ABF">
        <w:rPr>
          <w:rFonts w:cstheme="minorHAnsi"/>
          <w:sz w:val="24"/>
          <w:szCs w:val="24"/>
        </w:rPr>
        <w:t>.</w:t>
      </w:r>
      <w:r w:rsidR="003473E0">
        <w:rPr>
          <w:rFonts w:cstheme="minorHAnsi"/>
          <w:sz w:val="24"/>
          <w:szCs w:val="24"/>
        </w:rPr>
        <w:t xml:space="preserve"> </w:t>
      </w:r>
      <w:r w:rsidR="00013ABF">
        <w:rPr>
          <w:rFonts w:cstheme="minorHAnsi"/>
          <w:sz w:val="24"/>
          <w:szCs w:val="24"/>
        </w:rPr>
        <w:t>For example,</w:t>
      </w:r>
      <w:r w:rsidR="00013ABF" w:rsidRPr="00886083">
        <w:rPr>
          <w:rFonts w:cstheme="minorHAnsi"/>
          <w:sz w:val="24"/>
          <w:szCs w:val="24"/>
        </w:rPr>
        <w:t xml:space="preserve"> </w:t>
      </w:r>
      <w:r w:rsidR="00864EB0">
        <w:rPr>
          <w:rFonts w:cstheme="minorHAnsi"/>
          <w:sz w:val="24"/>
          <w:szCs w:val="24"/>
        </w:rPr>
        <w:t>I made an</w:t>
      </w:r>
      <w:r w:rsidR="00013ABF">
        <w:rPr>
          <w:rFonts w:cstheme="minorHAnsi"/>
          <w:sz w:val="24"/>
          <w:szCs w:val="24"/>
        </w:rPr>
        <w:t xml:space="preserve"> academic </w:t>
      </w:r>
      <w:r w:rsidR="00013ABF" w:rsidRPr="00886083">
        <w:rPr>
          <w:rFonts w:cstheme="minorHAnsi"/>
          <w:sz w:val="24"/>
          <w:szCs w:val="24"/>
        </w:rPr>
        <w:t xml:space="preserve">presentation to the ENAR General Assembly </w:t>
      </w:r>
      <w:r w:rsidR="00013ABF">
        <w:rPr>
          <w:rFonts w:cstheme="minorHAnsi"/>
          <w:sz w:val="24"/>
          <w:szCs w:val="24"/>
        </w:rPr>
        <w:t xml:space="preserve">in 2015 </w:t>
      </w:r>
      <w:r w:rsidR="00864EB0">
        <w:rPr>
          <w:rFonts w:cstheme="minorHAnsi"/>
          <w:sz w:val="24"/>
          <w:szCs w:val="24"/>
        </w:rPr>
        <w:t xml:space="preserve">that </w:t>
      </w:r>
      <w:r w:rsidR="00013ABF" w:rsidRPr="00886083">
        <w:rPr>
          <w:rFonts w:cstheme="minorHAnsi"/>
          <w:sz w:val="24"/>
          <w:szCs w:val="24"/>
        </w:rPr>
        <w:t xml:space="preserve">enabled </w:t>
      </w:r>
      <w:r w:rsidR="00013ABF">
        <w:rPr>
          <w:rFonts w:cstheme="minorHAnsi"/>
          <w:sz w:val="24"/>
          <w:szCs w:val="24"/>
        </w:rPr>
        <w:t>capacity building of my research sample</w:t>
      </w:r>
      <w:r w:rsidR="00013ABF" w:rsidRPr="00886083">
        <w:rPr>
          <w:rFonts w:cstheme="minorHAnsi"/>
          <w:sz w:val="24"/>
          <w:szCs w:val="24"/>
        </w:rPr>
        <w:t>.</w:t>
      </w:r>
      <w:r w:rsidR="00013ABF">
        <w:rPr>
          <w:rFonts w:cstheme="minorHAnsi"/>
          <w:sz w:val="24"/>
          <w:szCs w:val="24"/>
        </w:rPr>
        <w:t xml:space="preserve"> </w:t>
      </w:r>
      <w:r w:rsidR="007B7598" w:rsidRPr="00012340">
        <w:rPr>
          <w:rFonts w:cstheme="minorHAnsi"/>
          <w:sz w:val="24"/>
          <w:szCs w:val="24"/>
        </w:rPr>
        <w:t>I</w:t>
      </w:r>
      <w:r w:rsidR="00013ABF">
        <w:rPr>
          <w:rFonts w:cstheme="minorHAnsi"/>
          <w:sz w:val="24"/>
          <w:szCs w:val="24"/>
        </w:rPr>
        <w:t xml:space="preserve"> </w:t>
      </w:r>
      <w:r w:rsidR="00864EB0">
        <w:rPr>
          <w:rFonts w:cstheme="minorHAnsi"/>
          <w:sz w:val="24"/>
          <w:szCs w:val="24"/>
        </w:rPr>
        <w:t xml:space="preserve">also </w:t>
      </w:r>
      <w:r w:rsidR="00541E87">
        <w:rPr>
          <w:rFonts w:cstheme="minorHAnsi"/>
          <w:sz w:val="24"/>
          <w:szCs w:val="24"/>
        </w:rPr>
        <w:t xml:space="preserve">designed and </w:t>
      </w:r>
      <w:r w:rsidR="007B7598" w:rsidRPr="00012340">
        <w:rPr>
          <w:rFonts w:cstheme="minorHAnsi"/>
          <w:sz w:val="24"/>
          <w:szCs w:val="24"/>
        </w:rPr>
        <w:t>distributed Participant Consent Form</w:t>
      </w:r>
      <w:r w:rsidR="007B7598">
        <w:rPr>
          <w:rFonts w:cstheme="minorHAnsi"/>
          <w:sz w:val="24"/>
          <w:szCs w:val="24"/>
        </w:rPr>
        <w:t>s</w:t>
      </w:r>
      <w:r w:rsidR="007B7598" w:rsidRPr="00012340">
        <w:rPr>
          <w:rFonts w:cstheme="minorHAnsi"/>
          <w:sz w:val="24"/>
          <w:szCs w:val="24"/>
        </w:rPr>
        <w:t xml:space="preserve"> and Interview Schedule</w:t>
      </w:r>
      <w:r w:rsidR="007B7598">
        <w:rPr>
          <w:rFonts w:cstheme="minorHAnsi"/>
          <w:sz w:val="24"/>
          <w:szCs w:val="24"/>
        </w:rPr>
        <w:t xml:space="preserve">s to </w:t>
      </w:r>
      <w:r w:rsidR="00541E87">
        <w:rPr>
          <w:rFonts w:cstheme="minorHAnsi"/>
          <w:sz w:val="24"/>
          <w:szCs w:val="24"/>
        </w:rPr>
        <w:t>potential</w:t>
      </w:r>
      <w:r w:rsidR="007B7598">
        <w:rPr>
          <w:rFonts w:cstheme="minorHAnsi"/>
          <w:sz w:val="24"/>
          <w:szCs w:val="24"/>
        </w:rPr>
        <w:t xml:space="preserve"> p</w:t>
      </w:r>
      <w:r w:rsidR="007B7598" w:rsidRPr="00012340">
        <w:rPr>
          <w:rFonts w:cstheme="minorHAnsi"/>
          <w:sz w:val="24"/>
          <w:szCs w:val="24"/>
        </w:rPr>
        <w:t xml:space="preserve">articipants </w:t>
      </w:r>
      <w:r w:rsidR="007B7598">
        <w:rPr>
          <w:rFonts w:cstheme="minorHAnsi"/>
          <w:sz w:val="24"/>
          <w:szCs w:val="24"/>
        </w:rPr>
        <w:t>who were</w:t>
      </w:r>
      <w:r w:rsidR="007B7598" w:rsidRPr="00012340">
        <w:rPr>
          <w:rFonts w:cstheme="minorHAnsi"/>
          <w:sz w:val="24"/>
          <w:szCs w:val="24"/>
        </w:rPr>
        <w:t xml:space="preserve"> assured </w:t>
      </w:r>
      <w:r w:rsidR="007B7598" w:rsidRPr="00012340">
        <w:rPr>
          <w:rFonts w:cstheme="minorHAnsi"/>
          <w:sz w:val="24"/>
          <w:szCs w:val="24"/>
        </w:rPr>
        <w:lastRenderedPageBreak/>
        <w:t>anonymity and confidentiality</w:t>
      </w:r>
      <w:r w:rsidR="00B54C6B">
        <w:rPr>
          <w:rFonts w:cstheme="minorHAnsi"/>
          <w:sz w:val="24"/>
          <w:szCs w:val="24"/>
        </w:rPr>
        <w:t>.</w:t>
      </w:r>
      <w:r w:rsidR="007B7598" w:rsidRPr="00012340">
        <w:rPr>
          <w:rFonts w:cstheme="minorHAnsi"/>
          <w:sz w:val="24"/>
          <w:szCs w:val="24"/>
        </w:rPr>
        <w:t xml:space="preserve"> </w:t>
      </w:r>
      <w:r w:rsidR="00B54C6B">
        <w:rPr>
          <w:rFonts w:cstheme="minorHAnsi"/>
          <w:sz w:val="24"/>
          <w:szCs w:val="24"/>
        </w:rPr>
        <w:t>D</w:t>
      </w:r>
      <w:r w:rsidR="007B7598" w:rsidRPr="00012340">
        <w:rPr>
          <w:rFonts w:cstheme="minorHAnsi"/>
          <w:sz w:val="24"/>
          <w:szCs w:val="24"/>
        </w:rPr>
        <w:t>ate</w:t>
      </w:r>
      <w:r w:rsidR="007B7598">
        <w:rPr>
          <w:rFonts w:cstheme="minorHAnsi"/>
          <w:sz w:val="24"/>
          <w:szCs w:val="24"/>
        </w:rPr>
        <w:t>s</w:t>
      </w:r>
      <w:r w:rsidR="00B54C6B">
        <w:rPr>
          <w:rFonts w:cstheme="minorHAnsi"/>
          <w:sz w:val="24"/>
          <w:szCs w:val="24"/>
        </w:rPr>
        <w:t xml:space="preserve"> were</w:t>
      </w:r>
      <w:r w:rsidR="007B7598" w:rsidRPr="00012340">
        <w:rPr>
          <w:rFonts w:cstheme="minorHAnsi"/>
          <w:sz w:val="24"/>
          <w:szCs w:val="24"/>
        </w:rPr>
        <w:t xml:space="preserve"> </w:t>
      </w:r>
      <w:r w:rsidR="00B54C6B">
        <w:rPr>
          <w:rFonts w:cstheme="minorHAnsi"/>
          <w:sz w:val="24"/>
          <w:szCs w:val="24"/>
        </w:rPr>
        <w:t xml:space="preserve">mutually </w:t>
      </w:r>
      <w:r w:rsidR="007B7598" w:rsidRPr="00012340">
        <w:rPr>
          <w:rFonts w:cstheme="minorHAnsi"/>
          <w:sz w:val="24"/>
          <w:szCs w:val="24"/>
        </w:rPr>
        <w:t xml:space="preserve">agreed for audio-recoded </w:t>
      </w:r>
      <w:r w:rsidR="003473E0">
        <w:rPr>
          <w:rFonts w:cstheme="minorHAnsi"/>
          <w:sz w:val="24"/>
          <w:szCs w:val="24"/>
        </w:rPr>
        <w:t xml:space="preserve">semi-structured </w:t>
      </w:r>
      <w:r w:rsidR="007B7598" w:rsidRPr="00012340">
        <w:rPr>
          <w:rFonts w:cstheme="minorHAnsi"/>
          <w:sz w:val="24"/>
          <w:szCs w:val="24"/>
        </w:rPr>
        <w:t>interview</w:t>
      </w:r>
      <w:r w:rsidR="007B7598">
        <w:rPr>
          <w:rFonts w:cstheme="minorHAnsi"/>
          <w:sz w:val="24"/>
          <w:szCs w:val="24"/>
        </w:rPr>
        <w:t>s</w:t>
      </w:r>
      <w:r w:rsidR="00A238C2">
        <w:rPr>
          <w:rFonts w:cstheme="minorHAnsi"/>
          <w:sz w:val="24"/>
          <w:szCs w:val="24"/>
        </w:rPr>
        <w:t>,</w:t>
      </w:r>
      <w:r w:rsidR="007B7598" w:rsidRPr="00012340">
        <w:rPr>
          <w:rFonts w:cstheme="minorHAnsi"/>
          <w:sz w:val="24"/>
          <w:szCs w:val="24"/>
        </w:rPr>
        <w:t xml:space="preserve"> using Skype or a recorder in face-to-face interviews</w:t>
      </w:r>
      <w:r w:rsidR="00B54C6B">
        <w:rPr>
          <w:rFonts w:cstheme="minorHAnsi"/>
          <w:sz w:val="24"/>
          <w:szCs w:val="24"/>
        </w:rPr>
        <w:t xml:space="preserve"> with the multilevel multistakeholder sample</w:t>
      </w:r>
      <w:r w:rsidR="003473E0">
        <w:rPr>
          <w:rFonts w:cstheme="minorHAnsi"/>
          <w:sz w:val="24"/>
          <w:szCs w:val="24"/>
        </w:rPr>
        <w:t>,</w:t>
      </w:r>
      <w:r w:rsidR="00B54C6B">
        <w:rPr>
          <w:rFonts w:cstheme="minorHAnsi"/>
          <w:sz w:val="24"/>
          <w:szCs w:val="24"/>
        </w:rPr>
        <w:t xml:space="preserve"> and</w:t>
      </w:r>
      <w:r w:rsidR="007B7598" w:rsidRPr="006F75C3">
        <w:rPr>
          <w:rFonts w:cstheme="minorHAnsi"/>
          <w:sz w:val="24"/>
          <w:szCs w:val="24"/>
        </w:rPr>
        <w:t xml:space="preserve"> backup notes </w:t>
      </w:r>
      <w:r w:rsidR="003473E0">
        <w:rPr>
          <w:rFonts w:cstheme="minorHAnsi"/>
          <w:sz w:val="24"/>
          <w:szCs w:val="24"/>
        </w:rPr>
        <w:t>taken</w:t>
      </w:r>
      <w:r w:rsidR="007B7598" w:rsidRPr="006F75C3">
        <w:rPr>
          <w:rFonts w:cstheme="minorHAnsi"/>
          <w:sz w:val="24"/>
          <w:szCs w:val="24"/>
        </w:rPr>
        <w:t xml:space="preserve"> in case the recording equipment failed.</w:t>
      </w:r>
    </w:p>
    <w:p w14:paraId="700DDBA3" w14:textId="77777777" w:rsidR="007B7598" w:rsidRDefault="007B7598" w:rsidP="005D03A9">
      <w:pPr>
        <w:spacing w:line="480" w:lineRule="auto"/>
        <w:jc w:val="both"/>
        <w:rPr>
          <w:rFonts w:cstheme="minorHAnsi"/>
          <w:sz w:val="24"/>
          <w:szCs w:val="24"/>
        </w:rPr>
      </w:pPr>
    </w:p>
    <w:p w14:paraId="47B95C0F" w14:textId="05A3082D" w:rsidR="005D03A9" w:rsidRPr="004A58D3" w:rsidRDefault="007B7598" w:rsidP="005D03A9">
      <w:pPr>
        <w:spacing w:line="480" w:lineRule="auto"/>
        <w:jc w:val="both"/>
      </w:pPr>
      <w:r w:rsidRPr="00012340">
        <w:rPr>
          <w:rFonts w:cstheme="minorHAnsi"/>
          <w:sz w:val="24"/>
          <w:szCs w:val="24"/>
        </w:rPr>
        <w:t xml:space="preserve"> </w:t>
      </w:r>
      <w:proofErr w:type="spellStart"/>
      <w:r w:rsidRPr="00012340">
        <w:rPr>
          <w:rFonts w:cstheme="minorHAnsi"/>
          <w:sz w:val="24"/>
          <w:szCs w:val="24"/>
        </w:rPr>
        <w:t>Oquist</w:t>
      </w:r>
      <w:proofErr w:type="spellEnd"/>
      <w:r w:rsidRPr="00012340">
        <w:rPr>
          <w:rFonts w:cstheme="minorHAnsi"/>
          <w:sz w:val="24"/>
          <w:szCs w:val="24"/>
        </w:rPr>
        <w:t xml:space="preserve"> (1978, p.144) defines “</w:t>
      </w:r>
      <w:r w:rsidRPr="006F6502">
        <w:rPr>
          <w:rFonts w:cstheme="minorHAnsi"/>
          <w:b/>
          <w:bCs/>
          <w:sz w:val="24"/>
          <w:szCs w:val="24"/>
        </w:rPr>
        <w:t>research</w:t>
      </w:r>
      <w:r w:rsidRPr="00012340">
        <w:rPr>
          <w:rFonts w:cstheme="minorHAnsi"/>
          <w:sz w:val="24"/>
          <w:szCs w:val="24"/>
        </w:rPr>
        <w:t xml:space="preserve">” as </w:t>
      </w:r>
      <w:r w:rsidR="00864EB0">
        <w:rPr>
          <w:rFonts w:cstheme="minorHAnsi"/>
          <w:sz w:val="24"/>
          <w:szCs w:val="24"/>
        </w:rPr>
        <w:t xml:space="preserve">knowledge </w:t>
      </w:r>
      <w:r w:rsidRPr="00012340">
        <w:rPr>
          <w:rFonts w:cstheme="minorHAnsi"/>
          <w:sz w:val="24"/>
          <w:szCs w:val="24"/>
        </w:rPr>
        <w:t>production</w:t>
      </w:r>
      <w:r w:rsidR="00013ABF">
        <w:rPr>
          <w:rFonts w:cstheme="minorHAnsi"/>
          <w:sz w:val="24"/>
          <w:szCs w:val="24"/>
        </w:rPr>
        <w:t>,</w:t>
      </w:r>
      <w:r w:rsidR="006A6DBE">
        <w:rPr>
          <w:rFonts w:cstheme="minorHAnsi"/>
          <w:sz w:val="24"/>
          <w:szCs w:val="24"/>
        </w:rPr>
        <w:t xml:space="preserve"> illustrated </w:t>
      </w:r>
      <w:r w:rsidR="00A238C2">
        <w:rPr>
          <w:rFonts w:cstheme="minorHAnsi"/>
          <w:sz w:val="24"/>
          <w:szCs w:val="24"/>
        </w:rPr>
        <w:t>by</w:t>
      </w:r>
      <w:r w:rsidR="006A6DBE">
        <w:rPr>
          <w:rFonts w:cstheme="minorHAnsi"/>
          <w:sz w:val="24"/>
          <w:szCs w:val="24"/>
        </w:rPr>
        <w:t xml:space="preserve"> </w:t>
      </w:r>
      <w:r w:rsidR="004C7D42">
        <w:rPr>
          <w:rFonts w:cstheme="minorHAnsi"/>
          <w:sz w:val="24"/>
          <w:szCs w:val="24"/>
        </w:rPr>
        <w:t>actionable data</w:t>
      </w:r>
      <w:r w:rsidR="00864EB0">
        <w:rPr>
          <w:rFonts w:cstheme="minorHAnsi"/>
          <w:sz w:val="24"/>
          <w:szCs w:val="24"/>
        </w:rPr>
        <w:t xml:space="preserve"> </w:t>
      </w:r>
      <w:r w:rsidR="00013ABF">
        <w:rPr>
          <w:rFonts w:cstheme="minorHAnsi"/>
          <w:sz w:val="24"/>
          <w:szCs w:val="24"/>
        </w:rPr>
        <w:t xml:space="preserve">and </w:t>
      </w:r>
      <w:r w:rsidR="00864EB0">
        <w:rPr>
          <w:rFonts w:cstheme="minorHAnsi"/>
          <w:sz w:val="24"/>
          <w:szCs w:val="24"/>
        </w:rPr>
        <w:t>knowledge</w:t>
      </w:r>
      <w:r w:rsidR="00013ABF">
        <w:rPr>
          <w:rFonts w:cstheme="minorHAnsi"/>
          <w:sz w:val="24"/>
          <w:szCs w:val="24"/>
        </w:rPr>
        <w:t xml:space="preserve"> </w:t>
      </w:r>
      <w:r w:rsidR="00864EB0">
        <w:rPr>
          <w:rFonts w:cstheme="minorHAnsi"/>
          <w:sz w:val="24"/>
          <w:szCs w:val="24"/>
        </w:rPr>
        <w:t>that</w:t>
      </w:r>
      <w:r w:rsidR="004C7D42">
        <w:rPr>
          <w:rFonts w:cstheme="minorHAnsi"/>
          <w:sz w:val="24"/>
          <w:szCs w:val="24"/>
        </w:rPr>
        <w:t xml:space="preserve"> </w:t>
      </w:r>
      <w:r w:rsidR="00886083" w:rsidRPr="00886083">
        <w:rPr>
          <w:rFonts w:cstheme="minorHAnsi"/>
          <w:sz w:val="24"/>
          <w:szCs w:val="24"/>
        </w:rPr>
        <w:t>inform</w:t>
      </w:r>
      <w:r w:rsidR="004C7D42">
        <w:rPr>
          <w:rFonts w:cstheme="minorHAnsi"/>
          <w:sz w:val="24"/>
          <w:szCs w:val="24"/>
        </w:rPr>
        <w:t>s</w:t>
      </w:r>
      <w:r w:rsidR="00886083" w:rsidRPr="00886083">
        <w:rPr>
          <w:rFonts w:cstheme="minorHAnsi"/>
          <w:sz w:val="24"/>
          <w:szCs w:val="24"/>
        </w:rPr>
        <w:t xml:space="preserve"> policy development t</w:t>
      </w:r>
      <w:r w:rsidR="004C7D42">
        <w:rPr>
          <w:rFonts w:cstheme="minorHAnsi"/>
          <w:sz w:val="24"/>
          <w:szCs w:val="24"/>
        </w:rPr>
        <w:t>o</w:t>
      </w:r>
      <w:r w:rsidR="00886083" w:rsidRPr="00886083">
        <w:rPr>
          <w:rFonts w:cstheme="minorHAnsi"/>
          <w:sz w:val="24"/>
          <w:szCs w:val="24"/>
        </w:rPr>
        <w:t xml:space="preserve"> monitor and address Afrophobia. </w:t>
      </w:r>
      <w:r w:rsidR="00A238C2">
        <w:rPr>
          <w:rFonts w:cstheme="minorHAnsi"/>
          <w:sz w:val="24"/>
          <w:szCs w:val="24"/>
        </w:rPr>
        <w:t>For example, m</w:t>
      </w:r>
      <w:r w:rsidR="004C7D42">
        <w:rPr>
          <w:rFonts w:cstheme="minorHAnsi"/>
          <w:sz w:val="24"/>
          <w:szCs w:val="24"/>
        </w:rPr>
        <w:t xml:space="preserve">y </w:t>
      </w:r>
      <w:r w:rsidR="00864EB0">
        <w:rPr>
          <w:rFonts w:cstheme="minorHAnsi"/>
          <w:sz w:val="24"/>
          <w:szCs w:val="24"/>
        </w:rPr>
        <w:t xml:space="preserve">academic presentations and other actionable </w:t>
      </w:r>
      <w:r w:rsidR="004C7D42">
        <w:rPr>
          <w:rFonts w:cstheme="minorHAnsi"/>
          <w:sz w:val="24"/>
          <w:szCs w:val="24"/>
        </w:rPr>
        <w:t>data outputs</w:t>
      </w:r>
      <w:r w:rsidR="00D00676">
        <w:rPr>
          <w:rFonts w:cstheme="minorHAnsi"/>
          <w:sz w:val="24"/>
          <w:szCs w:val="24"/>
        </w:rPr>
        <w:t xml:space="preserve"> </w:t>
      </w:r>
      <w:r w:rsidR="00E073FD" w:rsidRPr="00012340">
        <w:rPr>
          <w:rFonts w:cstheme="minorHAnsi"/>
          <w:sz w:val="24"/>
          <w:szCs w:val="24"/>
        </w:rPr>
        <w:t>rais</w:t>
      </w:r>
      <w:r w:rsidR="00662577">
        <w:rPr>
          <w:rFonts w:cstheme="minorHAnsi"/>
          <w:sz w:val="24"/>
          <w:szCs w:val="24"/>
        </w:rPr>
        <w:t>e</w:t>
      </w:r>
      <w:r w:rsidR="00E073FD" w:rsidRPr="00012340">
        <w:rPr>
          <w:rFonts w:cstheme="minorHAnsi"/>
          <w:sz w:val="24"/>
          <w:szCs w:val="24"/>
        </w:rPr>
        <w:t xml:space="preserve"> awareness of </w:t>
      </w:r>
      <w:r w:rsidR="00D60030">
        <w:rPr>
          <w:rFonts w:cstheme="minorHAnsi"/>
          <w:sz w:val="24"/>
          <w:szCs w:val="24"/>
        </w:rPr>
        <w:t xml:space="preserve">links between achievement of </w:t>
      </w:r>
      <w:r w:rsidR="00E073FD" w:rsidRPr="00012340">
        <w:rPr>
          <w:rFonts w:cstheme="minorHAnsi"/>
          <w:sz w:val="24"/>
          <w:szCs w:val="24"/>
        </w:rPr>
        <w:t>the 2030 Agenda and IDPAD</w:t>
      </w:r>
      <w:r w:rsidR="00D60030">
        <w:rPr>
          <w:rFonts w:cstheme="minorHAnsi"/>
          <w:sz w:val="24"/>
          <w:szCs w:val="24"/>
        </w:rPr>
        <w:t>’s thematic objectives</w:t>
      </w:r>
      <w:r w:rsidR="00E073FD" w:rsidRPr="00012340">
        <w:rPr>
          <w:rFonts w:cstheme="minorHAnsi"/>
          <w:sz w:val="24"/>
          <w:szCs w:val="24"/>
        </w:rPr>
        <w:t>.</w:t>
      </w:r>
      <w:r w:rsidR="00541E87" w:rsidRPr="00541E87">
        <w:t xml:space="preserve"> </w:t>
      </w:r>
      <w:r w:rsidR="00541E87" w:rsidRPr="00541E87">
        <w:rPr>
          <w:rFonts w:cstheme="minorHAnsi"/>
          <w:sz w:val="24"/>
          <w:szCs w:val="24"/>
        </w:rPr>
        <w:t>M</w:t>
      </w:r>
      <w:r w:rsidR="00541E87">
        <w:rPr>
          <w:rFonts w:cstheme="minorHAnsi"/>
          <w:sz w:val="24"/>
          <w:szCs w:val="24"/>
        </w:rPr>
        <w:t xml:space="preserve">oreover, </w:t>
      </w:r>
      <w:r w:rsidR="00A238C2">
        <w:rPr>
          <w:rFonts w:cstheme="minorHAnsi"/>
          <w:sz w:val="24"/>
          <w:szCs w:val="24"/>
        </w:rPr>
        <w:t xml:space="preserve">BEAR </w:t>
      </w:r>
      <w:r w:rsidR="00541E87">
        <w:rPr>
          <w:rFonts w:cstheme="minorHAnsi"/>
          <w:sz w:val="24"/>
          <w:szCs w:val="24"/>
        </w:rPr>
        <w:t>m</w:t>
      </w:r>
      <w:r w:rsidR="00541E87" w:rsidRPr="00541E87">
        <w:rPr>
          <w:rFonts w:cstheme="minorHAnsi"/>
          <w:sz w:val="24"/>
          <w:szCs w:val="24"/>
        </w:rPr>
        <w:t>ethodological strategies for community involvement, including the use of experiential and critical research questions</w:t>
      </w:r>
      <w:r w:rsidR="00541E87">
        <w:rPr>
          <w:rFonts w:cstheme="minorHAnsi"/>
          <w:sz w:val="24"/>
          <w:szCs w:val="24"/>
        </w:rPr>
        <w:t xml:space="preserve"> in the Interview Schedule</w:t>
      </w:r>
      <w:r w:rsidR="00541E87" w:rsidRPr="00541E87">
        <w:rPr>
          <w:rFonts w:cstheme="minorHAnsi"/>
          <w:sz w:val="24"/>
          <w:szCs w:val="24"/>
        </w:rPr>
        <w:t>, facilitate knowledge creation.</w:t>
      </w:r>
      <w:r w:rsidR="004A58D3" w:rsidRPr="004A58D3">
        <w:rPr>
          <w:rFonts w:cstheme="minorHAnsi"/>
          <w:sz w:val="24"/>
          <w:szCs w:val="24"/>
        </w:rPr>
        <w:t xml:space="preserve"> </w:t>
      </w:r>
      <w:r w:rsidR="004A58D3">
        <w:rPr>
          <w:rFonts w:cstheme="minorHAnsi"/>
          <w:sz w:val="24"/>
          <w:szCs w:val="24"/>
        </w:rPr>
        <w:t>E</w:t>
      </w:r>
      <w:r w:rsidR="00541E87" w:rsidRPr="00541E87">
        <w:rPr>
          <w:rFonts w:cstheme="minorHAnsi"/>
          <w:sz w:val="24"/>
          <w:szCs w:val="24"/>
        </w:rPr>
        <w:t xml:space="preserve">xperiential research questions prioritise narratives of interviewees’ perspectives, understanding and experience of </w:t>
      </w:r>
      <w:r w:rsidR="004C7D42">
        <w:rPr>
          <w:rFonts w:cstheme="minorHAnsi"/>
          <w:sz w:val="24"/>
          <w:szCs w:val="24"/>
        </w:rPr>
        <w:t xml:space="preserve">Afrophobia and </w:t>
      </w:r>
      <w:r w:rsidR="00541E87" w:rsidRPr="00541E87">
        <w:rPr>
          <w:rFonts w:cstheme="minorHAnsi"/>
          <w:sz w:val="24"/>
          <w:szCs w:val="24"/>
        </w:rPr>
        <w:t>anti-racism policies</w:t>
      </w:r>
      <w:r w:rsidR="004A58D3">
        <w:rPr>
          <w:rFonts w:cstheme="minorHAnsi"/>
          <w:sz w:val="24"/>
          <w:szCs w:val="24"/>
        </w:rPr>
        <w:t>; whereas c</w:t>
      </w:r>
      <w:r w:rsidR="00541E87" w:rsidRPr="00541E87">
        <w:rPr>
          <w:rFonts w:cstheme="minorHAnsi"/>
          <w:sz w:val="24"/>
          <w:szCs w:val="24"/>
        </w:rPr>
        <w:t>ritical research questions</w:t>
      </w:r>
      <w:r w:rsidR="004C7D42">
        <w:rPr>
          <w:rFonts w:cstheme="minorHAnsi"/>
          <w:sz w:val="24"/>
          <w:szCs w:val="24"/>
        </w:rPr>
        <w:t xml:space="preserve"> </w:t>
      </w:r>
      <w:r w:rsidR="00692412">
        <w:rPr>
          <w:rFonts w:cstheme="minorHAnsi"/>
          <w:sz w:val="24"/>
          <w:szCs w:val="24"/>
        </w:rPr>
        <w:t>enabl</w:t>
      </w:r>
      <w:r w:rsidR="004C7D42">
        <w:rPr>
          <w:rFonts w:cstheme="minorHAnsi"/>
          <w:sz w:val="24"/>
          <w:szCs w:val="24"/>
        </w:rPr>
        <w:t>e</w:t>
      </w:r>
      <w:r w:rsidR="00541E87" w:rsidRPr="00541E87">
        <w:rPr>
          <w:rFonts w:cstheme="minorHAnsi"/>
          <w:sz w:val="24"/>
          <w:szCs w:val="24"/>
        </w:rPr>
        <w:t xml:space="preserve"> representation, construction and deconstruction of </w:t>
      </w:r>
      <w:r w:rsidR="004A58D3">
        <w:rPr>
          <w:rFonts w:cstheme="minorHAnsi"/>
          <w:sz w:val="24"/>
          <w:szCs w:val="24"/>
        </w:rPr>
        <w:t xml:space="preserve">these </w:t>
      </w:r>
      <w:r w:rsidR="00541E87" w:rsidRPr="00541E87">
        <w:rPr>
          <w:rFonts w:cstheme="minorHAnsi"/>
          <w:sz w:val="24"/>
          <w:szCs w:val="24"/>
        </w:rPr>
        <w:t>policies.</w:t>
      </w:r>
      <w:r w:rsidR="006A6DBE" w:rsidRPr="006A6DBE">
        <w:rPr>
          <w:rFonts w:cstheme="minorHAnsi"/>
          <w:sz w:val="24"/>
          <w:szCs w:val="24"/>
        </w:rPr>
        <w:t xml:space="preserve"> </w:t>
      </w:r>
      <w:r w:rsidR="00692412">
        <w:rPr>
          <w:rFonts w:cstheme="minorHAnsi"/>
          <w:sz w:val="24"/>
          <w:szCs w:val="24"/>
        </w:rPr>
        <w:t xml:space="preserve">My research actions include </w:t>
      </w:r>
      <w:r w:rsidR="002566BC">
        <w:rPr>
          <w:rFonts w:cstheme="minorHAnsi"/>
          <w:sz w:val="24"/>
          <w:szCs w:val="24"/>
        </w:rPr>
        <w:t>c</w:t>
      </w:r>
      <w:r w:rsidR="00D9483A" w:rsidRPr="00D9483A">
        <w:rPr>
          <w:rFonts w:cstheme="minorHAnsi"/>
          <w:sz w:val="24"/>
          <w:szCs w:val="24"/>
        </w:rPr>
        <w:t>ollaboration</w:t>
      </w:r>
      <w:r w:rsidR="00692412">
        <w:rPr>
          <w:rFonts w:cstheme="minorHAnsi"/>
          <w:sz w:val="24"/>
          <w:szCs w:val="24"/>
        </w:rPr>
        <w:t xml:space="preserve">, which </w:t>
      </w:r>
      <w:r w:rsidR="002566BC">
        <w:rPr>
          <w:rFonts w:cstheme="minorHAnsi"/>
          <w:sz w:val="24"/>
          <w:szCs w:val="24"/>
        </w:rPr>
        <w:t>enables</w:t>
      </w:r>
      <w:r w:rsidR="00D9483A" w:rsidRPr="00D9483A">
        <w:rPr>
          <w:rFonts w:cstheme="minorHAnsi"/>
          <w:sz w:val="24"/>
          <w:szCs w:val="24"/>
        </w:rPr>
        <w:t xml:space="preserve"> “comparative research on the conditions and effects of various forms of social action, and research leading to social action” (Lewin, 1946, pp.202-203). </w:t>
      </w:r>
      <w:r w:rsidR="002566BC">
        <w:rPr>
          <w:rFonts w:cstheme="minorHAnsi"/>
          <w:sz w:val="24"/>
          <w:szCs w:val="24"/>
        </w:rPr>
        <w:t>This implies t</w:t>
      </w:r>
      <w:r w:rsidR="00724739" w:rsidRPr="00012340">
        <w:rPr>
          <w:rFonts w:cstheme="minorHAnsi"/>
          <w:sz w:val="24"/>
          <w:szCs w:val="24"/>
        </w:rPr>
        <w:t xml:space="preserve">he need for ongoing cooperation between </w:t>
      </w:r>
      <w:r w:rsidR="002566BC">
        <w:rPr>
          <w:rFonts w:cstheme="minorHAnsi"/>
          <w:sz w:val="24"/>
          <w:szCs w:val="24"/>
        </w:rPr>
        <w:t xml:space="preserve">the </w:t>
      </w:r>
      <w:r w:rsidR="00724739" w:rsidRPr="00012340">
        <w:rPr>
          <w:rFonts w:cstheme="minorHAnsi"/>
          <w:sz w:val="24"/>
          <w:szCs w:val="24"/>
        </w:rPr>
        <w:t>researcher</w:t>
      </w:r>
      <w:r w:rsidR="002566BC">
        <w:rPr>
          <w:rFonts w:cstheme="minorHAnsi"/>
          <w:sz w:val="24"/>
          <w:szCs w:val="24"/>
        </w:rPr>
        <w:t xml:space="preserve"> and the researched;</w:t>
      </w:r>
      <w:r w:rsidR="00DA0E59" w:rsidRPr="00012340">
        <w:rPr>
          <w:rFonts w:cstheme="minorHAnsi"/>
          <w:sz w:val="24"/>
          <w:szCs w:val="24"/>
        </w:rPr>
        <w:t xml:space="preserve"> I</w:t>
      </w:r>
      <w:r w:rsidR="000D5277">
        <w:rPr>
          <w:rFonts w:cstheme="minorHAnsi"/>
          <w:sz w:val="24"/>
          <w:szCs w:val="24"/>
        </w:rPr>
        <w:t xml:space="preserve"> </w:t>
      </w:r>
      <w:r w:rsidR="00426B19">
        <w:rPr>
          <w:rFonts w:cstheme="minorHAnsi"/>
          <w:sz w:val="24"/>
          <w:szCs w:val="24"/>
        </w:rPr>
        <w:t xml:space="preserve">therefore </w:t>
      </w:r>
      <w:r w:rsidR="00DA0E59" w:rsidRPr="00012340">
        <w:rPr>
          <w:rFonts w:cstheme="minorHAnsi"/>
          <w:sz w:val="24"/>
          <w:szCs w:val="24"/>
        </w:rPr>
        <w:t>continue collaborati</w:t>
      </w:r>
      <w:r w:rsidR="00734E89">
        <w:rPr>
          <w:rFonts w:cstheme="minorHAnsi"/>
          <w:sz w:val="24"/>
          <w:szCs w:val="24"/>
        </w:rPr>
        <w:t>ve research</w:t>
      </w:r>
      <w:r w:rsidR="0012353B" w:rsidRPr="00012340">
        <w:rPr>
          <w:rFonts w:cstheme="minorHAnsi"/>
          <w:sz w:val="24"/>
          <w:szCs w:val="24"/>
        </w:rPr>
        <w:t xml:space="preserve"> with ENAR and other stakeholders</w:t>
      </w:r>
      <w:r w:rsidR="00154B0F">
        <w:rPr>
          <w:rFonts w:cstheme="minorHAnsi"/>
          <w:sz w:val="24"/>
          <w:szCs w:val="24"/>
        </w:rPr>
        <w:t xml:space="preserve"> working</w:t>
      </w:r>
      <w:r w:rsidR="0012353B" w:rsidRPr="00012340">
        <w:rPr>
          <w:rFonts w:cstheme="minorHAnsi"/>
          <w:sz w:val="24"/>
          <w:szCs w:val="24"/>
        </w:rPr>
        <w:t xml:space="preserve"> </w:t>
      </w:r>
      <w:r w:rsidR="00DA0E59" w:rsidRPr="00012340">
        <w:rPr>
          <w:rFonts w:cstheme="minorHAnsi"/>
          <w:sz w:val="24"/>
          <w:szCs w:val="24"/>
        </w:rPr>
        <w:t xml:space="preserve">to </w:t>
      </w:r>
      <w:r w:rsidR="00584A35">
        <w:rPr>
          <w:rFonts w:cstheme="minorHAnsi"/>
          <w:sz w:val="24"/>
          <w:szCs w:val="24"/>
        </w:rPr>
        <w:t>combat</w:t>
      </w:r>
      <w:r w:rsidR="00DA0E59" w:rsidRPr="00012340">
        <w:rPr>
          <w:rFonts w:cstheme="minorHAnsi"/>
          <w:sz w:val="24"/>
          <w:szCs w:val="24"/>
        </w:rPr>
        <w:t xml:space="preserve"> Afrophobia</w:t>
      </w:r>
      <w:r>
        <w:rPr>
          <w:rFonts w:cstheme="minorHAnsi"/>
          <w:sz w:val="24"/>
          <w:szCs w:val="24"/>
        </w:rPr>
        <w:t xml:space="preserve">. </w:t>
      </w:r>
    </w:p>
    <w:p w14:paraId="36011977" w14:textId="77777777" w:rsidR="00541E87" w:rsidRDefault="00541E87" w:rsidP="005D03A9">
      <w:pPr>
        <w:spacing w:line="480" w:lineRule="auto"/>
        <w:jc w:val="both"/>
        <w:rPr>
          <w:rFonts w:cstheme="minorHAnsi"/>
          <w:sz w:val="24"/>
          <w:szCs w:val="24"/>
        </w:rPr>
      </w:pPr>
    </w:p>
    <w:p w14:paraId="72630D11" w14:textId="41B0773A" w:rsidR="00692412" w:rsidRDefault="00D81C53" w:rsidP="00D81C53">
      <w:pPr>
        <w:spacing w:line="480" w:lineRule="auto"/>
        <w:jc w:val="both"/>
        <w:rPr>
          <w:rFonts w:cstheme="minorHAnsi"/>
          <w:sz w:val="24"/>
          <w:szCs w:val="24"/>
        </w:rPr>
      </w:pPr>
      <w:r w:rsidRPr="00012340">
        <w:rPr>
          <w:rFonts w:cstheme="minorHAnsi"/>
          <w:sz w:val="24"/>
          <w:szCs w:val="24"/>
        </w:rPr>
        <w:t>“</w:t>
      </w:r>
      <w:r w:rsidRPr="006F6502">
        <w:rPr>
          <w:rFonts w:cstheme="minorHAnsi"/>
          <w:b/>
          <w:bCs/>
          <w:sz w:val="24"/>
          <w:szCs w:val="24"/>
        </w:rPr>
        <w:t>P</w:t>
      </w:r>
      <w:r w:rsidR="005D03A9" w:rsidRPr="006F6502">
        <w:rPr>
          <w:rFonts w:cstheme="minorHAnsi"/>
          <w:b/>
          <w:bCs/>
          <w:sz w:val="24"/>
          <w:szCs w:val="24"/>
        </w:rPr>
        <w:t xml:space="preserve">olicy </w:t>
      </w:r>
      <w:r w:rsidR="005D03A9" w:rsidRPr="00012340">
        <w:rPr>
          <w:rFonts w:cstheme="minorHAnsi"/>
          <w:sz w:val="24"/>
          <w:szCs w:val="24"/>
        </w:rPr>
        <w:t>consists of the needs and interests, values and norms, ends and objectives, plans and programs, operations and evaluations, and resources related to a given action or potential action” (</w:t>
      </w:r>
      <w:proofErr w:type="spellStart"/>
      <w:r w:rsidR="005D03A9" w:rsidRPr="00012340">
        <w:rPr>
          <w:rFonts w:cstheme="minorHAnsi"/>
          <w:sz w:val="24"/>
          <w:szCs w:val="24"/>
        </w:rPr>
        <w:t>Oquist</w:t>
      </w:r>
      <w:proofErr w:type="spellEnd"/>
      <w:r w:rsidR="005D03A9" w:rsidRPr="00012340">
        <w:rPr>
          <w:rFonts w:cstheme="minorHAnsi"/>
          <w:sz w:val="24"/>
          <w:szCs w:val="24"/>
        </w:rPr>
        <w:t xml:space="preserve">, 1978, pp.144-145). </w:t>
      </w:r>
      <w:r w:rsidR="00A252AB">
        <w:rPr>
          <w:rFonts w:cstheme="minorHAnsi"/>
          <w:sz w:val="24"/>
          <w:szCs w:val="24"/>
        </w:rPr>
        <w:t>In that regard</w:t>
      </w:r>
      <w:r w:rsidR="006032A9" w:rsidRPr="00012340">
        <w:rPr>
          <w:rFonts w:cstheme="minorHAnsi"/>
          <w:sz w:val="24"/>
          <w:szCs w:val="24"/>
        </w:rPr>
        <w:t xml:space="preserve">, Chapter 5 of my thesis demonstrates </w:t>
      </w:r>
      <w:r w:rsidR="006032A9" w:rsidRPr="00012340">
        <w:rPr>
          <w:rFonts w:cstheme="minorHAnsi"/>
          <w:sz w:val="24"/>
          <w:szCs w:val="24"/>
        </w:rPr>
        <w:lastRenderedPageBreak/>
        <w:t>interpretive policy analysis of the Race Equality Dire</w:t>
      </w:r>
      <w:r w:rsidR="00A04192" w:rsidRPr="00012340">
        <w:rPr>
          <w:rFonts w:cstheme="minorHAnsi"/>
          <w:sz w:val="24"/>
          <w:szCs w:val="24"/>
        </w:rPr>
        <w:t>ctive (RED) 2000, which EU state parties transpose</w:t>
      </w:r>
      <w:r w:rsidR="006032A9" w:rsidRPr="00012340">
        <w:rPr>
          <w:rFonts w:cstheme="minorHAnsi"/>
          <w:sz w:val="24"/>
          <w:szCs w:val="24"/>
        </w:rPr>
        <w:t xml:space="preserve"> into the</w:t>
      </w:r>
      <w:r w:rsidR="00A04192" w:rsidRPr="00012340">
        <w:rPr>
          <w:rFonts w:cstheme="minorHAnsi"/>
          <w:sz w:val="24"/>
          <w:szCs w:val="24"/>
        </w:rPr>
        <w:t>ir national legislation</w:t>
      </w:r>
      <w:r w:rsidR="006032A9" w:rsidRPr="00012340">
        <w:rPr>
          <w:rFonts w:cstheme="minorHAnsi"/>
          <w:sz w:val="24"/>
          <w:szCs w:val="24"/>
        </w:rPr>
        <w:t xml:space="preserve">. Communities of meaning </w:t>
      </w:r>
      <w:r w:rsidR="00A04192" w:rsidRPr="00012340">
        <w:rPr>
          <w:rFonts w:cstheme="minorHAnsi"/>
          <w:sz w:val="24"/>
          <w:szCs w:val="24"/>
        </w:rPr>
        <w:t>o</w:t>
      </w:r>
      <w:r w:rsidR="00692412">
        <w:rPr>
          <w:rFonts w:cstheme="minorHAnsi"/>
          <w:sz w:val="24"/>
          <w:szCs w:val="24"/>
        </w:rPr>
        <w:t xml:space="preserve">therwise known as </w:t>
      </w:r>
      <w:r w:rsidR="00A04192" w:rsidRPr="00012340">
        <w:rPr>
          <w:rFonts w:cstheme="minorHAnsi"/>
          <w:sz w:val="24"/>
          <w:szCs w:val="24"/>
        </w:rPr>
        <w:t xml:space="preserve">interpretive communities </w:t>
      </w:r>
      <w:r w:rsidR="006032A9" w:rsidRPr="00012340">
        <w:rPr>
          <w:rFonts w:cstheme="minorHAnsi"/>
          <w:sz w:val="24"/>
          <w:szCs w:val="24"/>
        </w:rPr>
        <w:t xml:space="preserve">such as </w:t>
      </w:r>
      <w:r w:rsidR="00A4697B" w:rsidRPr="00012340">
        <w:rPr>
          <w:rFonts w:cstheme="minorHAnsi"/>
          <w:sz w:val="24"/>
          <w:szCs w:val="24"/>
        </w:rPr>
        <w:t>public bodies</w:t>
      </w:r>
      <w:r w:rsidR="00692412">
        <w:rPr>
          <w:rFonts w:cstheme="minorHAnsi"/>
          <w:sz w:val="24"/>
          <w:szCs w:val="24"/>
        </w:rPr>
        <w:t xml:space="preserve"> and</w:t>
      </w:r>
      <w:r w:rsidR="00A4697B" w:rsidRPr="00012340">
        <w:rPr>
          <w:rFonts w:cstheme="minorHAnsi"/>
          <w:sz w:val="24"/>
          <w:szCs w:val="24"/>
        </w:rPr>
        <w:t xml:space="preserve"> </w:t>
      </w:r>
      <w:r w:rsidR="006032A9" w:rsidRPr="00012340">
        <w:rPr>
          <w:rFonts w:cstheme="minorHAnsi"/>
          <w:sz w:val="24"/>
          <w:szCs w:val="24"/>
        </w:rPr>
        <w:t>civil society play a role in the interpretation of artefacts</w:t>
      </w:r>
      <w:r w:rsidR="00007B4A" w:rsidRPr="00012340">
        <w:rPr>
          <w:rFonts w:cstheme="minorHAnsi"/>
          <w:sz w:val="24"/>
          <w:szCs w:val="24"/>
        </w:rPr>
        <w:t>,</w:t>
      </w:r>
      <w:r w:rsidR="006032A9" w:rsidRPr="00012340">
        <w:rPr>
          <w:rFonts w:cstheme="minorHAnsi"/>
          <w:sz w:val="24"/>
          <w:szCs w:val="24"/>
        </w:rPr>
        <w:t xml:space="preserve"> </w:t>
      </w:r>
      <w:r w:rsidR="00026D95">
        <w:rPr>
          <w:rFonts w:cstheme="minorHAnsi"/>
          <w:sz w:val="24"/>
          <w:szCs w:val="24"/>
        </w:rPr>
        <w:t xml:space="preserve">which </w:t>
      </w:r>
      <w:r w:rsidR="00692412">
        <w:rPr>
          <w:rFonts w:cstheme="minorHAnsi"/>
          <w:sz w:val="24"/>
          <w:szCs w:val="24"/>
        </w:rPr>
        <w:t>are</w:t>
      </w:r>
      <w:r w:rsidR="006032A9" w:rsidRPr="00012340">
        <w:rPr>
          <w:rFonts w:cstheme="minorHAnsi"/>
          <w:sz w:val="24"/>
          <w:szCs w:val="24"/>
        </w:rPr>
        <w:t xml:space="preserve"> language, objects and acts.</w:t>
      </w:r>
    </w:p>
    <w:p w14:paraId="613813F2" w14:textId="77777777" w:rsidR="00692412" w:rsidRDefault="00692412" w:rsidP="00D81C53">
      <w:pPr>
        <w:spacing w:line="480" w:lineRule="auto"/>
        <w:jc w:val="both"/>
        <w:rPr>
          <w:rFonts w:cstheme="minorHAnsi"/>
          <w:sz w:val="24"/>
          <w:szCs w:val="24"/>
        </w:rPr>
      </w:pPr>
    </w:p>
    <w:p w14:paraId="419EE356" w14:textId="6AB06CA0" w:rsidR="006032A9" w:rsidRPr="00012340" w:rsidRDefault="00026D95" w:rsidP="00D81C53">
      <w:pPr>
        <w:spacing w:line="480" w:lineRule="auto"/>
        <w:jc w:val="both"/>
        <w:rPr>
          <w:rFonts w:cstheme="minorHAnsi"/>
          <w:sz w:val="24"/>
          <w:szCs w:val="24"/>
        </w:rPr>
      </w:pPr>
      <w:r w:rsidRPr="00026D95">
        <w:rPr>
          <w:rFonts w:cstheme="minorHAnsi"/>
          <w:sz w:val="24"/>
          <w:szCs w:val="24"/>
        </w:rPr>
        <w:t xml:space="preserve"> </w:t>
      </w:r>
      <w:r w:rsidR="006032A9" w:rsidRPr="00012340">
        <w:rPr>
          <w:rFonts w:cstheme="minorHAnsi"/>
          <w:sz w:val="24"/>
          <w:szCs w:val="24"/>
        </w:rPr>
        <w:t xml:space="preserve">In the context of Afrophobia, artefacts such as the RED 2000 represent significant carriers of meaning </w:t>
      </w:r>
      <w:r w:rsidR="0092308F" w:rsidRPr="00012340">
        <w:rPr>
          <w:rFonts w:cstheme="minorHAnsi"/>
          <w:sz w:val="24"/>
          <w:szCs w:val="24"/>
        </w:rPr>
        <w:t>that illustrate</w:t>
      </w:r>
      <w:r w:rsidR="002F4418" w:rsidRPr="00012340">
        <w:rPr>
          <w:rFonts w:cstheme="minorHAnsi"/>
          <w:sz w:val="24"/>
          <w:szCs w:val="24"/>
        </w:rPr>
        <w:t xml:space="preserve"> </w:t>
      </w:r>
      <w:r w:rsidR="006032A9" w:rsidRPr="00012340">
        <w:rPr>
          <w:rFonts w:cstheme="minorHAnsi"/>
          <w:sz w:val="24"/>
          <w:szCs w:val="24"/>
        </w:rPr>
        <w:t xml:space="preserve">differences in values, beliefs, and feelings </w:t>
      </w:r>
      <w:r w:rsidR="00007B4A" w:rsidRPr="00012340">
        <w:rPr>
          <w:rFonts w:cstheme="minorHAnsi"/>
          <w:sz w:val="24"/>
          <w:szCs w:val="24"/>
        </w:rPr>
        <w:t>held by</w:t>
      </w:r>
      <w:r w:rsidR="006032A9" w:rsidRPr="00012340">
        <w:rPr>
          <w:rFonts w:cstheme="minorHAnsi"/>
          <w:sz w:val="24"/>
          <w:szCs w:val="24"/>
        </w:rPr>
        <w:t xml:space="preserve"> interpretive communities.  For example</w:t>
      </w:r>
      <w:r w:rsidR="00A04192" w:rsidRPr="00012340">
        <w:rPr>
          <w:rFonts w:cstheme="minorHAnsi"/>
          <w:sz w:val="24"/>
          <w:szCs w:val="24"/>
        </w:rPr>
        <w:t>,</w:t>
      </w:r>
      <w:r w:rsidR="0092308F" w:rsidRPr="00012340">
        <w:rPr>
          <w:rFonts w:cstheme="minorHAnsi"/>
          <w:sz w:val="24"/>
          <w:szCs w:val="24"/>
        </w:rPr>
        <w:t xml:space="preserve"> public bodies </w:t>
      </w:r>
      <w:r w:rsidR="00EE2AAC">
        <w:rPr>
          <w:rFonts w:cstheme="minorHAnsi"/>
          <w:sz w:val="24"/>
          <w:szCs w:val="24"/>
        </w:rPr>
        <w:t xml:space="preserve">may </w:t>
      </w:r>
      <w:r w:rsidR="00692412">
        <w:rPr>
          <w:rFonts w:cstheme="minorHAnsi"/>
          <w:sz w:val="24"/>
          <w:szCs w:val="24"/>
        </w:rPr>
        <w:t>argue</w:t>
      </w:r>
      <w:r w:rsidR="00007B4A" w:rsidRPr="00012340">
        <w:rPr>
          <w:rFonts w:cstheme="minorHAnsi"/>
          <w:sz w:val="24"/>
          <w:szCs w:val="24"/>
        </w:rPr>
        <w:t xml:space="preserve"> the </w:t>
      </w:r>
      <w:r w:rsidR="00A252AB">
        <w:rPr>
          <w:rFonts w:cstheme="minorHAnsi"/>
          <w:sz w:val="24"/>
          <w:szCs w:val="24"/>
        </w:rPr>
        <w:t xml:space="preserve">language of </w:t>
      </w:r>
      <w:r w:rsidR="00007B4A" w:rsidRPr="00012340">
        <w:rPr>
          <w:rFonts w:cstheme="minorHAnsi"/>
          <w:sz w:val="24"/>
          <w:szCs w:val="24"/>
        </w:rPr>
        <w:t xml:space="preserve">RED 2000 </w:t>
      </w:r>
      <w:r w:rsidR="00692412">
        <w:rPr>
          <w:rFonts w:cstheme="minorHAnsi"/>
          <w:sz w:val="24"/>
          <w:szCs w:val="24"/>
        </w:rPr>
        <w:t>is sufficiently</w:t>
      </w:r>
      <w:r w:rsidR="0092308F" w:rsidRPr="00012340">
        <w:rPr>
          <w:rFonts w:cstheme="minorHAnsi"/>
          <w:sz w:val="24"/>
          <w:szCs w:val="24"/>
        </w:rPr>
        <w:t xml:space="preserve"> inclusive</w:t>
      </w:r>
      <w:r w:rsidR="002F4418" w:rsidRPr="00012340">
        <w:rPr>
          <w:rFonts w:cstheme="minorHAnsi"/>
          <w:sz w:val="24"/>
          <w:szCs w:val="24"/>
        </w:rPr>
        <w:t xml:space="preserve">, </w:t>
      </w:r>
      <w:r w:rsidR="00007B4A" w:rsidRPr="00012340">
        <w:rPr>
          <w:rFonts w:cstheme="minorHAnsi"/>
          <w:sz w:val="24"/>
          <w:szCs w:val="24"/>
        </w:rPr>
        <w:t>whereas</w:t>
      </w:r>
      <w:r w:rsidR="0092308F" w:rsidRPr="00012340">
        <w:rPr>
          <w:rFonts w:cstheme="minorHAnsi"/>
          <w:sz w:val="24"/>
          <w:szCs w:val="24"/>
        </w:rPr>
        <w:t xml:space="preserve"> </w:t>
      </w:r>
      <w:r w:rsidR="00007B4A" w:rsidRPr="00012340">
        <w:rPr>
          <w:rFonts w:cstheme="minorHAnsi"/>
          <w:sz w:val="24"/>
          <w:szCs w:val="24"/>
        </w:rPr>
        <w:t xml:space="preserve">narratives from civil society </w:t>
      </w:r>
      <w:r w:rsidR="00A60B5F">
        <w:rPr>
          <w:rFonts w:cstheme="minorHAnsi"/>
          <w:sz w:val="24"/>
          <w:szCs w:val="24"/>
        </w:rPr>
        <w:t xml:space="preserve">in my qualitative research study </w:t>
      </w:r>
      <w:r w:rsidR="00692412">
        <w:rPr>
          <w:rFonts w:cstheme="minorHAnsi"/>
          <w:sz w:val="24"/>
          <w:szCs w:val="24"/>
        </w:rPr>
        <w:t>contend</w:t>
      </w:r>
      <w:r w:rsidR="002F4418" w:rsidRPr="00012340">
        <w:rPr>
          <w:rFonts w:cstheme="minorHAnsi"/>
          <w:sz w:val="24"/>
          <w:szCs w:val="24"/>
        </w:rPr>
        <w:t xml:space="preserve"> </w:t>
      </w:r>
      <w:r w:rsidR="00007B4A" w:rsidRPr="00012340">
        <w:rPr>
          <w:rFonts w:cstheme="minorHAnsi"/>
          <w:sz w:val="24"/>
          <w:szCs w:val="24"/>
        </w:rPr>
        <w:t xml:space="preserve">it </w:t>
      </w:r>
      <w:r w:rsidR="0092308F" w:rsidRPr="00012340">
        <w:rPr>
          <w:rFonts w:cstheme="minorHAnsi"/>
          <w:sz w:val="24"/>
          <w:szCs w:val="24"/>
        </w:rPr>
        <w:t xml:space="preserve">does not give sufficient agency to </w:t>
      </w:r>
      <w:r w:rsidR="00EE2AAC">
        <w:rPr>
          <w:rFonts w:cstheme="minorHAnsi"/>
          <w:sz w:val="24"/>
          <w:szCs w:val="24"/>
        </w:rPr>
        <w:t>our</w:t>
      </w:r>
      <w:r w:rsidR="0092308F" w:rsidRPr="00012340">
        <w:rPr>
          <w:rFonts w:cstheme="minorHAnsi"/>
          <w:sz w:val="24"/>
          <w:szCs w:val="24"/>
        </w:rPr>
        <w:t xml:space="preserve"> communities. </w:t>
      </w:r>
      <w:r w:rsidR="00692412">
        <w:rPr>
          <w:rFonts w:cstheme="minorHAnsi"/>
          <w:sz w:val="24"/>
          <w:szCs w:val="24"/>
        </w:rPr>
        <w:t>In that regard, t</w:t>
      </w:r>
      <w:r>
        <w:rPr>
          <w:rFonts w:cstheme="minorHAnsi"/>
          <w:sz w:val="24"/>
          <w:szCs w:val="24"/>
        </w:rPr>
        <w:t xml:space="preserve">he </w:t>
      </w:r>
      <w:r w:rsidRPr="00012340">
        <w:rPr>
          <w:rFonts w:cstheme="minorHAnsi"/>
          <w:sz w:val="24"/>
          <w:szCs w:val="24"/>
        </w:rPr>
        <w:t>ENAR</w:t>
      </w:r>
      <w:r>
        <w:rPr>
          <w:rFonts w:cstheme="minorHAnsi"/>
          <w:sz w:val="24"/>
          <w:szCs w:val="24"/>
        </w:rPr>
        <w:t xml:space="preserve"> Shadow Report on Afrophobia in Europe</w:t>
      </w:r>
      <w:r w:rsidR="00692412">
        <w:rPr>
          <w:rFonts w:cstheme="minorHAnsi"/>
          <w:sz w:val="24"/>
          <w:szCs w:val="24"/>
        </w:rPr>
        <w:t xml:space="preserve"> 2016</w:t>
      </w:r>
      <w:r>
        <w:rPr>
          <w:rFonts w:cstheme="minorHAnsi"/>
          <w:sz w:val="24"/>
          <w:szCs w:val="24"/>
        </w:rPr>
        <w:t xml:space="preserve"> illustrates an object which </w:t>
      </w:r>
      <w:r w:rsidRPr="00012340">
        <w:rPr>
          <w:rFonts w:cstheme="minorHAnsi"/>
          <w:sz w:val="24"/>
          <w:szCs w:val="24"/>
        </w:rPr>
        <w:t>provide</w:t>
      </w:r>
      <w:r>
        <w:rPr>
          <w:rFonts w:cstheme="minorHAnsi"/>
          <w:sz w:val="24"/>
          <w:szCs w:val="24"/>
        </w:rPr>
        <w:t xml:space="preserve">s </w:t>
      </w:r>
      <w:r w:rsidRPr="00012340">
        <w:rPr>
          <w:rFonts w:cstheme="minorHAnsi"/>
          <w:sz w:val="24"/>
          <w:szCs w:val="24"/>
        </w:rPr>
        <w:t xml:space="preserve">quantitative and qualitative </w:t>
      </w:r>
      <w:r w:rsidR="00692412">
        <w:rPr>
          <w:rFonts w:cstheme="minorHAnsi"/>
          <w:sz w:val="24"/>
          <w:szCs w:val="24"/>
        </w:rPr>
        <w:t>evidence,</w:t>
      </w:r>
      <w:r w:rsidRPr="00012340">
        <w:rPr>
          <w:rFonts w:cstheme="minorHAnsi"/>
          <w:sz w:val="24"/>
          <w:szCs w:val="24"/>
        </w:rPr>
        <w:t xml:space="preserve"> warrant</w:t>
      </w:r>
      <w:r w:rsidR="00692412">
        <w:rPr>
          <w:rFonts w:cstheme="minorHAnsi"/>
          <w:sz w:val="24"/>
          <w:szCs w:val="24"/>
        </w:rPr>
        <w:t>ing</w:t>
      </w:r>
      <w:r w:rsidRPr="00012340">
        <w:rPr>
          <w:rFonts w:cstheme="minorHAnsi"/>
          <w:sz w:val="24"/>
          <w:szCs w:val="24"/>
        </w:rPr>
        <w:t xml:space="preserve"> claims </w:t>
      </w:r>
      <w:r>
        <w:rPr>
          <w:rFonts w:cstheme="minorHAnsi"/>
          <w:sz w:val="24"/>
          <w:szCs w:val="24"/>
        </w:rPr>
        <w:t xml:space="preserve">of Afrophobia </w:t>
      </w:r>
      <w:r w:rsidRPr="00012340">
        <w:rPr>
          <w:rFonts w:cstheme="minorHAnsi"/>
          <w:sz w:val="24"/>
          <w:szCs w:val="24"/>
        </w:rPr>
        <w:t>made in</w:t>
      </w:r>
      <w:r w:rsidR="00B11870" w:rsidRPr="00B11870">
        <w:rPr>
          <w:rFonts w:cstheme="minorHAnsi"/>
          <w:sz w:val="24"/>
          <w:szCs w:val="24"/>
        </w:rPr>
        <w:t xml:space="preserve"> </w:t>
      </w:r>
      <w:r w:rsidR="00B11870">
        <w:rPr>
          <w:rFonts w:cstheme="minorHAnsi"/>
          <w:sz w:val="24"/>
          <w:szCs w:val="24"/>
        </w:rPr>
        <w:t>my qualitative</w:t>
      </w:r>
      <w:r w:rsidR="00B11870" w:rsidRPr="00012340">
        <w:rPr>
          <w:rFonts w:cstheme="minorHAnsi"/>
          <w:sz w:val="24"/>
          <w:szCs w:val="24"/>
        </w:rPr>
        <w:t xml:space="preserve"> research</w:t>
      </w:r>
      <w:r w:rsidR="00B11870">
        <w:rPr>
          <w:rFonts w:cstheme="minorHAnsi"/>
          <w:sz w:val="24"/>
          <w:szCs w:val="24"/>
        </w:rPr>
        <w:t xml:space="preserve"> study’s</w:t>
      </w:r>
      <w:r>
        <w:rPr>
          <w:rFonts w:cstheme="minorHAnsi"/>
          <w:sz w:val="24"/>
          <w:szCs w:val="24"/>
        </w:rPr>
        <w:t xml:space="preserve"> narrati</w:t>
      </w:r>
      <w:r w:rsidR="00B11870">
        <w:rPr>
          <w:rFonts w:cstheme="minorHAnsi"/>
          <w:sz w:val="24"/>
          <w:szCs w:val="24"/>
        </w:rPr>
        <w:t>ves</w:t>
      </w:r>
      <w:r w:rsidRPr="00012340">
        <w:rPr>
          <w:rFonts w:cstheme="minorHAnsi"/>
          <w:sz w:val="24"/>
          <w:szCs w:val="24"/>
        </w:rPr>
        <w:t xml:space="preserve">. </w:t>
      </w:r>
      <w:r w:rsidR="00431C7A" w:rsidRPr="00012340">
        <w:rPr>
          <w:rFonts w:cstheme="minorHAnsi"/>
          <w:sz w:val="24"/>
          <w:szCs w:val="24"/>
        </w:rPr>
        <w:t>Communities’ discourses i.e.</w:t>
      </w:r>
      <w:r w:rsidR="006032A9" w:rsidRPr="00012340">
        <w:rPr>
          <w:rFonts w:cstheme="minorHAnsi"/>
          <w:sz w:val="24"/>
          <w:szCs w:val="24"/>
        </w:rPr>
        <w:t xml:space="preserve"> the specific me</w:t>
      </w:r>
      <w:r w:rsidR="00EB1CFD" w:rsidRPr="00012340">
        <w:rPr>
          <w:rFonts w:cstheme="minorHAnsi"/>
          <w:sz w:val="24"/>
          <w:szCs w:val="24"/>
        </w:rPr>
        <w:t>anings communicated by</w:t>
      </w:r>
      <w:r w:rsidR="006032A9" w:rsidRPr="00012340">
        <w:rPr>
          <w:rFonts w:cstheme="minorHAnsi"/>
          <w:sz w:val="24"/>
          <w:szCs w:val="24"/>
        </w:rPr>
        <w:t xml:space="preserve"> communities</w:t>
      </w:r>
      <w:r w:rsidR="0032789D">
        <w:rPr>
          <w:rFonts w:cstheme="minorHAnsi"/>
          <w:sz w:val="24"/>
          <w:szCs w:val="24"/>
        </w:rPr>
        <w:t xml:space="preserve"> of meaning</w:t>
      </w:r>
      <w:r w:rsidR="00493F7B" w:rsidRPr="00012340">
        <w:rPr>
          <w:rFonts w:cstheme="minorHAnsi"/>
          <w:sz w:val="24"/>
          <w:szCs w:val="24"/>
        </w:rPr>
        <w:t>,</w:t>
      </w:r>
      <w:r w:rsidR="00431C7A" w:rsidRPr="00012340">
        <w:rPr>
          <w:rFonts w:cstheme="minorHAnsi"/>
          <w:sz w:val="24"/>
          <w:szCs w:val="24"/>
        </w:rPr>
        <w:t xml:space="preserve"> are</w:t>
      </w:r>
      <w:r w:rsidR="00A60B5F">
        <w:rPr>
          <w:rFonts w:cstheme="minorHAnsi"/>
          <w:sz w:val="24"/>
          <w:szCs w:val="24"/>
        </w:rPr>
        <w:t xml:space="preserve"> </w:t>
      </w:r>
      <w:r w:rsidR="00493F7B" w:rsidRPr="00012340">
        <w:rPr>
          <w:rFonts w:cstheme="minorHAnsi"/>
          <w:sz w:val="24"/>
          <w:szCs w:val="24"/>
        </w:rPr>
        <w:t xml:space="preserve">important </w:t>
      </w:r>
      <w:r w:rsidR="0032789D">
        <w:rPr>
          <w:rFonts w:cstheme="minorHAnsi"/>
          <w:sz w:val="24"/>
          <w:szCs w:val="24"/>
        </w:rPr>
        <w:t>in</w:t>
      </w:r>
      <w:r w:rsidR="00431C7A" w:rsidRPr="00012340">
        <w:rPr>
          <w:rFonts w:cstheme="minorHAnsi"/>
          <w:sz w:val="24"/>
          <w:szCs w:val="24"/>
        </w:rPr>
        <w:t xml:space="preserve"> knowledge </w:t>
      </w:r>
      <w:r w:rsidR="0032789D">
        <w:rPr>
          <w:rFonts w:cstheme="minorHAnsi"/>
          <w:sz w:val="24"/>
          <w:szCs w:val="24"/>
        </w:rPr>
        <w:t>production</w:t>
      </w:r>
      <w:r w:rsidR="00A252AB">
        <w:rPr>
          <w:rFonts w:cstheme="minorHAnsi"/>
          <w:sz w:val="24"/>
          <w:szCs w:val="24"/>
        </w:rPr>
        <w:t>,</w:t>
      </w:r>
      <w:r w:rsidR="0032789D">
        <w:rPr>
          <w:rFonts w:cstheme="minorHAnsi"/>
          <w:sz w:val="24"/>
          <w:szCs w:val="24"/>
        </w:rPr>
        <w:t xml:space="preserve"> </w:t>
      </w:r>
      <w:r w:rsidR="00493F7B" w:rsidRPr="00012340">
        <w:rPr>
          <w:rFonts w:cstheme="minorHAnsi"/>
          <w:sz w:val="24"/>
          <w:szCs w:val="24"/>
        </w:rPr>
        <w:t>because they</w:t>
      </w:r>
      <w:r w:rsidR="00431C7A" w:rsidRPr="00012340">
        <w:rPr>
          <w:rFonts w:cstheme="minorHAnsi"/>
          <w:sz w:val="24"/>
          <w:szCs w:val="24"/>
        </w:rPr>
        <w:t xml:space="preserve"> identify points of conflict</w:t>
      </w:r>
      <w:r w:rsidR="00476952" w:rsidRPr="00012340">
        <w:rPr>
          <w:rFonts w:cstheme="minorHAnsi"/>
          <w:sz w:val="24"/>
          <w:szCs w:val="24"/>
        </w:rPr>
        <w:t xml:space="preserve"> and their conceptual sources</w:t>
      </w:r>
      <w:r w:rsidR="00493F7B" w:rsidRPr="00012340">
        <w:rPr>
          <w:rFonts w:cstheme="minorHAnsi"/>
          <w:sz w:val="24"/>
          <w:szCs w:val="24"/>
        </w:rPr>
        <w:t>.</w:t>
      </w:r>
      <w:r w:rsidR="00EF5173">
        <w:rPr>
          <w:rFonts w:cstheme="minorHAnsi"/>
          <w:sz w:val="24"/>
          <w:szCs w:val="24"/>
        </w:rPr>
        <w:t xml:space="preserve"> Notably</w:t>
      </w:r>
      <w:r w:rsidR="002F4418" w:rsidRPr="00012340">
        <w:rPr>
          <w:rFonts w:cstheme="minorHAnsi"/>
          <w:sz w:val="24"/>
          <w:szCs w:val="24"/>
        </w:rPr>
        <w:t xml:space="preserve">, </w:t>
      </w:r>
      <w:r w:rsidR="00A60B5F">
        <w:rPr>
          <w:rFonts w:cstheme="minorHAnsi"/>
          <w:sz w:val="24"/>
          <w:szCs w:val="24"/>
        </w:rPr>
        <w:t>t</w:t>
      </w:r>
      <w:r w:rsidR="00EB1CFD" w:rsidRPr="00012340">
        <w:rPr>
          <w:rFonts w:cstheme="minorHAnsi"/>
          <w:sz w:val="24"/>
          <w:szCs w:val="24"/>
        </w:rPr>
        <w:t xml:space="preserve">he </w:t>
      </w:r>
      <w:r w:rsidR="00EB1CFD" w:rsidRPr="00A60B5F">
        <w:rPr>
          <w:rFonts w:cstheme="minorHAnsi"/>
          <w:i/>
          <w:iCs/>
          <w:sz w:val="24"/>
          <w:szCs w:val="24"/>
        </w:rPr>
        <w:t>Resolution on the Fundamental Rights of Afro-Europeans and People of African De</w:t>
      </w:r>
      <w:r w:rsidR="00476952" w:rsidRPr="00A60B5F">
        <w:rPr>
          <w:rFonts w:cstheme="minorHAnsi"/>
          <w:i/>
          <w:iCs/>
          <w:sz w:val="24"/>
          <w:szCs w:val="24"/>
        </w:rPr>
        <w:t>scent in Europe 2019</w:t>
      </w:r>
      <w:r w:rsidR="00A60B5F">
        <w:rPr>
          <w:rFonts w:cstheme="minorHAnsi"/>
          <w:sz w:val="24"/>
          <w:szCs w:val="24"/>
        </w:rPr>
        <w:t xml:space="preserve">, </w:t>
      </w:r>
      <w:r w:rsidR="00EF5173" w:rsidRPr="00EF5173">
        <w:rPr>
          <w:rFonts w:cstheme="minorHAnsi"/>
          <w:sz w:val="24"/>
          <w:szCs w:val="24"/>
        </w:rPr>
        <w:t xml:space="preserve">illustrates an act </w:t>
      </w:r>
      <w:r w:rsidR="00EF5173">
        <w:rPr>
          <w:rFonts w:cstheme="minorHAnsi"/>
          <w:sz w:val="24"/>
          <w:szCs w:val="24"/>
        </w:rPr>
        <w:t>of</w:t>
      </w:r>
      <w:r w:rsidR="00EF5173" w:rsidRPr="00EF5173">
        <w:rPr>
          <w:rFonts w:cstheme="minorHAnsi"/>
          <w:sz w:val="24"/>
          <w:szCs w:val="24"/>
        </w:rPr>
        <w:t xml:space="preserve"> intervention for mediation to bridge differences</w:t>
      </w:r>
      <w:r w:rsidR="00A252AB">
        <w:rPr>
          <w:rFonts w:cstheme="minorHAnsi"/>
          <w:sz w:val="24"/>
          <w:szCs w:val="24"/>
        </w:rPr>
        <w:t xml:space="preserve"> between European public bodies </w:t>
      </w:r>
      <w:r w:rsidR="005B61D5">
        <w:rPr>
          <w:rFonts w:cstheme="minorHAnsi"/>
          <w:sz w:val="24"/>
          <w:szCs w:val="24"/>
        </w:rPr>
        <w:t>and the researched</w:t>
      </w:r>
      <w:r w:rsidR="00EF5173">
        <w:rPr>
          <w:rFonts w:cstheme="minorHAnsi"/>
          <w:sz w:val="24"/>
          <w:szCs w:val="24"/>
        </w:rPr>
        <w:t>. This artefact acknowledges</w:t>
      </w:r>
      <w:r w:rsidR="00EF5173" w:rsidRPr="00A60B5F">
        <w:rPr>
          <w:rFonts w:cstheme="minorHAnsi"/>
          <w:sz w:val="24"/>
          <w:szCs w:val="24"/>
        </w:rPr>
        <w:t xml:space="preserve"> intergenerational effects of slavery and colonialism contribute to the failure of </w:t>
      </w:r>
      <w:r w:rsidR="00EF5173">
        <w:rPr>
          <w:rFonts w:cstheme="minorHAnsi"/>
          <w:sz w:val="24"/>
          <w:szCs w:val="24"/>
        </w:rPr>
        <w:t>the</w:t>
      </w:r>
      <w:r w:rsidR="00EF5173" w:rsidRPr="00A60B5F">
        <w:rPr>
          <w:rFonts w:cstheme="minorHAnsi"/>
          <w:sz w:val="24"/>
          <w:szCs w:val="24"/>
        </w:rPr>
        <w:t xml:space="preserve"> RED 2000 to adequately combat Afrophobia</w:t>
      </w:r>
      <w:r w:rsidR="002B00B1" w:rsidRPr="00012340">
        <w:rPr>
          <w:rFonts w:cstheme="minorHAnsi"/>
          <w:sz w:val="24"/>
          <w:szCs w:val="24"/>
        </w:rPr>
        <w:t xml:space="preserve">. </w:t>
      </w:r>
      <w:r w:rsidR="00476952" w:rsidRPr="00012340">
        <w:rPr>
          <w:rFonts w:cstheme="minorHAnsi"/>
          <w:sz w:val="24"/>
          <w:szCs w:val="24"/>
        </w:rPr>
        <w:t xml:space="preserve"> </w:t>
      </w:r>
    </w:p>
    <w:p w14:paraId="1D304102" w14:textId="77777777" w:rsidR="006D6F5F" w:rsidRPr="00012340" w:rsidRDefault="006D6F5F" w:rsidP="004D2CD5">
      <w:pPr>
        <w:spacing w:line="480" w:lineRule="auto"/>
        <w:jc w:val="both"/>
        <w:rPr>
          <w:rFonts w:cstheme="minorHAnsi"/>
          <w:sz w:val="24"/>
          <w:szCs w:val="24"/>
        </w:rPr>
      </w:pPr>
    </w:p>
    <w:p w14:paraId="29F7FC79" w14:textId="7EA11EFC" w:rsidR="00166B81" w:rsidRDefault="00074A32" w:rsidP="004D2CD5">
      <w:pPr>
        <w:spacing w:line="480" w:lineRule="auto"/>
        <w:jc w:val="both"/>
        <w:rPr>
          <w:rFonts w:cstheme="minorHAnsi"/>
          <w:sz w:val="24"/>
          <w:szCs w:val="24"/>
        </w:rPr>
      </w:pPr>
      <w:r w:rsidRPr="00012340">
        <w:rPr>
          <w:rFonts w:cstheme="minorHAnsi"/>
          <w:sz w:val="24"/>
          <w:szCs w:val="24"/>
        </w:rPr>
        <w:t>Last</w:t>
      </w:r>
      <w:r w:rsidR="005D03A9" w:rsidRPr="00012340">
        <w:rPr>
          <w:rFonts w:cstheme="minorHAnsi"/>
          <w:sz w:val="24"/>
          <w:szCs w:val="24"/>
        </w:rPr>
        <w:t xml:space="preserve">ly, </w:t>
      </w:r>
      <w:r w:rsidR="005D03A9" w:rsidRPr="00B11870">
        <w:rPr>
          <w:rFonts w:cstheme="minorHAnsi"/>
          <w:b/>
          <w:bCs/>
          <w:sz w:val="24"/>
          <w:szCs w:val="24"/>
        </w:rPr>
        <w:t xml:space="preserve">“practice” </w:t>
      </w:r>
      <w:r w:rsidR="005D03A9" w:rsidRPr="00012340">
        <w:rPr>
          <w:rFonts w:cstheme="minorHAnsi"/>
          <w:sz w:val="24"/>
          <w:szCs w:val="24"/>
        </w:rPr>
        <w:t xml:space="preserve">may be defined as “policy and action in the context of determinate structures and processes, both of those being acted upon and those that condition the </w:t>
      </w:r>
      <w:r w:rsidR="005D03A9" w:rsidRPr="00012340">
        <w:rPr>
          <w:rFonts w:cstheme="minorHAnsi"/>
          <w:sz w:val="24"/>
          <w:szCs w:val="24"/>
        </w:rPr>
        <w:lastRenderedPageBreak/>
        <w:t>outcomes of actions,” (</w:t>
      </w:r>
      <w:proofErr w:type="spellStart"/>
      <w:r w:rsidR="005D03A9" w:rsidRPr="00012340">
        <w:rPr>
          <w:rFonts w:cstheme="minorHAnsi"/>
          <w:sz w:val="24"/>
          <w:szCs w:val="24"/>
        </w:rPr>
        <w:t>Oquist</w:t>
      </w:r>
      <w:proofErr w:type="spellEnd"/>
      <w:r w:rsidR="005D03A9" w:rsidRPr="00012340">
        <w:rPr>
          <w:rFonts w:cstheme="minorHAnsi"/>
          <w:sz w:val="24"/>
          <w:szCs w:val="24"/>
        </w:rPr>
        <w:t>, 1978, p.145).</w:t>
      </w:r>
      <w:r w:rsidR="00C72CB7" w:rsidRPr="00012340">
        <w:rPr>
          <w:rFonts w:cstheme="minorHAnsi"/>
          <w:sz w:val="24"/>
          <w:szCs w:val="24"/>
        </w:rPr>
        <w:t xml:space="preserve"> </w:t>
      </w:r>
      <w:r w:rsidR="00B11870">
        <w:rPr>
          <w:rFonts w:cstheme="minorHAnsi"/>
          <w:sz w:val="24"/>
          <w:szCs w:val="24"/>
        </w:rPr>
        <w:t>My thesis contends Afrophobia illustrates structural and systemic racism, and therefore</w:t>
      </w:r>
      <w:r w:rsidR="00F477BB" w:rsidRPr="00012340">
        <w:rPr>
          <w:rFonts w:cstheme="minorHAnsi"/>
          <w:sz w:val="24"/>
          <w:szCs w:val="24"/>
        </w:rPr>
        <w:t xml:space="preserve"> critically </w:t>
      </w:r>
      <w:r w:rsidR="00A82F2B">
        <w:rPr>
          <w:rFonts w:cstheme="minorHAnsi"/>
          <w:sz w:val="24"/>
          <w:szCs w:val="24"/>
        </w:rPr>
        <w:t>analys</w:t>
      </w:r>
      <w:r w:rsidR="00F477BB" w:rsidRPr="00012340">
        <w:rPr>
          <w:rFonts w:cstheme="minorHAnsi"/>
          <w:sz w:val="24"/>
          <w:szCs w:val="24"/>
        </w:rPr>
        <w:t>es gaps in norm im</w:t>
      </w:r>
      <w:r w:rsidR="00ED7B19" w:rsidRPr="00012340">
        <w:rPr>
          <w:rFonts w:cstheme="minorHAnsi"/>
          <w:sz w:val="24"/>
          <w:szCs w:val="24"/>
        </w:rPr>
        <w:t>plementation</w:t>
      </w:r>
      <w:r w:rsidR="00FA4191" w:rsidRPr="00012340">
        <w:rPr>
          <w:rFonts w:cstheme="minorHAnsi"/>
          <w:sz w:val="24"/>
          <w:szCs w:val="24"/>
        </w:rPr>
        <w:t xml:space="preserve">, to </w:t>
      </w:r>
      <w:r w:rsidR="005B42F7" w:rsidRPr="00012340">
        <w:rPr>
          <w:rFonts w:cstheme="minorHAnsi"/>
          <w:sz w:val="24"/>
          <w:szCs w:val="24"/>
        </w:rPr>
        <w:t>facilitate</w:t>
      </w:r>
      <w:r w:rsidR="00FA4191" w:rsidRPr="00012340">
        <w:rPr>
          <w:rFonts w:cstheme="minorHAnsi"/>
          <w:sz w:val="24"/>
          <w:szCs w:val="24"/>
        </w:rPr>
        <w:t xml:space="preserve"> policy</w:t>
      </w:r>
      <w:r w:rsidRPr="00012340">
        <w:rPr>
          <w:rFonts w:cstheme="minorHAnsi"/>
          <w:sz w:val="24"/>
          <w:szCs w:val="24"/>
        </w:rPr>
        <w:t xml:space="preserve"> interventions</w:t>
      </w:r>
      <w:r w:rsidR="00F477BB" w:rsidRPr="00012340">
        <w:rPr>
          <w:rFonts w:cstheme="minorHAnsi"/>
          <w:sz w:val="24"/>
          <w:szCs w:val="24"/>
        </w:rPr>
        <w:t xml:space="preserve">. </w:t>
      </w:r>
      <w:r w:rsidR="004A58D3" w:rsidRPr="004A58D3">
        <w:rPr>
          <w:rFonts w:cstheme="minorHAnsi"/>
          <w:sz w:val="24"/>
          <w:szCs w:val="24"/>
        </w:rPr>
        <w:t xml:space="preserve">“An action research study for a dissertation must consider how the knowledge generated can be utilized by those in the setting, as well as by those beyond the setting” (Herr and Anderson, 2015). </w:t>
      </w:r>
      <w:r w:rsidR="00866AF7" w:rsidRPr="00012340">
        <w:rPr>
          <w:rFonts w:cstheme="minorHAnsi"/>
          <w:sz w:val="24"/>
          <w:szCs w:val="24"/>
        </w:rPr>
        <w:t>I</w:t>
      </w:r>
      <w:r w:rsidR="00B11870">
        <w:rPr>
          <w:rFonts w:cstheme="minorHAnsi"/>
          <w:sz w:val="24"/>
          <w:szCs w:val="24"/>
        </w:rPr>
        <w:t xml:space="preserve">n that regard I </w:t>
      </w:r>
      <w:r w:rsidR="00EF5173">
        <w:rPr>
          <w:rFonts w:cstheme="minorHAnsi"/>
          <w:sz w:val="24"/>
          <w:szCs w:val="24"/>
        </w:rPr>
        <w:t xml:space="preserve">have </w:t>
      </w:r>
      <w:r w:rsidR="00B11870">
        <w:rPr>
          <w:rFonts w:cstheme="minorHAnsi"/>
          <w:sz w:val="24"/>
          <w:szCs w:val="24"/>
        </w:rPr>
        <w:t>contribute</w:t>
      </w:r>
      <w:r w:rsidR="00EF5173">
        <w:rPr>
          <w:rFonts w:cstheme="minorHAnsi"/>
          <w:sz w:val="24"/>
          <w:szCs w:val="24"/>
        </w:rPr>
        <w:t>d</w:t>
      </w:r>
      <w:r w:rsidR="00B11870">
        <w:rPr>
          <w:rFonts w:cstheme="minorHAnsi"/>
          <w:sz w:val="24"/>
          <w:szCs w:val="24"/>
        </w:rPr>
        <w:t xml:space="preserve"> to</w:t>
      </w:r>
      <w:r w:rsidR="00FB2470" w:rsidRPr="00012340">
        <w:rPr>
          <w:rFonts w:cstheme="minorHAnsi"/>
          <w:sz w:val="24"/>
          <w:szCs w:val="24"/>
        </w:rPr>
        <w:t xml:space="preserve"> policy interventions, e.g.</w:t>
      </w:r>
      <w:r w:rsidR="00866AF7" w:rsidRPr="00012340">
        <w:rPr>
          <w:rFonts w:cstheme="minorHAnsi"/>
          <w:sz w:val="24"/>
          <w:szCs w:val="24"/>
        </w:rPr>
        <w:t xml:space="preserve"> </w:t>
      </w:r>
      <w:r w:rsidR="00EF5173">
        <w:rPr>
          <w:rFonts w:cstheme="minorHAnsi"/>
          <w:sz w:val="24"/>
          <w:szCs w:val="24"/>
        </w:rPr>
        <w:t>by participating in UN OHCHR &amp;</w:t>
      </w:r>
      <w:r w:rsidR="00E80AE6" w:rsidRPr="00012340">
        <w:rPr>
          <w:rFonts w:cstheme="minorHAnsi"/>
          <w:sz w:val="24"/>
          <w:szCs w:val="24"/>
        </w:rPr>
        <w:t xml:space="preserve"> UNESCO Regional Experts </w:t>
      </w:r>
      <w:r w:rsidR="00EF5173">
        <w:rPr>
          <w:rFonts w:cstheme="minorHAnsi"/>
          <w:sz w:val="24"/>
          <w:szCs w:val="24"/>
        </w:rPr>
        <w:t xml:space="preserve">on Racism </w:t>
      </w:r>
      <w:r w:rsidR="00E80AE6" w:rsidRPr="00012340">
        <w:rPr>
          <w:rFonts w:cstheme="minorHAnsi"/>
          <w:sz w:val="24"/>
          <w:szCs w:val="24"/>
        </w:rPr>
        <w:t>Consultations.</w:t>
      </w:r>
      <w:r w:rsidR="00A82F2B" w:rsidRPr="00A82F2B">
        <w:t xml:space="preserve"> </w:t>
      </w:r>
      <w:r w:rsidR="00A252AB">
        <w:t xml:space="preserve">Application of </w:t>
      </w:r>
      <w:r w:rsidR="00A252AB">
        <w:rPr>
          <w:rFonts w:cstheme="minorHAnsi"/>
          <w:sz w:val="24"/>
          <w:szCs w:val="24"/>
        </w:rPr>
        <w:t>BEAR methods therefore facilitates</w:t>
      </w:r>
      <w:r w:rsidR="00A82F2B" w:rsidRPr="00A82F2B">
        <w:rPr>
          <w:rFonts w:cstheme="minorHAnsi"/>
          <w:sz w:val="24"/>
          <w:szCs w:val="24"/>
        </w:rPr>
        <w:t xml:space="preserve"> “the production of knowledge that guides practice, with the modification of a given reality occurring independent of, and generally subsequent to, the research process” (</w:t>
      </w:r>
      <w:proofErr w:type="spellStart"/>
      <w:r w:rsidR="00A82F2B" w:rsidRPr="00A82F2B">
        <w:rPr>
          <w:rFonts w:cstheme="minorHAnsi"/>
          <w:sz w:val="24"/>
          <w:szCs w:val="24"/>
        </w:rPr>
        <w:t>Oquist</w:t>
      </w:r>
      <w:proofErr w:type="spellEnd"/>
      <w:r w:rsidR="00A82F2B" w:rsidRPr="00A82F2B">
        <w:rPr>
          <w:rFonts w:cstheme="minorHAnsi"/>
          <w:sz w:val="24"/>
          <w:szCs w:val="24"/>
        </w:rPr>
        <w:t>, 1978, p.145).</w:t>
      </w:r>
    </w:p>
    <w:p w14:paraId="6C029FAE" w14:textId="77777777" w:rsidR="00662577" w:rsidRPr="00012340" w:rsidRDefault="00662577" w:rsidP="004D2CD5">
      <w:pPr>
        <w:spacing w:line="480" w:lineRule="auto"/>
        <w:jc w:val="both"/>
        <w:rPr>
          <w:rFonts w:cstheme="minorHAnsi"/>
          <w:sz w:val="24"/>
          <w:szCs w:val="24"/>
        </w:rPr>
      </w:pPr>
    </w:p>
    <w:p w14:paraId="0C2882CB" w14:textId="7D31D3BF" w:rsidR="003913E1" w:rsidRPr="00012340" w:rsidRDefault="006D6F5F" w:rsidP="004D2CD5">
      <w:pPr>
        <w:spacing w:line="480" w:lineRule="auto"/>
        <w:jc w:val="both"/>
        <w:rPr>
          <w:rFonts w:cstheme="minorHAnsi"/>
          <w:b/>
          <w:sz w:val="24"/>
          <w:szCs w:val="24"/>
        </w:rPr>
      </w:pPr>
      <w:r w:rsidRPr="00012340">
        <w:rPr>
          <w:rFonts w:cstheme="minorHAnsi"/>
          <w:b/>
          <w:sz w:val="24"/>
          <w:szCs w:val="24"/>
        </w:rPr>
        <w:t>3.</w:t>
      </w:r>
      <w:r w:rsidR="006E58D7" w:rsidRPr="00012340">
        <w:rPr>
          <w:rFonts w:cstheme="minorHAnsi"/>
          <w:b/>
          <w:sz w:val="24"/>
          <w:szCs w:val="24"/>
        </w:rPr>
        <w:t>5</w:t>
      </w:r>
      <w:r w:rsidR="003913E1" w:rsidRPr="00012340">
        <w:rPr>
          <w:rFonts w:cstheme="minorHAnsi"/>
          <w:b/>
          <w:sz w:val="24"/>
          <w:szCs w:val="24"/>
        </w:rPr>
        <w:t xml:space="preserve"> Qualitative Research Projects</w:t>
      </w:r>
    </w:p>
    <w:p w14:paraId="66496ACB" w14:textId="01EE2107" w:rsidR="002453BB" w:rsidRDefault="003913E1" w:rsidP="001E0B22">
      <w:pPr>
        <w:spacing w:line="480" w:lineRule="auto"/>
        <w:jc w:val="both"/>
        <w:rPr>
          <w:rFonts w:cstheme="minorHAnsi"/>
          <w:sz w:val="24"/>
          <w:szCs w:val="24"/>
        </w:rPr>
      </w:pPr>
      <w:r w:rsidRPr="00012340">
        <w:rPr>
          <w:rFonts w:cstheme="minorHAnsi"/>
          <w:sz w:val="24"/>
          <w:szCs w:val="24"/>
        </w:rPr>
        <w:t xml:space="preserve">The conceptual framework of </w:t>
      </w:r>
      <w:r w:rsidR="007051C0">
        <w:rPr>
          <w:rFonts w:cstheme="minorHAnsi"/>
          <w:sz w:val="24"/>
          <w:szCs w:val="24"/>
        </w:rPr>
        <w:t>my</w:t>
      </w:r>
      <w:r w:rsidR="00866AF7" w:rsidRPr="00012340">
        <w:rPr>
          <w:rFonts w:cstheme="minorHAnsi"/>
          <w:sz w:val="24"/>
          <w:szCs w:val="24"/>
        </w:rPr>
        <w:t xml:space="preserve"> thesis aims to generate new and original knowledge in the field of Politics and International Relations</w:t>
      </w:r>
      <w:r w:rsidR="007051C0">
        <w:rPr>
          <w:rFonts w:cstheme="minorHAnsi"/>
          <w:sz w:val="24"/>
          <w:szCs w:val="24"/>
        </w:rPr>
        <w:t>, that</w:t>
      </w:r>
      <w:r w:rsidR="00866AF7" w:rsidRPr="00012340">
        <w:rPr>
          <w:rFonts w:cstheme="minorHAnsi"/>
          <w:sz w:val="24"/>
          <w:szCs w:val="24"/>
        </w:rPr>
        <w:t xml:space="preserve"> is </w:t>
      </w:r>
      <w:r w:rsidRPr="00012340">
        <w:rPr>
          <w:rFonts w:cstheme="minorHAnsi"/>
          <w:sz w:val="24"/>
          <w:szCs w:val="24"/>
        </w:rPr>
        <w:t xml:space="preserve">transdisciplinary </w:t>
      </w:r>
      <w:r w:rsidR="00E52353" w:rsidRPr="00012340">
        <w:rPr>
          <w:rFonts w:cstheme="minorHAnsi"/>
          <w:sz w:val="24"/>
          <w:szCs w:val="24"/>
        </w:rPr>
        <w:t xml:space="preserve">by adopting emancipatory praxis of normative theory, </w:t>
      </w:r>
      <w:r w:rsidR="00BC2E5A">
        <w:rPr>
          <w:rFonts w:cstheme="minorHAnsi"/>
          <w:sz w:val="24"/>
          <w:szCs w:val="24"/>
        </w:rPr>
        <w:t>to</w:t>
      </w:r>
      <w:r w:rsidR="00E52353" w:rsidRPr="00012340">
        <w:rPr>
          <w:rFonts w:cstheme="minorHAnsi"/>
          <w:sz w:val="24"/>
          <w:szCs w:val="24"/>
        </w:rPr>
        <w:t xml:space="preserve"> </w:t>
      </w:r>
      <w:r w:rsidR="00866AF7" w:rsidRPr="00012340">
        <w:rPr>
          <w:rFonts w:cstheme="minorHAnsi"/>
          <w:sz w:val="24"/>
          <w:szCs w:val="24"/>
        </w:rPr>
        <w:t>Afrocentrism</w:t>
      </w:r>
      <w:r w:rsidR="001E0B22" w:rsidRPr="00012340">
        <w:rPr>
          <w:rFonts w:cstheme="minorHAnsi"/>
          <w:sz w:val="24"/>
          <w:szCs w:val="24"/>
        </w:rPr>
        <w:t xml:space="preserve"> </w:t>
      </w:r>
      <w:r w:rsidR="00E52353" w:rsidRPr="00012340">
        <w:rPr>
          <w:rFonts w:cstheme="minorHAnsi"/>
          <w:sz w:val="24"/>
          <w:szCs w:val="24"/>
        </w:rPr>
        <w:t xml:space="preserve">which </w:t>
      </w:r>
      <w:r w:rsidR="002453BB" w:rsidRPr="00012340">
        <w:rPr>
          <w:rFonts w:cstheme="minorHAnsi"/>
          <w:sz w:val="24"/>
          <w:szCs w:val="24"/>
        </w:rPr>
        <w:t>plac</w:t>
      </w:r>
      <w:r w:rsidR="00E52353" w:rsidRPr="00012340">
        <w:rPr>
          <w:rFonts w:cstheme="minorHAnsi"/>
          <w:sz w:val="24"/>
          <w:szCs w:val="24"/>
        </w:rPr>
        <w:t>es</w:t>
      </w:r>
      <w:r w:rsidR="002453BB" w:rsidRPr="00012340">
        <w:rPr>
          <w:rFonts w:cstheme="minorHAnsi"/>
          <w:sz w:val="24"/>
          <w:szCs w:val="24"/>
        </w:rPr>
        <w:t xml:space="preserve"> the African diaspora</w:t>
      </w:r>
      <w:r w:rsidR="00866AF7" w:rsidRPr="00012340">
        <w:rPr>
          <w:rFonts w:cstheme="minorHAnsi"/>
          <w:sz w:val="24"/>
          <w:szCs w:val="24"/>
        </w:rPr>
        <w:t xml:space="preserve"> as its focus.  </w:t>
      </w:r>
      <w:r w:rsidR="003E4E2E" w:rsidRPr="00012340">
        <w:rPr>
          <w:rFonts w:cstheme="minorHAnsi"/>
          <w:sz w:val="24"/>
          <w:szCs w:val="24"/>
        </w:rPr>
        <w:t>In that regard, the historical foundation of BEAR</w:t>
      </w:r>
      <w:r w:rsidR="00950FC1">
        <w:rPr>
          <w:rFonts w:cstheme="minorHAnsi"/>
          <w:sz w:val="24"/>
          <w:szCs w:val="24"/>
        </w:rPr>
        <w:t xml:space="preserve"> </w:t>
      </w:r>
      <w:r w:rsidR="003E4E2E" w:rsidRPr="00012340">
        <w:rPr>
          <w:rFonts w:cstheme="minorHAnsi"/>
          <w:sz w:val="24"/>
          <w:szCs w:val="24"/>
        </w:rPr>
        <w:t xml:space="preserve">lies in African centred research, including scholarly works by renowned Pan African theorists such as Marcus Garvey, W.E. B. Du </w:t>
      </w:r>
      <w:proofErr w:type="spellStart"/>
      <w:r w:rsidR="003E4E2E" w:rsidRPr="00012340">
        <w:rPr>
          <w:rFonts w:cstheme="minorHAnsi"/>
          <w:sz w:val="24"/>
          <w:szCs w:val="24"/>
        </w:rPr>
        <w:t>Bois</w:t>
      </w:r>
      <w:proofErr w:type="spellEnd"/>
      <w:r w:rsidR="003E4E2E" w:rsidRPr="00012340">
        <w:rPr>
          <w:rFonts w:cstheme="minorHAnsi"/>
          <w:sz w:val="24"/>
          <w:szCs w:val="24"/>
        </w:rPr>
        <w:t xml:space="preserve">, and Frantz Fanon. </w:t>
      </w:r>
      <w:r w:rsidR="003E6497" w:rsidRPr="00012340">
        <w:rPr>
          <w:rFonts w:cstheme="minorHAnsi"/>
          <w:sz w:val="24"/>
          <w:szCs w:val="24"/>
        </w:rPr>
        <w:t>Fanon (2008) alludes to</w:t>
      </w:r>
      <w:r w:rsidR="003E4E2E" w:rsidRPr="00012340">
        <w:rPr>
          <w:rFonts w:cstheme="minorHAnsi"/>
          <w:sz w:val="24"/>
          <w:szCs w:val="24"/>
        </w:rPr>
        <w:t xml:space="preserve"> negative psychological effects caused by the stereotyping of people of African descent</w:t>
      </w:r>
      <w:r w:rsidR="00BC2E5A">
        <w:rPr>
          <w:rFonts w:cstheme="minorHAnsi"/>
          <w:sz w:val="24"/>
          <w:szCs w:val="24"/>
        </w:rPr>
        <w:t>. S</w:t>
      </w:r>
      <w:r w:rsidR="003E4E2E" w:rsidRPr="00012340">
        <w:rPr>
          <w:rFonts w:cstheme="minorHAnsi"/>
          <w:sz w:val="24"/>
          <w:szCs w:val="24"/>
        </w:rPr>
        <w:t>tereotyping is the practice of folk generalization, i.e. assumptions that people of a certain racial group or ethnicity are more likely to have undesirable traits, (</w:t>
      </w:r>
      <w:proofErr w:type="spellStart"/>
      <w:r w:rsidR="003E4E2E" w:rsidRPr="00012340">
        <w:rPr>
          <w:rFonts w:cstheme="minorHAnsi"/>
          <w:sz w:val="24"/>
          <w:szCs w:val="24"/>
        </w:rPr>
        <w:t>Kitcher</w:t>
      </w:r>
      <w:proofErr w:type="spellEnd"/>
      <w:r w:rsidR="003E4E2E" w:rsidRPr="00012340">
        <w:rPr>
          <w:rFonts w:cstheme="minorHAnsi"/>
          <w:sz w:val="24"/>
          <w:szCs w:val="24"/>
        </w:rPr>
        <w:t>, 2016</w:t>
      </w:r>
      <w:r w:rsidR="00937408" w:rsidRPr="00937408">
        <w:rPr>
          <w:rFonts w:cstheme="minorHAnsi"/>
          <w:sz w:val="24"/>
          <w:szCs w:val="24"/>
        </w:rPr>
        <w:t>, pp.145-166</w:t>
      </w:r>
      <w:r w:rsidR="003E4E2E" w:rsidRPr="00012340">
        <w:rPr>
          <w:rFonts w:cstheme="minorHAnsi"/>
          <w:sz w:val="24"/>
          <w:szCs w:val="24"/>
        </w:rPr>
        <w:t>).</w:t>
      </w:r>
      <w:r w:rsidR="00576052">
        <w:rPr>
          <w:rFonts w:cstheme="minorHAnsi"/>
          <w:sz w:val="24"/>
          <w:szCs w:val="24"/>
        </w:rPr>
        <w:t xml:space="preserve"> </w:t>
      </w:r>
      <w:r w:rsidR="00411233">
        <w:rPr>
          <w:rFonts w:cstheme="minorHAnsi"/>
          <w:sz w:val="24"/>
          <w:szCs w:val="24"/>
        </w:rPr>
        <w:t>For example</w:t>
      </w:r>
      <w:r w:rsidR="00E52353" w:rsidRPr="00012340">
        <w:rPr>
          <w:rFonts w:cstheme="minorHAnsi"/>
          <w:sz w:val="24"/>
          <w:szCs w:val="24"/>
        </w:rPr>
        <w:t>,</w:t>
      </w:r>
      <w:r w:rsidR="003E6497" w:rsidRPr="00012340">
        <w:rPr>
          <w:rFonts w:cstheme="minorHAnsi"/>
          <w:sz w:val="24"/>
          <w:szCs w:val="24"/>
        </w:rPr>
        <w:t xml:space="preserve"> q</w:t>
      </w:r>
      <w:r w:rsidR="003E4E2E" w:rsidRPr="00012340">
        <w:rPr>
          <w:rFonts w:cstheme="minorHAnsi"/>
          <w:sz w:val="24"/>
          <w:szCs w:val="24"/>
        </w:rPr>
        <w:t>ualitative research pro</w:t>
      </w:r>
      <w:r w:rsidR="00903A14" w:rsidRPr="00012340">
        <w:rPr>
          <w:rFonts w:cstheme="minorHAnsi"/>
          <w:sz w:val="24"/>
          <w:szCs w:val="24"/>
        </w:rPr>
        <w:t xml:space="preserve">jects conducted in this </w:t>
      </w:r>
      <w:r w:rsidR="00BC2E5A">
        <w:rPr>
          <w:rFonts w:cstheme="minorHAnsi"/>
          <w:sz w:val="24"/>
          <w:szCs w:val="24"/>
        </w:rPr>
        <w:t>thesis</w:t>
      </w:r>
      <w:r w:rsidR="002453BB" w:rsidRPr="00012340">
        <w:rPr>
          <w:rFonts w:cstheme="minorHAnsi"/>
          <w:sz w:val="24"/>
          <w:szCs w:val="24"/>
        </w:rPr>
        <w:t xml:space="preserve"> </w:t>
      </w:r>
      <w:r w:rsidR="00E52353" w:rsidRPr="00012340">
        <w:rPr>
          <w:rFonts w:cstheme="minorHAnsi"/>
          <w:sz w:val="24"/>
          <w:szCs w:val="24"/>
        </w:rPr>
        <w:t>demonstrate</w:t>
      </w:r>
      <w:r w:rsidR="003E4E2E" w:rsidRPr="00012340">
        <w:rPr>
          <w:rFonts w:cstheme="minorHAnsi"/>
          <w:sz w:val="24"/>
          <w:szCs w:val="24"/>
        </w:rPr>
        <w:t xml:space="preserve"> stereotyping </w:t>
      </w:r>
      <w:r w:rsidR="00E52353" w:rsidRPr="00012340">
        <w:rPr>
          <w:rFonts w:cstheme="minorHAnsi"/>
          <w:sz w:val="24"/>
          <w:szCs w:val="24"/>
        </w:rPr>
        <w:t xml:space="preserve">continues </w:t>
      </w:r>
      <w:r w:rsidR="003E4E2E" w:rsidRPr="00012340">
        <w:rPr>
          <w:rFonts w:cstheme="minorHAnsi"/>
          <w:sz w:val="24"/>
          <w:szCs w:val="24"/>
        </w:rPr>
        <w:t xml:space="preserve">in contemporary </w:t>
      </w:r>
      <w:r w:rsidR="00BC2E5A">
        <w:rPr>
          <w:rFonts w:cstheme="minorHAnsi"/>
          <w:sz w:val="24"/>
          <w:szCs w:val="24"/>
        </w:rPr>
        <w:t>neoliberal western economies</w:t>
      </w:r>
      <w:r w:rsidR="00E52353" w:rsidRPr="00012340">
        <w:rPr>
          <w:rFonts w:cstheme="minorHAnsi"/>
          <w:sz w:val="24"/>
          <w:szCs w:val="24"/>
        </w:rPr>
        <w:t xml:space="preserve">. </w:t>
      </w:r>
      <w:r w:rsidR="00BC2E5A">
        <w:rPr>
          <w:rFonts w:cstheme="minorHAnsi"/>
          <w:sz w:val="24"/>
          <w:szCs w:val="24"/>
        </w:rPr>
        <w:t>Empirical evidence shows i</w:t>
      </w:r>
      <w:r w:rsidR="00E52353" w:rsidRPr="00012340">
        <w:rPr>
          <w:rFonts w:cstheme="minorHAnsi"/>
          <w:sz w:val="24"/>
          <w:szCs w:val="24"/>
        </w:rPr>
        <w:t>t</w:t>
      </w:r>
      <w:r w:rsidR="002453BB" w:rsidRPr="00012340">
        <w:rPr>
          <w:rFonts w:cstheme="minorHAnsi"/>
          <w:sz w:val="24"/>
          <w:szCs w:val="24"/>
        </w:rPr>
        <w:t xml:space="preserve"> </w:t>
      </w:r>
      <w:r w:rsidR="00E52353" w:rsidRPr="00012340">
        <w:rPr>
          <w:rFonts w:cstheme="minorHAnsi"/>
          <w:sz w:val="24"/>
          <w:szCs w:val="24"/>
        </w:rPr>
        <w:t xml:space="preserve">is </w:t>
      </w:r>
      <w:r w:rsidR="002453BB" w:rsidRPr="00012340">
        <w:rPr>
          <w:rFonts w:cstheme="minorHAnsi"/>
          <w:sz w:val="24"/>
          <w:szCs w:val="24"/>
        </w:rPr>
        <w:t>a form of Afrophobia that</w:t>
      </w:r>
      <w:r w:rsidR="003E4E2E" w:rsidRPr="00012340">
        <w:rPr>
          <w:rFonts w:cstheme="minorHAnsi"/>
          <w:sz w:val="24"/>
          <w:szCs w:val="24"/>
        </w:rPr>
        <w:t xml:space="preserve"> contributes to </w:t>
      </w:r>
      <w:r w:rsidR="00BC2E5A">
        <w:rPr>
          <w:rFonts w:cstheme="minorHAnsi"/>
          <w:sz w:val="24"/>
          <w:szCs w:val="24"/>
        </w:rPr>
        <w:t>the African diaspora in Europe’s</w:t>
      </w:r>
      <w:r w:rsidR="003E4E2E" w:rsidRPr="00012340">
        <w:rPr>
          <w:rFonts w:cstheme="minorHAnsi"/>
          <w:sz w:val="24"/>
          <w:szCs w:val="24"/>
        </w:rPr>
        <w:t xml:space="preserve"> marginalisation from universal human rights, e.g. to </w:t>
      </w:r>
      <w:r w:rsidR="00AA5318" w:rsidRPr="00012340">
        <w:rPr>
          <w:rFonts w:cstheme="minorHAnsi"/>
          <w:sz w:val="24"/>
          <w:szCs w:val="24"/>
        </w:rPr>
        <w:t xml:space="preserve">health, </w:t>
      </w:r>
      <w:r w:rsidR="003E4E2E" w:rsidRPr="00012340">
        <w:rPr>
          <w:rFonts w:cstheme="minorHAnsi"/>
          <w:sz w:val="24"/>
          <w:szCs w:val="24"/>
        </w:rPr>
        <w:lastRenderedPageBreak/>
        <w:t>education</w:t>
      </w:r>
      <w:r w:rsidR="004B6472" w:rsidRPr="00012340">
        <w:rPr>
          <w:rFonts w:cstheme="minorHAnsi"/>
          <w:sz w:val="24"/>
          <w:szCs w:val="24"/>
        </w:rPr>
        <w:t>, employment,</w:t>
      </w:r>
      <w:r w:rsidR="003E4E2E" w:rsidRPr="00012340">
        <w:rPr>
          <w:rFonts w:cstheme="minorHAnsi"/>
          <w:sz w:val="24"/>
          <w:szCs w:val="24"/>
        </w:rPr>
        <w:t xml:space="preserve"> and access to justice. </w:t>
      </w:r>
      <w:r w:rsidR="00411233">
        <w:rPr>
          <w:rFonts w:cstheme="minorHAnsi"/>
          <w:sz w:val="24"/>
          <w:szCs w:val="24"/>
        </w:rPr>
        <w:t xml:space="preserve">In that regard, critical race theorists such as Bell (1995) </w:t>
      </w:r>
      <w:r w:rsidR="00093103">
        <w:rPr>
          <w:rFonts w:cstheme="minorHAnsi"/>
          <w:sz w:val="24"/>
          <w:szCs w:val="24"/>
        </w:rPr>
        <w:t xml:space="preserve">and </w:t>
      </w:r>
      <w:r w:rsidR="00C4035A" w:rsidRPr="00C4035A">
        <w:rPr>
          <w:rFonts w:cstheme="minorHAnsi"/>
          <w:sz w:val="24"/>
          <w:szCs w:val="24"/>
        </w:rPr>
        <w:t>Crenshaw</w:t>
      </w:r>
      <w:r w:rsidR="00C4035A">
        <w:rPr>
          <w:rFonts w:cstheme="minorHAnsi"/>
          <w:sz w:val="24"/>
          <w:szCs w:val="24"/>
        </w:rPr>
        <w:t xml:space="preserve"> (</w:t>
      </w:r>
      <w:r w:rsidR="00C4035A" w:rsidRPr="00C4035A">
        <w:rPr>
          <w:rFonts w:cstheme="minorHAnsi"/>
          <w:sz w:val="24"/>
          <w:szCs w:val="24"/>
        </w:rPr>
        <w:t>1990)</w:t>
      </w:r>
      <w:r w:rsidR="00411233">
        <w:rPr>
          <w:rFonts w:cstheme="minorHAnsi"/>
          <w:sz w:val="24"/>
          <w:szCs w:val="24"/>
        </w:rPr>
        <w:t xml:space="preserve"> </w:t>
      </w:r>
      <w:r w:rsidR="006D51F1">
        <w:rPr>
          <w:rFonts w:cstheme="minorHAnsi"/>
          <w:sz w:val="24"/>
          <w:szCs w:val="24"/>
        </w:rPr>
        <w:t>demon</w:t>
      </w:r>
      <w:r w:rsidR="00411233">
        <w:rPr>
          <w:rFonts w:cstheme="minorHAnsi"/>
          <w:sz w:val="24"/>
          <w:szCs w:val="24"/>
        </w:rPr>
        <w:t>strate</w:t>
      </w:r>
      <w:r w:rsidR="00411233" w:rsidRPr="00012340">
        <w:rPr>
          <w:rFonts w:cstheme="minorHAnsi"/>
          <w:sz w:val="24"/>
          <w:szCs w:val="24"/>
        </w:rPr>
        <w:t xml:space="preserve"> African centred research</w:t>
      </w:r>
      <w:r w:rsidR="006D51F1">
        <w:rPr>
          <w:rFonts w:cstheme="minorHAnsi"/>
          <w:sz w:val="24"/>
          <w:szCs w:val="24"/>
        </w:rPr>
        <w:t xml:space="preserve"> as an Afrocentric lens appropriate as a theoretical approach to </w:t>
      </w:r>
      <w:r w:rsidR="0017175C">
        <w:rPr>
          <w:rFonts w:cstheme="minorHAnsi"/>
          <w:sz w:val="24"/>
          <w:szCs w:val="24"/>
        </w:rPr>
        <w:t xml:space="preserve">conduct </w:t>
      </w:r>
      <w:r w:rsidR="006D51F1">
        <w:rPr>
          <w:rFonts w:cstheme="minorHAnsi"/>
          <w:sz w:val="24"/>
          <w:szCs w:val="24"/>
        </w:rPr>
        <w:t>BEAR.</w:t>
      </w:r>
    </w:p>
    <w:p w14:paraId="5F0FC4FB" w14:textId="7B04C0F9" w:rsidR="00A252AB" w:rsidRDefault="00A252AB" w:rsidP="001E0B22">
      <w:pPr>
        <w:spacing w:line="480" w:lineRule="auto"/>
        <w:jc w:val="both"/>
        <w:rPr>
          <w:rFonts w:cstheme="minorHAnsi"/>
          <w:sz w:val="24"/>
          <w:szCs w:val="24"/>
        </w:rPr>
      </w:pPr>
    </w:p>
    <w:p w14:paraId="006C10F7" w14:textId="0D442459" w:rsidR="00A252AB" w:rsidRDefault="00A252AB" w:rsidP="001E0B22">
      <w:pPr>
        <w:spacing w:line="480" w:lineRule="auto"/>
        <w:jc w:val="both"/>
        <w:rPr>
          <w:rFonts w:cstheme="minorHAnsi"/>
          <w:sz w:val="24"/>
          <w:szCs w:val="24"/>
        </w:rPr>
      </w:pPr>
    </w:p>
    <w:p w14:paraId="59283765" w14:textId="197DCFDD" w:rsidR="00443603" w:rsidRPr="00443603" w:rsidRDefault="00443603" w:rsidP="001E0B22">
      <w:pPr>
        <w:spacing w:line="480" w:lineRule="auto"/>
        <w:jc w:val="both"/>
        <w:rPr>
          <w:rFonts w:cstheme="minorHAnsi"/>
          <w:b/>
          <w:bCs/>
          <w:sz w:val="24"/>
          <w:szCs w:val="24"/>
        </w:rPr>
      </w:pPr>
      <w:r w:rsidRPr="00443603">
        <w:rPr>
          <w:rFonts w:cstheme="minorHAnsi"/>
          <w:b/>
          <w:bCs/>
          <w:sz w:val="24"/>
          <w:szCs w:val="24"/>
        </w:rPr>
        <w:t xml:space="preserve">3.5.1 The </w:t>
      </w:r>
      <w:r w:rsidR="00EA56E1">
        <w:rPr>
          <w:rFonts w:cstheme="minorHAnsi"/>
          <w:b/>
          <w:bCs/>
          <w:sz w:val="24"/>
          <w:szCs w:val="24"/>
        </w:rPr>
        <w:t xml:space="preserve">Research </w:t>
      </w:r>
      <w:r w:rsidR="00DE6C23">
        <w:rPr>
          <w:rFonts w:cstheme="minorHAnsi"/>
          <w:b/>
          <w:bCs/>
          <w:sz w:val="24"/>
          <w:szCs w:val="24"/>
        </w:rPr>
        <w:t>Desig</w:t>
      </w:r>
      <w:r w:rsidR="005840C9">
        <w:rPr>
          <w:rFonts w:cstheme="minorHAnsi"/>
          <w:b/>
          <w:bCs/>
          <w:sz w:val="24"/>
          <w:szCs w:val="24"/>
        </w:rPr>
        <w:t>n</w:t>
      </w:r>
    </w:p>
    <w:p w14:paraId="320AE21B" w14:textId="48B90009" w:rsidR="002548A2" w:rsidRDefault="00AF1339" w:rsidP="001E0B22">
      <w:pPr>
        <w:spacing w:line="480" w:lineRule="auto"/>
        <w:jc w:val="both"/>
        <w:rPr>
          <w:rFonts w:cstheme="minorHAnsi"/>
          <w:sz w:val="24"/>
          <w:szCs w:val="24"/>
        </w:rPr>
      </w:pPr>
      <w:r>
        <w:rPr>
          <w:rFonts w:cstheme="minorHAnsi"/>
          <w:sz w:val="24"/>
          <w:szCs w:val="24"/>
        </w:rPr>
        <w:t>M</w:t>
      </w:r>
      <w:r w:rsidR="000B7046">
        <w:rPr>
          <w:rFonts w:cstheme="minorHAnsi"/>
          <w:sz w:val="24"/>
          <w:szCs w:val="24"/>
        </w:rPr>
        <w:t>y</w:t>
      </w:r>
      <w:r w:rsidR="0030531D">
        <w:rPr>
          <w:rFonts w:cstheme="minorHAnsi"/>
          <w:sz w:val="24"/>
          <w:szCs w:val="24"/>
        </w:rPr>
        <w:t xml:space="preserve"> </w:t>
      </w:r>
      <w:r w:rsidR="00FD191D">
        <w:rPr>
          <w:rFonts w:cstheme="minorHAnsi"/>
          <w:sz w:val="24"/>
          <w:szCs w:val="24"/>
        </w:rPr>
        <w:t xml:space="preserve">qualitative </w:t>
      </w:r>
      <w:r w:rsidR="0030531D">
        <w:rPr>
          <w:rFonts w:cstheme="minorHAnsi"/>
          <w:sz w:val="24"/>
          <w:szCs w:val="24"/>
        </w:rPr>
        <w:t xml:space="preserve">research design </w:t>
      </w:r>
      <w:r w:rsidR="001F32E2">
        <w:rPr>
          <w:rFonts w:cstheme="minorHAnsi"/>
          <w:sz w:val="24"/>
          <w:szCs w:val="24"/>
        </w:rPr>
        <w:t>includes</w:t>
      </w:r>
      <w:r w:rsidR="00FD0502">
        <w:rPr>
          <w:rFonts w:cstheme="minorHAnsi"/>
          <w:sz w:val="24"/>
          <w:szCs w:val="24"/>
        </w:rPr>
        <w:t xml:space="preserve"> </w:t>
      </w:r>
      <w:r w:rsidR="00C63B39">
        <w:rPr>
          <w:rFonts w:cstheme="minorHAnsi"/>
          <w:sz w:val="24"/>
          <w:szCs w:val="24"/>
        </w:rPr>
        <w:t>narratives</w:t>
      </w:r>
      <w:r w:rsidR="000C263E">
        <w:rPr>
          <w:rFonts w:cstheme="minorHAnsi"/>
          <w:sz w:val="24"/>
          <w:szCs w:val="24"/>
        </w:rPr>
        <w:t>, case studies and an interpretive policy analysis to defend my thesis</w:t>
      </w:r>
      <w:r w:rsidR="007F47C8">
        <w:rPr>
          <w:rFonts w:cstheme="minorHAnsi"/>
          <w:sz w:val="24"/>
          <w:szCs w:val="24"/>
        </w:rPr>
        <w:t xml:space="preserve">. Firstly, </w:t>
      </w:r>
      <w:r w:rsidR="00510CF4">
        <w:rPr>
          <w:rFonts w:cstheme="minorHAnsi"/>
          <w:sz w:val="24"/>
          <w:szCs w:val="24"/>
        </w:rPr>
        <w:t xml:space="preserve">semi-structured interviews </w:t>
      </w:r>
      <w:r w:rsidR="00D15333">
        <w:rPr>
          <w:rFonts w:cstheme="minorHAnsi"/>
          <w:sz w:val="24"/>
          <w:szCs w:val="24"/>
        </w:rPr>
        <w:t>and participatory research observation</w:t>
      </w:r>
      <w:r w:rsidR="001C1719">
        <w:rPr>
          <w:rFonts w:cstheme="minorHAnsi"/>
          <w:sz w:val="24"/>
          <w:szCs w:val="24"/>
        </w:rPr>
        <w:t xml:space="preserve"> </w:t>
      </w:r>
      <w:r w:rsidR="007F47C8">
        <w:rPr>
          <w:rFonts w:cstheme="minorHAnsi"/>
          <w:sz w:val="24"/>
          <w:szCs w:val="24"/>
        </w:rPr>
        <w:t xml:space="preserve">are employed </w:t>
      </w:r>
      <w:r w:rsidR="00D15333">
        <w:rPr>
          <w:rFonts w:cstheme="minorHAnsi"/>
          <w:sz w:val="24"/>
          <w:szCs w:val="24"/>
        </w:rPr>
        <w:t xml:space="preserve">to collect </w:t>
      </w:r>
      <w:r w:rsidR="00D15333" w:rsidRPr="006C3444">
        <w:rPr>
          <w:rFonts w:cstheme="minorHAnsi"/>
          <w:b/>
          <w:bCs/>
          <w:sz w:val="24"/>
          <w:szCs w:val="24"/>
        </w:rPr>
        <w:t>narratives</w:t>
      </w:r>
      <w:r w:rsidR="00B661DC">
        <w:rPr>
          <w:rFonts w:cstheme="minorHAnsi"/>
          <w:sz w:val="24"/>
          <w:szCs w:val="24"/>
        </w:rPr>
        <w:t xml:space="preserve"> </w:t>
      </w:r>
      <w:r w:rsidR="00C736AF">
        <w:rPr>
          <w:rFonts w:cstheme="minorHAnsi"/>
          <w:sz w:val="24"/>
          <w:szCs w:val="24"/>
        </w:rPr>
        <w:t xml:space="preserve">from </w:t>
      </w:r>
      <w:r w:rsidR="006A182F">
        <w:rPr>
          <w:rFonts w:cstheme="minorHAnsi"/>
          <w:sz w:val="24"/>
          <w:szCs w:val="24"/>
        </w:rPr>
        <w:t>multilevel multi</w:t>
      </w:r>
      <w:r w:rsidR="001F32E2">
        <w:rPr>
          <w:rFonts w:cstheme="minorHAnsi"/>
          <w:sz w:val="24"/>
          <w:szCs w:val="24"/>
        </w:rPr>
        <w:t>-</w:t>
      </w:r>
      <w:r w:rsidR="006A182F">
        <w:rPr>
          <w:rFonts w:cstheme="minorHAnsi"/>
          <w:sz w:val="24"/>
          <w:szCs w:val="24"/>
        </w:rPr>
        <w:t xml:space="preserve">stakeholder </w:t>
      </w:r>
      <w:r w:rsidR="00B97AFE">
        <w:rPr>
          <w:rFonts w:cstheme="minorHAnsi"/>
          <w:sz w:val="24"/>
          <w:szCs w:val="24"/>
        </w:rPr>
        <w:t xml:space="preserve">policymakers working with African diaspora </w:t>
      </w:r>
      <w:r w:rsidR="002B0F82">
        <w:rPr>
          <w:rFonts w:cstheme="minorHAnsi"/>
          <w:sz w:val="24"/>
          <w:szCs w:val="24"/>
        </w:rPr>
        <w:t xml:space="preserve">communities </w:t>
      </w:r>
      <w:r w:rsidR="00B97AFE">
        <w:rPr>
          <w:rFonts w:cstheme="minorHAnsi"/>
          <w:sz w:val="24"/>
          <w:szCs w:val="24"/>
        </w:rPr>
        <w:t xml:space="preserve">to </w:t>
      </w:r>
      <w:r w:rsidR="001C1719">
        <w:rPr>
          <w:rFonts w:cstheme="minorHAnsi"/>
          <w:sz w:val="24"/>
          <w:szCs w:val="24"/>
        </w:rPr>
        <w:t>combat</w:t>
      </w:r>
      <w:r w:rsidR="00B97AFE">
        <w:rPr>
          <w:rFonts w:cstheme="minorHAnsi"/>
          <w:sz w:val="24"/>
          <w:szCs w:val="24"/>
        </w:rPr>
        <w:t xml:space="preserve"> Afrophobia. </w:t>
      </w:r>
      <w:r w:rsidR="00C844F0">
        <w:rPr>
          <w:rFonts w:cstheme="minorHAnsi"/>
          <w:sz w:val="24"/>
          <w:szCs w:val="24"/>
        </w:rPr>
        <w:t>Narratives illustrate storytelling</w:t>
      </w:r>
      <w:r w:rsidR="00857EFB">
        <w:rPr>
          <w:rFonts w:cstheme="minorHAnsi"/>
          <w:sz w:val="24"/>
          <w:szCs w:val="24"/>
        </w:rPr>
        <w:t xml:space="preserve">, </w:t>
      </w:r>
      <w:r w:rsidR="006C3444">
        <w:rPr>
          <w:rFonts w:cstheme="minorHAnsi"/>
          <w:sz w:val="24"/>
          <w:szCs w:val="24"/>
        </w:rPr>
        <w:t>enabling</w:t>
      </w:r>
      <w:r w:rsidR="008813CF">
        <w:rPr>
          <w:rFonts w:cstheme="minorHAnsi"/>
          <w:sz w:val="24"/>
          <w:szCs w:val="24"/>
        </w:rPr>
        <w:t xml:space="preserve"> </w:t>
      </w:r>
      <w:r w:rsidR="00CA4B74">
        <w:rPr>
          <w:rFonts w:cstheme="minorHAnsi"/>
          <w:sz w:val="24"/>
          <w:szCs w:val="24"/>
        </w:rPr>
        <w:t>an Afrocentric</w:t>
      </w:r>
      <w:r w:rsidR="008813CF">
        <w:rPr>
          <w:rFonts w:cstheme="minorHAnsi"/>
          <w:sz w:val="24"/>
          <w:szCs w:val="24"/>
        </w:rPr>
        <w:t xml:space="preserve"> lens of CRT </w:t>
      </w:r>
      <w:r w:rsidR="006C3444">
        <w:rPr>
          <w:rFonts w:cstheme="minorHAnsi"/>
          <w:sz w:val="24"/>
          <w:szCs w:val="24"/>
        </w:rPr>
        <w:t>to</w:t>
      </w:r>
      <w:r w:rsidR="007E5C14">
        <w:rPr>
          <w:rFonts w:cstheme="minorHAnsi"/>
          <w:sz w:val="24"/>
          <w:szCs w:val="24"/>
        </w:rPr>
        <w:t xml:space="preserve"> be</w:t>
      </w:r>
      <w:r w:rsidR="00857EFB">
        <w:rPr>
          <w:rFonts w:cstheme="minorHAnsi"/>
          <w:sz w:val="24"/>
          <w:szCs w:val="24"/>
        </w:rPr>
        <w:t xml:space="preserve"> </w:t>
      </w:r>
      <w:r w:rsidR="00DF1138">
        <w:rPr>
          <w:rFonts w:cstheme="minorHAnsi"/>
          <w:sz w:val="24"/>
          <w:szCs w:val="24"/>
        </w:rPr>
        <w:t xml:space="preserve">strategically </w:t>
      </w:r>
      <w:r w:rsidR="00857EFB">
        <w:rPr>
          <w:rFonts w:cstheme="minorHAnsi"/>
          <w:sz w:val="24"/>
          <w:szCs w:val="24"/>
        </w:rPr>
        <w:t xml:space="preserve">applied </w:t>
      </w:r>
      <w:r w:rsidR="008813CF">
        <w:rPr>
          <w:rFonts w:cstheme="minorHAnsi"/>
          <w:sz w:val="24"/>
          <w:szCs w:val="24"/>
        </w:rPr>
        <w:t>t</w:t>
      </w:r>
      <w:r w:rsidR="00EB3A5A">
        <w:rPr>
          <w:rFonts w:cstheme="minorHAnsi"/>
          <w:sz w:val="24"/>
          <w:szCs w:val="24"/>
        </w:rPr>
        <w:t>hat</w:t>
      </w:r>
      <w:r w:rsidR="008813CF">
        <w:rPr>
          <w:rFonts w:cstheme="minorHAnsi"/>
          <w:sz w:val="24"/>
          <w:szCs w:val="24"/>
        </w:rPr>
        <w:t xml:space="preserve"> critically analyse</w:t>
      </w:r>
      <w:r w:rsidR="00EB3A5A">
        <w:rPr>
          <w:rFonts w:cstheme="minorHAnsi"/>
          <w:sz w:val="24"/>
          <w:szCs w:val="24"/>
        </w:rPr>
        <w:t>s</w:t>
      </w:r>
      <w:r w:rsidR="00835519">
        <w:rPr>
          <w:rFonts w:cstheme="minorHAnsi"/>
          <w:sz w:val="24"/>
          <w:szCs w:val="24"/>
        </w:rPr>
        <w:t xml:space="preserve"> implementation of anti-racism norms and policies</w:t>
      </w:r>
      <w:r w:rsidR="00CA4B74">
        <w:rPr>
          <w:rFonts w:cstheme="minorHAnsi"/>
          <w:sz w:val="24"/>
          <w:szCs w:val="24"/>
        </w:rPr>
        <w:t xml:space="preserve">. </w:t>
      </w:r>
      <w:r w:rsidR="00644C90">
        <w:rPr>
          <w:rFonts w:cstheme="minorHAnsi"/>
          <w:sz w:val="24"/>
          <w:szCs w:val="24"/>
        </w:rPr>
        <w:t>For example</w:t>
      </w:r>
      <w:r w:rsidR="00FC04CB">
        <w:rPr>
          <w:rFonts w:cstheme="minorHAnsi"/>
          <w:sz w:val="24"/>
          <w:szCs w:val="24"/>
        </w:rPr>
        <w:t>, c</w:t>
      </w:r>
      <w:r w:rsidR="007A65AD">
        <w:rPr>
          <w:rFonts w:cstheme="minorHAnsi"/>
          <w:sz w:val="24"/>
          <w:szCs w:val="24"/>
        </w:rPr>
        <w:t>onduct</w:t>
      </w:r>
      <w:r w:rsidR="007E5C14">
        <w:rPr>
          <w:rFonts w:cstheme="minorHAnsi"/>
          <w:sz w:val="24"/>
          <w:szCs w:val="24"/>
        </w:rPr>
        <w:t>ing</w:t>
      </w:r>
      <w:r w:rsidR="007A65AD">
        <w:rPr>
          <w:rFonts w:cstheme="minorHAnsi"/>
          <w:sz w:val="24"/>
          <w:szCs w:val="24"/>
        </w:rPr>
        <w:t xml:space="preserve"> semi-structured interviews</w:t>
      </w:r>
      <w:r w:rsidR="00644C90">
        <w:rPr>
          <w:rFonts w:cstheme="minorHAnsi"/>
          <w:sz w:val="24"/>
          <w:szCs w:val="24"/>
        </w:rPr>
        <w:t xml:space="preserve"> with people of African descent</w:t>
      </w:r>
      <w:r w:rsidR="00A074CC">
        <w:rPr>
          <w:rFonts w:cstheme="minorHAnsi"/>
          <w:sz w:val="24"/>
          <w:szCs w:val="24"/>
        </w:rPr>
        <w:t>, enable</w:t>
      </w:r>
      <w:r w:rsidR="00FC04CB">
        <w:rPr>
          <w:rFonts w:cstheme="minorHAnsi"/>
          <w:sz w:val="24"/>
          <w:szCs w:val="24"/>
        </w:rPr>
        <w:t>s</w:t>
      </w:r>
      <w:r w:rsidR="007A65AD">
        <w:rPr>
          <w:rFonts w:cstheme="minorHAnsi"/>
          <w:sz w:val="24"/>
          <w:szCs w:val="24"/>
        </w:rPr>
        <w:t xml:space="preserve"> </w:t>
      </w:r>
      <w:r w:rsidR="00644C90">
        <w:rPr>
          <w:rFonts w:cstheme="minorHAnsi"/>
          <w:sz w:val="24"/>
          <w:szCs w:val="24"/>
        </w:rPr>
        <w:t xml:space="preserve">strategically </w:t>
      </w:r>
      <w:r w:rsidR="007A65AD">
        <w:rPr>
          <w:rFonts w:cstheme="minorHAnsi"/>
          <w:sz w:val="24"/>
          <w:szCs w:val="24"/>
        </w:rPr>
        <w:t>harvest</w:t>
      </w:r>
      <w:r w:rsidR="00A074CC">
        <w:rPr>
          <w:rFonts w:cstheme="minorHAnsi"/>
          <w:sz w:val="24"/>
          <w:szCs w:val="24"/>
        </w:rPr>
        <w:t>ing</w:t>
      </w:r>
      <w:r w:rsidR="007A65AD">
        <w:rPr>
          <w:rFonts w:cstheme="minorHAnsi"/>
          <w:sz w:val="24"/>
          <w:szCs w:val="24"/>
        </w:rPr>
        <w:t xml:space="preserve"> </w:t>
      </w:r>
      <w:r w:rsidR="006A51F9">
        <w:rPr>
          <w:rFonts w:cstheme="minorHAnsi"/>
          <w:sz w:val="24"/>
          <w:szCs w:val="24"/>
        </w:rPr>
        <w:t>narratives</w:t>
      </w:r>
      <w:r w:rsidR="00C7742D">
        <w:rPr>
          <w:rFonts w:cstheme="minorHAnsi"/>
          <w:sz w:val="24"/>
          <w:szCs w:val="24"/>
        </w:rPr>
        <w:t xml:space="preserve"> </w:t>
      </w:r>
      <w:r w:rsidR="00FC04CB">
        <w:rPr>
          <w:rFonts w:cstheme="minorHAnsi"/>
          <w:sz w:val="24"/>
          <w:szCs w:val="24"/>
        </w:rPr>
        <w:t xml:space="preserve">to </w:t>
      </w:r>
      <w:r w:rsidR="00675C68">
        <w:rPr>
          <w:rFonts w:cstheme="minorHAnsi"/>
          <w:sz w:val="24"/>
          <w:szCs w:val="24"/>
        </w:rPr>
        <w:t xml:space="preserve">highlight </w:t>
      </w:r>
      <w:r w:rsidR="007E5C14">
        <w:rPr>
          <w:rFonts w:cstheme="minorHAnsi"/>
          <w:sz w:val="24"/>
          <w:szCs w:val="24"/>
        </w:rPr>
        <w:t>gaps in anti-racism norm implementation,</w:t>
      </w:r>
      <w:r w:rsidR="000B588D">
        <w:rPr>
          <w:rFonts w:cstheme="minorHAnsi"/>
          <w:sz w:val="24"/>
          <w:szCs w:val="24"/>
        </w:rPr>
        <w:t xml:space="preserve"> </w:t>
      </w:r>
      <w:r w:rsidR="00264773">
        <w:rPr>
          <w:rFonts w:cstheme="minorHAnsi"/>
          <w:sz w:val="24"/>
          <w:szCs w:val="24"/>
        </w:rPr>
        <w:t>and</w:t>
      </w:r>
      <w:r w:rsidR="00675C68">
        <w:rPr>
          <w:rFonts w:cstheme="minorHAnsi"/>
          <w:sz w:val="24"/>
          <w:szCs w:val="24"/>
        </w:rPr>
        <w:t xml:space="preserve"> address </w:t>
      </w:r>
      <w:r w:rsidR="00063C4F">
        <w:rPr>
          <w:rFonts w:cstheme="minorHAnsi"/>
          <w:sz w:val="24"/>
          <w:szCs w:val="24"/>
        </w:rPr>
        <w:t>Afrophobia</w:t>
      </w:r>
      <w:r w:rsidR="0037096C">
        <w:rPr>
          <w:rFonts w:cstheme="minorHAnsi"/>
          <w:sz w:val="24"/>
          <w:szCs w:val="24"/>
        </w:rPr>
        <w:t xml:space="preserve">. </w:t>
      </w:r>
      <w:r>
        <w:rPr>
          <w:rFonts w:cstheme="minorHAnsi"/>
          <w:sz w:val="24"/>
          <w:szCs w:val="24"/>
        </w:rPr>
        <w:t>Secondly,</w:t>
      </w:r>
      <w:r w:rsidR="0037096C">
        <w:rPr>
          <w:rFonts w:cstheme="minorHAnsi"/>
          <w:sz w:val="24"/>
          <w:szCs w:val="24"/>
        </w:rPr>
        <w:t xml:space="preserve"> </w:t>
      </w:r>
      <w:r w:rsidR="00F064E0">
        <w:rPr>
          <w:rFonts w:cstheme="minorHAnsi"/>
          <w:sz w:val="24"/>
          <w:szCs w:val="24"/>
        </w:rPr>
        <w:t xml:space="preserve">narratives </w:t>
      </w:r>
      <w:r w:rsidR="0037096C">
        <w:rPr>
          <w:rFonts w:cstheme="minorHAnsi"/>
          <w:sz w:val="24"/>
          <w:szCs w:val="24"/>
        </w:rPr>
        <w:t xml:space="preserve">are </w:t>
      </w:r>
      <w:r w:rsidR="00F20315">
        <w:rPr>
          <w:rFonts w:cstheme="minorHAnsi"/>
          <w:sz w:val="24"/>
          <w:szCs w:val="24"/>
        </w:rPr>
        <w:t xml:space="preserve">critically analysed in </w:t>
      </w:r>
      <w:r w:rsidR="00F20315" w:rsidRPr="00F86E5E">
        <w:rPr>
          <w:rFonts w:cstheme="minorHAnsi"/>
          <w:b/>
          <w:bCs/>
          <w:sz w:val="24"/>
          <w:szCs w:val="24"/>
        </w:rPr>
        <w:t>case studies</w:t>
      </w:r>
      <w:r w:rsidR="00F20315">
        <w:rPr>
          <w:rFonts w:cstheme="minorHAnsi"/>
          <w:sz w:val="24"/>
          <w:szCs w:val="24"/>
        </w:rPr>
        <w:t xml:space="preserve"> o</w:t>
      </w:r>
      <w:r w:rsidR="00206E3F">
        <w:rPr>
          <w:rFonts w:cstheme="minorHAnsi"/>
          <w:sz w:val="24"/>
          <w:szCs w:val="24"/>
        </w:rPr>
        <w:t>f</w:t>
      </w:r>
      <w:r w:rsidR="00063C4F">
        <w:rPr>
          <w:rFonts w:cstheme="minorHAnsi"/>
          <w:sz w:val="24"/>
          <w:szCs w:val="24"/>
        </w:rPr>
        <w:t xml:space="preserve"> Bristol</w:t>
      </w:r>
      <w:r w:rsidR="00456D00">
        <w:rPr>
          <w:rFonts w:cstheme="minorHAnsi"/>
          <w:sz w:val="24"/>
          <w:szCs w:val="24"/>
        </w:rPr>
        <w:t xml:space="preserve"> </w:t>
      </w:r>
      <w:r w:rsidR="005E371B">
        <w:rPr>
          <w:rFonts w:cstheme="minorHAnsi"/>
          <w:sz w:val="24"/>
          <w:szCs w:val="24"/>
        </w:rPr>
        <w:t>which was</w:t>
      </w:r>
      <w:r w:rsidR="00456D00">
        <w:rPr>
          <w:rFonts w:cstheme="minorHAnsi"/>
          <w:sz w:val="24"/>
          <w:szCs w:val="24"/>
        </w:rPr>
        <w:t xml:space="preserve"> European Green Capital </w:t>
      </w:r>
      <w:r w:rsidR="00B90CBB">
        <w:rPr>
          <w:rFonts w:cstheme="minorHAnsi"/>
          <w:sz w:val="24"/>
          <w:szCs w:val="24"/>
        </w:rPr>
        <w:t xml:space="preserve">2015 </w:t>
      </w:r>
      <w:r w:rsidR="00456D00">
        <w:rPr>
          <w:rFonts w:cstheme="minorHAnsi"/>
          <w:sz w:val="24"/>
          <w:szCs w:val="24"/>
        </w:rPr>
        <w:t>when I commenced research</w:t>
      </w:r>
      <w:r w:rsidR="00E7438C">
        <w:rPr>
          <w:rFonts w:cstheme="minorHAnsi"/>
          <w:sz w:val="24"/>
          <w:szCs w:val="24"/>
        </w:rPr>
        <w:t>;</w:t>
      </w:r>
      <w:r w:rsidR="00206E3F">
        <w:rPr>
          <w:rFonts w:cstheme="minorHAnsi"/>
          <w:sz w:val="24"/>
          <w:szCs w:val="24"/>
        </w:rPr>
        <w:t xml:space="preserve"> and</w:t>
      </w:r>
      <w:r w:rsidR="00063C4F">
        <w:rPr>
          <w:rFonts w:cstheme="minorHAnsi"/>
          <w:sz w:val="24"/>
          <w:szCs w:val="24"/>
        </w:rPr>
        <w:t xml:space="preserve"> a sample of Western European countries</w:t>
      </w:r>
      <w:r w:rsidR="001F7CF7">
        <w:rPr>
          <w:rFonts w:cstheme="minorHAnsi"/>
          <w:sz w:val="24"/>
          <w:szCs w:val="24"/>
        </w:rPr>
        <w:t xml:space="preserve"> </w:t>
      </w:r>
      <w:r w:rsidR="00703144">
        <w:rPr>
          <w:rFonts w:cstheme="minorHAnsi"/>
          <w:sz w:val="24"/>
          <w:szCs w:val="24"/>
        </w:rPr>
        <w:t>where it is argued</w:t>
      </w:r>
      <w:r w:rsidR="001F7CF7">
        <w:rPr>
          <w:rFonts w:cstheme="minorHAnsi"/>
          <w:sz w:val="24"/>
          <w:szCs w:val="24"/>
        </w:rPr>
        <w:t xml:space="preserve"> Afrophobia</w:t>
      </w:r>
      <w:r w:rsidR="00540FB7">
        <w:rPr>
          <w:rFonts w:cstheme="minorHAnsi"/>
          <w:sz w:val="24"/>
          <w:szCs w:val="24"/>
        </w:rPr>
        <w:t xml:space="preserve"> illustrates structural and systemic racism</w:t>
      </w:r>
      <w:r w:rsidR="00063C4F">
        <w:rPr>
          <w:rFonts w:cstheme="minorHAnsi"/>
          <w:sz w:val="24"/>
          <w:szCs w:val="24"/>
        </w:rPr>
        <w:t xml:space="preserve">. </w:t>
      </w:r>
      <w:r w:rsidR="0042617F">
        <w:rPr>
          <w:rFonts w:cstheme="minorHAnsi"/>
          <w:sz w:val="24"/>
          <w:szCs w:val="24"/>
        </w:rPr>
        <w:t xml:space="preserve">The case studies </w:t>
      </w:r>
      <w:r w:rsidR="004B7BFD">
        <w:rPr>
          <w:rFonts w:cstheme="minorHAnsi"/>
          <w:sz w:val="24"/>
          <w:szCs w:val="24"/>
        </w:rPr>
        <w:t>theorise</w:t>
      </w:r>
      <w:r w:rsidR="0042617F">
        <w:rPr>
          <w:rFonts w:cstheme="minorHAnsi"/>
          <w:sz w:val="24"/>
          <w:szCs w:val="24"/>
        </w:rPr>
        <w:t xml:space="preserve"> empirical findings of my research</w:t>
      </w:r>
      <w:r w:rsidR="001B5681">
        <w:rPr>
          <w:rFonts w:cstheme="minorHAnsi"/>
          <w:sz w:val="24"/>
          <w:szCs w:val="24"/>
        </w:rPr>
        <w:t>,</w:t>
      </w:r>
      <w:r w:rsidR="0042617F">
        <w:rPr>
          <w:rFonts w:cstheme="minorHAnsi"/>
          <w:sz w:val="24"/>
          <w:szCs w:val="24"/>
        </w:rPr>
        <w:t xml:space="preserve"> and </w:t>
      </w:r>
      <w:r w:rsidR="0020756C">
        <w:rPr>
          <w:rFonts w:cstheme="minorHAnsi"/>
          <w:sz w:val="24"/>
          <w:szCs w:val="24"/>
        </w:rPr>
        <w:t>create</w:t>
      </w:r>
      <w:r w:rsidR="0042617F">
        <w:rPr>
          <w:rFonts w:cstheme="minorHAnsi"/>
          <w:sz w:val="24"/>
          <w:szCs w:val="24"/>
        </w:rPr>
        <w:t xml:space="preserve"> </w:t>
      </w:r>
      <w:r w:rsidR="0020756C">
        <w:rPr>
          <w:rFonts w:cstheme="minorHAnsi"/>
          <w:sz w:val="24"/>
          <w:szCs w:val="24"/>
        </w:rPr>
        <w:t xml:space="preserve">new and original knowledge for understanding, </w:t>
      </w:r>
      <w:r w:rsidR="002A1D00">
        <w:rPr>
          <w:rFonts w:cstheme="minorHAnsi"/>
          <w:sz w:val="24"/>
          <w:szCs w:val="24"/>
        </w:rPr>
        <w:t xml:space="preserve">of </w:t>
      </w:r>
      <w:r w:rsidR="0020756C">
        <w:rPr>
          <w:rFonts w:cstheme="minorHAnsi"/>
          <w:sz w:val="24"/>
          <w:szCs w:val="24"/>
        </w:rPr>
        <w:t>link</w:t>
      </w:r>
      <w:r w:rsidR="00836992">
        <w:rPr>
          <w:rFonts w:cstheme="minorHAnsi"/>
          <w:sz w:val="24"/>
          <w:szCs w:val="24"/>
        </w:rPr>
        <w:t>s between</w:t>
      </w:r>
      <w:r w:rsidR="006F006E">
        <w:rPr>
          <w:rFonts w:cstheme="minorHAnsi"/>
          <w:sz w:val="24"/>
          <w:szCs w:val="24"/>
        </w:rPr>
        <w:t xml:space="preserve"> achiev</w:t>
      </w:r>
      <w:r w:rsidR="00836992">
        <w:rPr>
          <w:rFonts w:cstheme="minorHAnsi"/>
          <w:sz w:val="24"/>
          <w:szCs w:val="24"/>
        </w:rPr>
        <w:t>ing IDPAD’s thematic objectives and SDGs</w:t>
      </w:r>
      <w:r w:rsidR="0020756C">
        <w:rPr>
          <w:rFonts w:cstheme="minorHAnsi"/>
          <w:sz w:val="24"/>
          <w:szCs w:val="24"/>
        </w:rPr>
        <w:t xml:space="preserve">. </w:t>
      </w:r>
      <w:r w:rsidR="00C44EB2">
        <w:rPr>
          <w:rFonts w:cstheme="minorHAnsi"/>
          <w:sz w:val="24"/>
          <w:szCs w:val="24"/>
        </w:rPr>
        <w:t xml:space="preserve">For example, </w:t>
      </w:r>
      <w:r w:rsidR="00282BEF">
        <w:rPr>
          <w:rFonts w:cstheme="minorHAnsi"/>
          <w:sz w:val="24"/>
          <w:szCs w:val="24"/>
        </w:rPr>
        <w:t xml:space="preserve">I argue </w:t>
      </w:r>
      <w:r w:rsidR="006316EF">
        <w:rPr>
          <w:rFonts w:cstheme="minorHAnsi"/>
          <w:sz w:val="24"/>
          <w:szCs w:val="24"/>
        </w:rPr>
        <w:t>IDPAD’s thematic objective of</w:t>
      </w:r>
      <w:r w:rsidR="00C44EB2">
        <w:rPr>
          <w:rFonts w:cstheme="minorHAnsi"/>
          <w:sz w:val="24"/>
          <w:szCs w:val="24"/>
        </w:rPr>
        <w:t xml:space="preserve"> justice </w:t>
      </w:r>
      <w:r w:rsidR="00F86E5E">
        <w:rPr>
          <w:rFonts w:cstheme="minorHAnsi"/>
          <w:sz w:val="24"/>
          <w:szCs w:val="24"/>
        </w:rPr>
        <w:t xml:space="preserve">is </w:t>
      </w:r>
      <w:r w:rsidR="0058212C">
        <w:rPr>
          <w:rFonts w:cstheme="minorHAnsi"/>
          <w:sz w:val="24"/>
          <w:szCs w:val="24"/>
        </w:rPr>
        <w:t xml:space="preserve">also </w:t>
      </w:r>
      <w:r w:rsidR="00F86E5E">
        <w:rPr>
          <w:rFonts w:cstheme="minorHAnsi"/>
          <w:sz w:val="24"/>
          <w:szCs w:val="24"/>
        </w:rPr>
        <w:t xml:space="preserve">sought by SDG 16. </w:t>
      </w:r>
      <w:r w:rsidR="0041763C">
        <w:rPr>
          <w:rFonts w:cstheme="minorHAnsi"/>
          <w:sz w:val="24"/>
          <w:szCs w:val="24"/>
        </w:rPr>
        <w:t xml:space="preserve">In addition, I employ narratives from </w:t>
      </w:r>
      <w:r w:rsidR="00E44A02">
        <w:rPr>
          <w:rFonts w:cstheme="minorHAnsi"/>
          <w:sz w:val="24"/>
          <w:szCs w:val="24"/>
        </w:rPr>
        <w:t xml:space="preserve">semi-structured interviews and from participatory research observation, </w:t>
      </w:r>
      <w:r w:rsidR="007840C7">
        <w:rPr>
          <w:rFonts w:cstheme="minorHAnsi"/>
          <w:sz w:val="24"/>
          <w:szCs w:val="24"/>
        </w:rPr>
        <w:t>for</w:t>
      </w:r>
      <w:r w:rsidR="00E44A02">
        <w:rPr>
          <w:rFonts w:cstheme="minorHAnsi"/>
          <w:sz w:val="24"/>
          <w:szCs w:val="24"/>
        </w:rPr>
        <w:t xml:space="preserve"> interpretive policy analysis</w:t>
      </w:r>
      <w:r w:rsidR="00ED6A67">
        <w:rPr>
          <w:rFonts w:cstheme="minorHAnsi"/>
          <w:sz w:val="24"/>
          <w:szCs w:val="24"/>
        </w:rPr>
        <w:t xml:space="preserve"> </w:t>
      </w:r>
      <w:r w:rsidR="007840C7">
        <w:rPr>
          <w:rFonts w:cstheme="minorHAnsi"/>
          <w:sz w:val="24"/>
          <w:szCs w:val="24"/>
        </w:rPr>
        <w:t xml:space="preserve">of European anti-racism norms and policies. In </w:t>
      </w:r>
      <w:r w:rsidR="007840C7">
        <w:rPr>
          <w:rFonts w:cstheme="minorHAnsi"/>
          <w:sz w:val="24"/>
          <w:szCs w:val="24"/>
        </w:rPr>
        <w:lastRenderedPageBreak/>
        <w:t>that regard,</w:t>
      </w:r>
      <w:r w:rsidR="00CE1506">
        <w:rPr>
          <w:rFonts w:cstheme="minorHAnsi"/>
          <w:sz w:val="24"/>
          <w:szCs w:val="24"/>
        </w:rPr>
        <w:t xml:space="preserve"> I a</w:t>
      </w:r>
      <w:r w:rsidR="00AB3C4F">
        <w:rPr>
          <w:rFonts w:cstheme="minorHAnsi"/>
          <w:sz w:val="24"/>
          <w:szCs w:val="24"/>
        </w:rPr>
        <w:t>im</w:t>
      </w:r>
      <w:r w:rsidR="00C5632A">
        <w:rPr>
          <w:rFonts w:cstheme="minorHAnsi"/>
          <w:sz w:val="24"/>
          <w:szCs w:val="24"/>
        </w:rPr>
        <w:t xml:space="preserve"> to </w:t>
      </w:r>
      <w:r w:rsidR="00E91F0E">
        <w:rPr>
          <w:rFonts w:cstheme="minorHAnsi"/>
          <w:sz w:val="24"/>
          <w:szCs w:val="24"/>
        </w:rPr>
        <w:t>highlight</w:t>
      </w:r>
      <w:r w:rsidR="007D7CAC">
        <w:rPr>
          <w:rFonts w:cstheme="minorHAnsi"/>
          <w:sz w:val="24"/>
          <w:szCs w:val="24"/>
        </w:rPr>
        <w:t xml:space="preserve"> </w:t>
      </w:r>
      <w:r w:rsidR="006C3C28">
        <w:rPr>
          <w:rFonts w:cstheme="minorHAnsi"/>
          <w:sz w:val="24"/>
          <w:szCs w:val="24"/>
        </w:rPr>
        <w:t xml:space="preserve">normative </w:t>
      </w:r>
      <w:r w:rsidR="007D7CAC">
        <w:rPr>
          <w:rFonts w:cstheme="minorHAnsi"/>
          <w:sz w:val="24"/>
          <w:szCs w:val="24"/>
        </w:rPr>
        <w:t>interventions that</w:t>
      </w:r>
      <w:r w:rsidR="00ED6A67">
        <w:rPr>
          <w:rFonts w:cstheme="minorHAnsi"/>
          <w:sz w:val="24"/>
          <w:szCs w:val="24"/>
        </w:rPr>
        <w:t xml:space="preserve"> strategically address Afrophobia, where anti-racism norm implementation fail</w:t>
      </w:r>
      <w:r w:rsidR="00CE1506">
        <w:rPr>
          <w:rFonts w:cstheme="minorHAnsi"/>
          <w:sz w:val="24"/>
          <w:szCs w:val="24"/>
        </w:rPr>
        <w:t>s</w:t>
      </w:r>
      <w:r w:rsidR="00ED6A67">
        <w:rPr>
          <w:rFonts w:cstheme="minorHAnsi"/>
          <w:sz w:val="24"/>
          <w:szCs w:val="24"/>
        </w:rPr>
        <w:t xml:space="preserve"> to reduce </w:t>
      </w:r>
      <w:r w:rsidR="00960E55">
        <w:rPr>
          <w:rFonts w:cstheme="minorHAnsi"/>
          <w:sz w:val="24"/>
          <w:szCs w:val="24"/>
        </w:rPr>
        <w:t xml:space="preserve">socioeconomic </w:t>
      </w:r>
      <w:r w:rsidR="00ED6A67">
        <w:rPr>
          <w:rFonts w:cstheme="minorHAnsi"/>
          <w:sz w:val="24"/>
          <w:szCs w:val="24"/>
        </w:rPr>
        <w:t xml:space="preserve">marginalisation of </w:t>
      </w:r>
      <w:r w:rsidR="002B0F82">
        <w:rPr>
          <w:rFonts w:cstheme="minorHAnsi"/>
          <w:sz w:val="24"/>
          <w:szCs w:val="24"/>
        </w:rPr>
        <w:t>our</w:t>
      </w:r>
      <w:r w:rsidR="00ED6A67">
        <w:rPr>
          <w:rFonts w:cstheme="minorHAnsi"/>
          <w:sz w:val="24"/>
          <w:szCs w:val="24"/>
        </w:rPr>
        <w:t xml:space="preserve"> communities.</w:t>
      </w:r>
    </w:p>
    <w:p w14:paraId="2BF7D978" w14:textId="77777777" w:rsidR="006316EF" w:rsidRDefault="006316EF" w:rsidP="001E0B22">
      <w:pPr>
        <w:spacing w:line="480" w:lineRule="auto"/>
        <w:jc w:val="both"/>
        <w:rPr>
          <w:rFonts w:cstheme="minorHAnsi"/>
          <w:sz w:val="24"/>
          <w:szCs w:val="24"/>
        </w:rPr>
      </w:pPr>
    </w:p>
    <w:p w14:paraId="2560F153" w14:textId="49E08AAE" w:rsidR="00443603" w:rsidRDefault="00F42819" w:rsidP="001E0B22">
      <w:pPr>
        <w:spacing w:line="480" w:lineRule="auto"/>
        <w:jc w:val="both"/>
        <w:rPr>
          <w:rFonts w:cstheme="minorHAnsi"/>
          <w:sz w:val="24"/>
          <w:szCs w:val="24"/>
        </w:rPr>
      </w:pPr>
      <w:r>
        <w:rPr>
          <w:rFonts w:cstheme="minorHAnsi"/>
          <w:sz w:val="24"/>
          <w:szCs w:val="24"/>
        </w:rPr>
        <w:t>With this in mi</w:t>
      </w:r>
      <w:r w:rsidR="00443603" w:rsidRPr="00443603">
        <w:rPr>
          <w:rFonts w:cstheme="minorHAnsi"/>
          <w:sz w:val="24"/>
          <w:szCs w:val="24"/>
        </w:rPr>
        <w:t>n</w:t>
      </w:r>
      <w:r>
        <w:rPr>
          <w:rFonts w:cstheme="minorHAnsi"/>
          <w:sz w:val="24"/>
          <w:szCs w:val="24"/>
        </w:rPr>
        <w:t>d</w:t>
      </w:r>
      <w:r w:rsidR="00443603" w:rsidRPr="00443603">
        <w:rPr>
          <w:rFonts w:cstheme="minorHAnsi"/>
          <w:sz w:val="24"/>
          <w:szCs w:val="24"/>
        </w:rPr>
        <w:t xml:space="preserve">, I successfully </w:t>
      </w:r>
      <w:r>
        <w:rPr>
          <w:rFonts w:cstheme="minorHAnsi"/>
          <w:sz w:val="24"/>
          <w:szCs w:val="24"/>
        </w:rPr>
        <w:t>applied for</w:t>
      </w:r>
      <w:r w:rsidR="00443603" w:rsidRPr="00443603">
        <w:rPr>
          <w:rFonts w:cstheme="minorHAnsi"/>
          <w:sz w:val="24"/>
          <w:szCs w:val="24"/>
        </w:rPr>
        <w:t xml:space="preserve"> approval from UWE Bristol’s Research and Ethics Committee to </w:t>
      </w:r>
      <w:r w:rsidR="00C45DB5">
        <w:rPr>
          <w:rFonts w:cstheme="minorHAnsi"/>
          <w:sz w:val="24"/>
          <w:szCs w:val="24"/>
        </w:rPr>
        <w:t>proceed</w:t>
      </w:r>
      <w:r w:rsidR="00443603" w:rsidRPr="00443603">
        <w:rPr>
          <w:rFonts w:cstheme="minorHAnsi"/>
          <w:sz w:val="24"/>
          <w:szCs w:val="24"/>
        </w:rPr>
        <w:t xml:space="preserve"> </w:t>
      </w:r>
      <w:r w:rsidR="00EA56E1">
        <w:rPr>
          <w:rFonts w:cstheme="minorHAnsi"/>
          <w:sz w:val="24"/>
          <w:szCs w:val="24"/>
        </w:rPr>
        <w:t>with</w:t>
      </w:r>
      <w:r>
        <w:rPr>
          <w:rFonts w:cstheme="minorHAnsi"/>
          <w:sz w:val="24"/>
          <w:szCs w:val="24"/>
        </w:rPr>
        <w:t xml:space="preserve"> </w:t>
      </w:r>
      <w:r w:rsidR="005E37A0">
        <w:rPr>
          <w:rFonts w:cstheme="minorHAnsi"/>
          <w:sz w:val="24"/>
          <w:szCs w:val="24"/>
        </w:rPr>
        <w:t xml:space="preserve">postgraduate </w:t>
      </w:r>
      <w:r w:rsidR="00EA56E1">
        <w:rPr>
          <w:rFonts w:cstheme="minorHAnsi"/>
          <w:sz w:val="24"/>
          <w:szCs w:val="24"/>
        </w:rPr>
        <w:t>qualitative research study</w:t>
      </w:r>
      <w:r>
        <w:rPr>
          <w:rFonts w:cstheme="minorHAnsi"/>
          <w:sz w:val="24"/>
          <w:szCs w:val="24"/>
        </w:rPr>
        <w:t xml:space="preserve"> in 2016</w:t>
      </w:r>
      <w:r w:rsidR="00443603" w:rsidRPr="00443603">
        <w:rPr>
          <w:rFonts w:cstheme="minorHAnsi"/>
          <w:sz w:val="24"/>
          <w:szCs w:val="24"/>
        </w:rPr>
        <w:t xml:space="preserve">, with which I have since complied. </w:t>
      </w:r>
      <w:r w:rsidR="00EA56E1" w:rsidRPr="00012340">
        <w:rPr>
          <w:rFonts w:cstheme="minorHAnsi"/>
          <w:sz w:val="24"/>
          <w:szCs w:val="24"/>
        </w:rPr>
        <w:t>BEAR enable</w:t>
      </w:r>
      <w:r w:rsidR="00EA56E1">
        <w:rPr>
          <w:rFonts w:cstheme="minorHAnsi"/>
          <w:sz w:val="24"/>
          <w:szCs w:val="24"/>
        </w:rPr>
        <w:t>s</w:t>
      </w:r>
      <w:r w:rsidR="00EA56E1" w:rsidRPr="00012340">
        <w:rPr>
          <w:rFonts w:cstheme="minorHAnsi"/>
          <w:sz w:val="24"/>
          <w:szCs w:val="24"/>
        </w:rPr>
        <w:t xml:space="preserve"> </w:t>
      </w:r>
      <w:r w:rsidR="00EA56E1">
        <w:rPr>
          <w:rFonts w:cstheme="minorHAnsi"/>
          <w:sz w:val="24"/>
          <w:szCs w:val="24"/>
        </w:rPr>
        <w:t xml:space="preserve">methodological pragmatism through </w:t>
      </w:r>
      <w:r w:rsidR="00EA56E1" w:rsidRPr="00012340">
        <w:rPr>
          <w:rFonts w:cstheme="minorHAnsi"/>
          <w:sz w:val="24"/>
          <w:szCs w:val="24"/>
        </w:rPr>
        <w:t>strategic sampling, data collection, data analysis, data management and integration</w:t>
      </w:r>
      <w:r w:rsidR="00EA56E1">
        <w:rPr>
          <w:rFonts w:cstheme="minorHAnsi"/>
          <w:sz w:val="24"/>
          <w:szCs w:val="24"/>
        </w:rPr>
        <w:t>.</w:t>
      </w:r>
      <w:r w:rsidR="00EA56E1" w:rsidRPr="00012340">
        <w:rPr>
          <w:rFonts w:cstheme="minorHAnsi"/>
          <w:sz w:val="24"/>
          <w:szCs w:val="24"/>
        </w:rPr>
        <w:t xml:space="preserve"> </w:t>
      </w:r>
      <w:r w:rsidR="00EA56E1" w:rsidRPr="00EA56E1">
        <w:rPr>
          <w:rFonts w:cstheme="minorHAnsi"/>
          <w:sz w:val="24"/>
          <w:szCs w:val="24"/>
        </w:rPr>
        <w:t xml:space="preserve">Recruitment of </w:t>
      </w:r>
      <w:r w:rsidR="00EA56E1">
        <w:rPr>
          <w:rFonts w:cstheme="minorHAnsi"/>
          <w:sz w:val="24"/>
          <w:szCs w:val="24"/>
        </w:rPr>
        <w:t xml:space="preserve">the </w:t>
      </w:r>
      <w:r w:rsidR="00EA56E1" w:rsidRPr="00EA56E1">
        <w:rPr>
          <w:rFonts w:cstheme="minorHAnsi"/>
          <w:sz w:val="24"/>
          <w:szCs w:val="24"/>
        </w:rPr>
        <w:t xml:space="preserve">research </w:t>
      </w:r>
      <w:r w:rsidR="00EA56E1">
        <w:rPr>
          <w:rFonts w:cstheme="minorHAnsi"/>
          <w:sz w:val="24"/>
          <w:szCs w:val="24"/>
        </w:rPr>
        <w:t>sample</w:t>
      </w:r>
      <w:r w:rsidR="00EA56E1" w:rsidRPr="00EA56E1">
        <w:rPr>
          <w:rFonts w:cstheme="minorHAnsi"/>
          <w:sz w:val="24"/>
          <w:szCs w:val="24"/>
        </w:rPr>
        <w:t xml:space="preserve"> took place at </w:t>
      </w:r>
      <w:r w:rsidR="00EA56E1">
        <w:rPr>
          <w:rFonts w:cstheme="minorHAnsi"/>
          <w:sz w:val="24"/>
          <w:szCs w:val="24"/>
        </w:rPr>
        <w:t>events</w:t>
      </w:r>
      <w:r w:rsidR="00EA56E1" w:rsidRPr="00EA56E1">
        <w:rPr>
          <w:rFonts w:cstheme="minorHAnsi"/>
          <w:sz w:val="24"/>
          <w:szCs w:val="24"/>
        </w:rPr>
        <w:t xml:space="preserve"> generally pertaining to race </w:t>
      </w:r>
      <w:r w:rsidR="00EA56E1">
        <w:rPr>
          <w:rFonts w:cstheme="minorHAnsi"/>
          <w:sz w:val="24"/>
          <w:szCs w:val="24"/>
        </w:rPr>
        <w:t>(in)</w:t>
      </w:r>
      <w:r w:rsidR="00EA56E1" w:rsidRPr="00EA56E1">
        <w:rPr>
          <w:rFonts w:cstheme="minorHAnsi"/>
          <w:sz w:val="24"/>
          <w:szCs w:val="24"/>
        </w:rPr>
        <w:t>equality, or specifically to Afrophobia</w:t>
      </w:r>
      <w:r w:rsidR="00264049">
        <w:rPr>
          <w:rFonts w:cstheme="minorHAnsi"/>
          <w:sz w:val="24"/>
          <w:szCs w:val="24"/>
        </w:rPr>
        <w:t xml:space="preserve">, </w:t>
      </w:r>
      <w:r w:rsidR="00EA56E1">
        <w:rPr>
          <w:rFonts w:cstheme="minorHAnsi"/>
          <w:sz w:val="24"/>
          <w:szCs w:val="24"/>
        </w:rPr>
        <w:t>e.g. the</w:t>
      </w:r>
      <w:r w:rsidR="00EA56E1" w:rsidRPr="00EA56E1">
        <w:rPr>
          <w:rFonts w:cstheme="minorHAnsi"/>
          <w:sz w:val="24"/>
          <w:szCs w:val="24"/>
        </w:rPr>
        <w:t xml:space="preserve"> launch of ENAR’s Shadow Reports on Afro-phobia in Spring 2016. </w:t>
      </w:r>
      <w:r w:rsidR="00EA56E1">
        <w:rPr>
          <w:rFonts w:cstheme="minorHAnsi"/>
          <w:sz w:val="24"/>
          <w:szCs w:val="24"/>
        </w:rPr>
        <w:t xml:space="preserve">The </w:t>
      </w:r>
      <w:r w:rsidR="00EA56E1" w:rsidRPr="00EA56E1">
        <w:rPr>
          <w:rFonts w:cstheme="minorHAnsi"/>
          <w:sz w:val="24"/>
          <w:szCs w:val="24"/>
        </w:rPr>
        <w:t xml:space="preserve">sample includes </w:t>
      </w:r>
      <w:r w:rsidR="00264049">
        <w:rPr>
          <w:rFonts w:cstheme="minorHAnsi"/>
          <w:sz w:val="24"/>
          <w:szCs w:val="24"/>
        </w:rPr>
        <w:t xml:space="preserve">representatives of </w:t>
      </w:r>
      <w:r w:rsidR="00EA56E1" w:rsidRPr="00EA56E1">
        <w:rPr>
          <w:rFonts w:cstheme="minorHAnsi"/>
          <w:sz w:val="24"/>
          <w:szCs w:val="24"/>
        </w:rPr>
        <w:t>public bodies, academia and</w:t>
      </w:r>
      <w:r w:rsidR="00EA56E1">
        <w:rPr>
          <w:rFonts w:cstheme="minorHAnsi"/>
          <w:sz w:val="24"/>
          <w:szCs w:val="24"/>
        </w:rPr>
        <w:t xml:space="preserve"> civil society</w:t>
      </w:r>
      <w:r w:rsidR="00443603" w:rsidRPr="00443603">
        <w:rPr>
          <w:rFonts w:cstheme="minorHAnsi"/>
          <w:sz w:val="24"/>
          <w:szCs w:val="24"/>
        </w:rPr>
        <w:t xml:space="preserve"> engaged in reparative work with African diaspora communities. The majority of respondents are people of African descent, reflecting </w:t>
      </w:r>
      <w:r w:rsidR="00264049">
        <w:rPr>
          <w:rFonts w:cstheme="minorHAnsi"/>
          <w:sz w:val="24"/>
          <w:szCs w:val="24"/>
        </w:rPr>
        <w:t>my thesis’</w:t>
      </w:r>
      <w:r w:rsidR="00443603" w:rsidRPr="00443603">
        <w:rPr>
          <w:rFonts w:cstheme="minorHAnsi"/>
          <w:sz w:val="24"/>
          <w:szCs w:val="24"/>
        </w:rPr>
        <w:t xml:space="preserve"> BEAR</w:t>
      </w:r>
      <w:r w:rsidR="007A4CDB">
        <w:rPr>
          <w:rFonts w:cstheme="minorHAnsi"/>
          <w:sz w:val="24"/>
          <w:szCs w:val="24"/>
        </w:rPr>
        <w:t xml:space="preserve"> orientation</w:t>
      </w:r>
      <w:r w:rsidR="00443603" w:rsidRPr="00443603">
        <w:rPr>
          <w:rFonts w:cstheme="minorHAnsi"/>
          <w:sz w:val="24"/>
          <w:szCs w:val="24"/>
        </w:rPr>
        <w:t xml:space="preserve">. Twenty-five interviewees participated, of which four </w:t>
      </w:r>
      <w:r w:rsidR="0018604A">
        <w:rPr>
          <w:rFonts w:cstheme="minorHAnsi"/>
          <w:sz w:val="24"/>
          <w:szCs w:val="24"/>
        </w:rPr>
        <w:t>represented</w:t>
      </w:r>
      <w:r w:rsidR="00443603" w:rsidRPr="00443603">
        <w:rPr>
          <w:rFonts w:cstheme="minorHAnsi"/>
          <w:sz w:val="24"/>
          <w:szCs w:val="24"/>
        </w:rPr>
        <w:t xml:space="preserve"> United Nations associations, eight worked for organisations within the EU, and one in the USA</w:t>
      </w:r>
      <w:r w:rsidR="00966DAA">
        <w:rPr>
          <w:rFonts w:cstheme="minorHAnsi"/>
          <w:sz w:val="24"/>
          <w:szCs w:val="24"/>
        </w:rPr>
        <w:t>. T</w:t>
      </w:r>
      <w:r w:rsidR="00443603" w:rsidRPr="00443603">
        <w:rPr>
          <w:rFonts w:cstheme="minorHAnsi"/>
          <w:sz w:val="24"/>
          <w:szCs w:val="24"/>
        </w:rPr>
        <w:t xml:space="preserve">he remainder were based </w:t>
      </w:r>
      <w:r w:rsidR="003F2728">
        <w:rPr>
          <w:rFonts w:cstheme="minorHAnsi"/>
          <w:sz w:val="24"/>
          <w:szCs w:val="24"/>
        </w:rPr>
        <w:t>in the UK</w:t>
      </w:r>
      <w:r w:rsidR="00443603" w:rsidRPr="00443603">
        <w:rPr>
          <w:rFonts w:cstheme="minorHAnsi"/>
          <w:sz w:val="24"/>
          <w:szCs w:val="24"/>
        </w:rPr>
        <w:t xml:space="preserve">. Of the four </w:t>
      </w:r>
      <w:r w:rsidR="00562F4B">
        <w:rPr>
          <w:rFonts w:cstheme="minorHAnsi"/>
          <w:sz w:val="24"/>
          <w:szCs w:val="24"/>
        </w:rPr>
        <w:t>interviewee</w:t>
      </w:r>
      <w:r w:rsidR="00443603" w:rsidRPr="00443603">
        <w:rPr>
          <w:rFonts w:cstheme="minorHAnsi"/>
          <w:sz w:val="24"/>
          <w:szCs w:val="24"/>
        </w:rPr>
        <w:t>s represent</w:t>
      </w:r>
      <w:r w:rsidR="003F2728">
        <w:rPr>
          <w:rFonts w:cstheme="minorHAnsi"/>
          <w:sz w:val="24"/>
          <w:szCs w:val="24"/>
        </w:rPr>
        <w:t>ing</w:t>
      </w:r>
      <w:r w:rsidR="00443603" w:rsidRPr="00443603">
        <w:rPr>
          <w:rFonts w:cstheme="minorHAnsi"/>
          <w:sz w:val="24"/>
          <w:szCs w:val="24"/>
        </w:rPr>
        <w:t xml:space="preserve"> public bodies, three were women</w:t>
      </w:r>
      <w:r w:rsidR="00562F4B">
        <w:rPr>
          <w:rFonts w:cstheme="minorHAnsi"/>
          <w:sz w:val="24"/>
          <w:szCs w:val="24"/>
        </w:rPr>
        <w:t>. T</w:t>
      </w:r>
      <w:r w:rsidR="00443603" w:rsidRPr="00443603">
        <w:rPr>
          <w:rFonts w:cstheme="minorHAnsi"/>
          <w:sz w:val="24"/>
          <w:szCs w:val="24"/>
        </w:rPr>
        <w:t xml:space="preserve">wo academic and non-academic staff </w:t>
      </w:r>
      <w:r w:rsidR="00826C44">
        <w:rPr>
          <w:rFonts w:cstheme="minorHAnsi"/>
          <w:sz w:val="24"/>
          <w:szCs w:val="24"/>
        </w:rPr>
        <w:t xml:space="preserve">from </w:t>
      </w:r>
      <w:r w:rsidR="00826C44" w:rsidRPr="00826C44">
        <w:rPr>
          <w:rFonts w:cstheme="minorHAnsi"/>
          <w:sz w:val="24"/>
          <w:szCs w:val="24"/>
        </w:rPr>
        <w:t xml:space="preserve">UWE Bristol </w:t>
      </w:r>
      <w:r w:rsidR="00821790">
        <w:rPr>
          <w:rFonts w:cstheme="minorHAnsi"/>
          <w:sz w:val="24"/>
          <w:szCs w:val="24"/>
        </w:rPr>
        <w:t>participated</w:t>
      </w:r>
      <w:r w:rsidR="00443603" w:rsidRPr="00443603">
        <w:rPr>
          <w:rFonts w:cstheme="minorHAnsi"/>
          <w:sz w:val="24"/>
          <w:szCs w:val="24"/>
        </w:rPr>
        <w:t xml:space="preserve"> with a gender balance. </w:t>
      </w:r>
      <w:r w:rsidR="00562F4B">
        <w:rPr>
          <w:rFonts w:cstheme="minorHAnsi"/>
          <w:sz w:val="24"/>
          <w:szCs w:val="24"/>
        </w:rPr>
        <w:t xml:space="preserve">The remainder of </w:t>
      </w:r>
      <w:r w:rsidR="00443603" w:rsidRPr="00443603">
        <w:rPr>
          <w:rFonts w:cstheme="minorHAnsi"/>
          <w:sz w:val="24"/>
          <w:szCs w:val="24"/>
        </w:rPr>
        <w:t xml:space="preserve">the sample represent civil society at various levels of policymaking.  </w:t>
      </w:r>
    </w:p>
    <w:p w14:paraId="7C68AA0E" w14:textId="77777777" w:rsidR="00427510" w:rsidRDefault="00427510" w:rsidP="00EA56E1">
      <w:pPr>
        <w:spacing w:line="480" w:lineRule="auto"/>
        <w:jc w:val="both"/>
        <w:rPr>
          <w:rFonts w:cstheme="minorHAnsi"/>
          <w:sz w:val="24"/>
          <w:szCs w:val="24"/>
        </w:rPr>
      </w:pPr>
    </w:p>
    <w:p w14:paraId="222C1B75" w14:textId="187EF4FC" w:rsidR="00EA56E1" w:rsidRPr="00012340" w:rsidRDefault="001F6E2D" w:rsidP="00EA56E1">
      <w:pPr>
        <w:spacing w:line="480" w:lineRule="auto"/>
        <w:jc w:val="both"/>
        <w:rPr>
          <w:rFonts w:cstheme="minorHAnsi"/>
          <w:sz w:val="24"/>
          <w:szCs w:val="24"/>
        </w:rPr>
      </w:pPr>
      <w:r>
        <w:rPr>
          <w:rFonts w:cstheme="minorHAnsi"/>
          <w:sz w:val="24"/>
          <w:szCs w:val="24"/>
        </w:rPr>
        <w:t>N</w:t>
      </w:r>
      <w:r w:rsidRPr="00012340">
        <w:rPr>
          <w:rFonts w:cstheme="minorHAnsi"/>
          <w:sz w:val="24"/>
          <w:szCs w:val="24"/>
        </w:rPr>
        <w:t xml:space="preserve">arratives </w:t>
      </w:r>
      <w:r>
        <w:rPr>
          <w:rFonts w:cstheme="minorHAnsi"/>
          <w:sz w:val="24"/>
          <w:szCs w:val="24"/>
        </w:rPr>
        <w:t xml:space="preserve">from the research sample </w:t>
      </w:r>
      <w:r w:rsidR="001A5D39">
        <w:rPr>
          <w:rFonts w:cstheme="minorHAnsi"/>
          <w:sz w:val="24"/>
          <w:szCs w:val="24"/>
        </w:rPr>
        <w:t xml:space="preserve">were collected employing a </w:t>
      </w:r>
      <w:r w:rsidR="00264049">
        <w:rPr>
          <w:rFonts w:cstheme="minorHAnsi"/>
          <w:sz w:val="24"/>
          <w:szCs w:val="24"/>
        </w:rPr>
        <w:t>P</w:t>
      </w:r>
      <w:r w:rsidR="00EA56E1" w:rsidRPr="00012340">
        <w:rPr>
          <w:rFonts w:cstheme="minorHAnsi"/>
          <w:sz w:val="24"/>
          <w:szCs w:val="24"/>
        </w:rPr>
        <w:t xml:space="preserve">articipant </w:t>
      </w:r>
      <w:r w:rsidR="00264049">
        <w:rPr>
          <w:rFonts w:cstheme="minorHAnsi"/>
          <w:sz w:val="24"/>
          <w:szCs w:val="24"/>
        </w:rPr>
        <w:t>C</w:t>
      </w:r>
      <w:r w:rsidR="00EA56E1" w:rsidRPr="00012340">
        <w:rPr>
          <w:rFonts w:cstheme="minorHAnsi"/>
          <w:sz w:val="24"/>
          <w:szCs w:val="24"/>
        </w:rPr>
        <w:t xml:space="preserve">onsent </w:t>
      </w:r>
      <w:r w:rsidR="001A5D39">
        <w:rPr>
          <w:rFonts w:cstheme="minorHAnsi"/>
          <w:sz w:val="24"/>
          <w:szCs w:val="24"/>
        </w:rPr>
        <w:t>F</w:t>
      </w:r>
      <w:r w:rsidR="00EA56E1" w:rsidRPr="00012340">
        <w:rPr>
          <w:rFonts w:cstheme="minorHAnsi"/>
          <w:sz w:val="24"/>
          <w:szCs w:val="24"/>
        </w:rPr>
        <w:t xml:space="preserve">orm and an </w:t>
      </w:r>
      <w:r w:rsidR="00264049">
        <w:rPr>
          <w:rFonts w:cstheme="minorHAnsi"/>
          <w:sz w:val="24"/>
          <w:szCs w:val="24"/>
        </w:rPr>
        <w:t>I</w:t>
      </w:r>
      <w:r w:rsidR="00EA56E1" w:rsidRPr="00012340">
        <w:rPr>
          <w:rFonts w:cstheme="minorHAnsi"/>
          <w:sz w:val="24"/>
          <w:szCs w:val="24"/>
        </w:rPr>
        <w:t xml:space="preserve">nterview </w:t>
      </w:r>
      <w:r w:rsidR="00264049">
        <w:rPr>
          <w:rFonts w:cstheme="minorHAnsi"/>
          <w:sz w:val="24"/>
          <w:szCs w:val="24"/>
        </w:rPr>
        <w:t>S</w:t>
      </w:r>
      <w:r w:rsidR="00EA56E1" w:rsidRPr="00012340">
        <w:rPr>
          <w:rFonts w:cstheme="minorHAnsi"/>
          <w:sz w:val="24"/>
          <w:szCs w:val="24"/>
        </w:rPr>
        <w:t>chedule</w:t>
      </w:r>
      <w:r w:rsidR="00EA56E1">
        <w:rPr>
          <w:rFonts w:cstheme="minorHAnsi"/>
          <w:sz w:val="24"/>
          <w:szCs w:val="24"/>
        </w:rPr>
        <w:t>,</w:t>
      </w:r>
      <w:r w:rsidR="00EA56E1" w:rsidRPr="00012340">
        <w:rPr>
          <w:rFonts w:cstheme="minorHAnsi"/>
          <w:sz w:val="24"/>
          <w:szCs w:val="24"/>
        </w:rPr>
        <w:t xml:space="preserve"> </w:t>
      </w:r>
      <w:r w:rsidR="001A5D39">
        <w:rPr>
          <w:rFonts w:cstheme="minorHAnsi"/>
          <w:sz w:val="24"/>
          <w:szCs w:val="24"/>
        </w:rPr>
        <w:t xml:space="preserve">which I designed </w:t>
      </w:r>
      <w:r w:rsidR="00EA56E1">
        <w:rPr>
          <w:rFonts w:cstheme="minorHAnsi"/>
          <w:sz w:val="24"/>
          <w:szCs w:val="24"/>
        </w:rPr>
        <w:t xml:space="preserve">to </w:t>
      </w:r>
      <w:r w:rsidR="00EA56E1" w:rsidRPr="006E6ED9">
        <w:rPr>
          <w:rFonts w:cstheme="minorHAnsi"/>
          <w:sz w:val="24"/>
          <w:szCs w:val="24"/>
        </w:rPr>
        <w:t>conduct semi-structured interviews</w:t>
      </w:r>
      <w:r w:rsidR="00EA56E1" w:rsidRPr="00012340">
        <w:rPr>
          <w:rFonts w:cstheme="minorHAnsi"/>
          <w:sz w:val="24"/>
          <w:szCs w:val="24"/>
        </w:rPr>
        <w:t xml:space="preserve">. </w:t>
      </w:r>
      <w:r w:rsidR="000C4C7E">
        <w:rPr>
          <w:rFonts w:cstheme="minorHAnsi"/>
          <w:sz w:val="24"/>
          <w:szCs w:val="24"/>
        </w:rPr>
        <w:t>Th</w:t>
      </w:r>
      <w:r w:rsidR="001A5D39">
        <w:rPr>
          <w:rFonts w:cstheme="minorHAnsi"/>
          <w:sz w:val="24"/>
          <w:szCs w:val="24"/>
        </w:rPr>
        <w:t>e</w:t>
      </w:r>
      <w:r w:rsidR="000C4C7E">
        <w:rPr>
          <w:rFonts w:cstheme="minorHAnsi"/>
          <w:sz w:val="24"/>
          <w:szCs w:val="24"/>
        </w:rPr>
        <w:t>s</w:t>
      </w:r>
      <w:r w:rsidR="001A5D39">
        <w:rPr>
          <w:rFonts w:cstheme="minorHAnsi"/>
          <w:sz w:val="24"/>
          <w:szCs w:val="24"/>
        </w:rPr>
        <w:t>e</w:t>
      </w:r>
      <w:r w:rsidR="000C4C7E">
        <w:rPr>
          <w:rFonts w:cstheme="minorHAnsi"/>
          <w:sz w:val="24"/>
          <w:szCs w:val="24"/>
        </w:rPr>
        <w:t xml:space="preserve"> </w:t>
      </w:r>
      <w:r w:rsidR="001A5D39">
        <w:rPr>
          <w:rFonts w:cstheme="minorHAnsi"/>
          <w:sz w:val="24"/>
          <w:szCs w:val="24"/>
        </w:rPr>
        <w:t xml:space="preserve">narratives </w:t>
      </w:r>
      <w:r w:rsidR="000C4C7E">
        <w:rPr>
          <w:rFonts w:cstheme="minorHAnsi"/>
          <w:sz w:val="24"/>
          <w:szCs w:val="24"/>
        </w:rPr>
        <w:t>enabl</w:t>
      </w:r>
      <w:r w:rsidR="001A5D39">
        <w:rPr>
          <w:rFonts w:cstheme="minorHAnsi"/>
          <w:sz w:val="24"/>
          <w:szCs w:val="24"/>
        </w:rPr>
        <w:t>e</w:t>
      </w:r>
      <w:r w:rsidR="000C4C7E">
        <w:rPr>
          <w:rFonts w:cstheme="minorHAnsi"/>
          <w:sz w:val="24"/>
          <w:szCs w:val="24"/>
        </w:rPr>
        <w:t xml:space="preserve"> </w:t>
      </w:r>
      <w:r w:rsidR="00EA56E1">
        <w:rPr>
          <w:rFonts w:cstheme="minorHAnsi"/>
          <w:sz w:val="24"/>
          <w:szCs w:val="24"/>
        </w:rPr>
        <w:t>c</w:t>
      </w:r>
      <w:r w:rsidR="000C4C7E">
        <w:rPr>
          <w:rFonts w:cstheme="minorHAnsi"/>
          <w:sz w:val="24"/>
          <w:szCs w:val="24"/>
        </w:rPr>
        <w:t xml:space="preserve">ritical analysis of </w:t>
      </w:r>
      <w:r w:rsidR="000C4C7E" w:rsidRPr="00154B0F">
        <w:rPr>
          <w:rFonts w:cstheme="minorHAnsi"/>
          <w:sz w:val="24"/>
          <w:szCs w:val="24"/>
        </w:rPr>
        <w:t>policy makers</w:t>
      </w:r>
      <w:r w:rsidR="000C4C7E">
        <w:rPr>
          <w:rFonts w:cstheme="minorHAnsi"/>
          <w:sz w:val="24"/>
          <w:szCs w:val="24"/>
        </w:rPr>
        <w:t xml:space="preserve">’ </w:t>
      </w:r>
      <w:r w:rsidR="00EA56E1" w:rsidRPr="00154B0F">
        <w:rPr>
          <w:rFonts w:cstheme="minorHAnsi"/>
          <w:sz w:val="24"/>
          <w:szCs w:val="24"/>
        </w:rPr>
        <w:t xml:space="preserve">perspectives, beliefs and understanding of </w:t>
      </w:r>
      <w:r w:rsidR="00EA56E1" w:rsidRPr="00154B0F">
        <w:rPr>
          <w:rFonts w:cstheme="minorHAnsi"/>
          <w:sz w:val="24"/>
          <w:szCs w:val="24"/>
        </w:rPr>
        <w:lastRenderedPageBreak/>
        <w:t>Afrophobia</w:t>
      </w:r>
      <w:r w:rsidR="00EA56E1">
        <w:rPr>
          <w:rFonts w:cstheme="minorHAnsi"/>
          <w:sz w:val="24"/>
          <w:szCs w:val="24"/>
        </w:rPr>
        <w:t xml:space="preserve"> and anti-racism norms</w:t>
      </w:r>
      <w:r w:rsidR="00EA56E1" w:rsidRPr="00154B0F">
        <w:rPr>
          <w:rFonts w:cstheme="minorHAnsi"/>
          <w:sz w:val="24"/>
          <w:szCs w:val="24"/>
        </w:rPr>
        <w:t xml:space="preserve">.  </w:t>
      </w:r>
      <w:r w:rsidR="00D011B0">
        <w:rPr>
          <w:rFonts w:cstheme="minorHAnsi"/>
          <w:sz w:val="24"/>
          <w:szCs w:val="24"/>
        </w:rPr>
        <w:t>A</w:t>
      </w:r>
      <w:r w:rsidR="00D011B0" w:rsidRPr="00012340">
        <w:rPr>
          <w:rFonts w:cstheme="minorHAnsi"/>
          <w:sz w:val="24"/>
          <w:szCs w:val="24"/>
        </w:rPr>
        <w:t>udio</w:t>
      </w:r>
      <w:r w:rsidR="00D011B0">
        <w:rPr>
          <w:rFonts w:cstheme="minorHAnsi"/>
          <w:sz w:val="24"/>
          <w:szCs w:val="24"/>
        </w:rPr>
        <w:t>-</w:t>
      </w:r>
      <w:r w:rsidR="00D011B0" w:rsidRPr="00012340">
        <w:rPr>
          <w:rFonts w:cstheme="minorHAnsi"/>
          <w:sz w:val="24"/>
          <w:szCs w:val="24"/>
        </w:rPr>
        <w:t>recordings</w:t>
      </w:r>
      <w:r w:rsidR="00EA56E1" w:rsidRPr="00012340">
        <w:rPr>
          <w:rFonts w:cstheme="minorHAnsi"/>
          <w:sz w:val="24"/>
          <w:szCs w:val="24"/>
        </w:rPr>
        <w:t xml:space="preserve"> typed transcripts </w:t>
      </w:r>
      <w:r w:rsidR="00EA56E1">
        <w:rPr>
          <w:rFonts w:cstheme="minorHAnsi"/>
          <w:sz w:val="24"/>
          <w:szCs w:val="24"/>
        </w:rPr>
        <w:t>and materials used to conduct the</w:t>
      </w:r>
      <w:r w:rsidR="00EA56E1" w:rsidRPr="00012340">
        <w:rPr>
          <w:rFonts w:cstheme="minorHAnsi"/>
          <w:sz w:val="24"/>
          <w:szCs w:val="24"/>
        </w:rPr>
        <w:t xml:space="preserve"> semi-structured interviews are anonymously </w:t>
      </w:r>
      <w:r w:rsidR="001A5D39">
        <w:rPr>
          <w:rFonts w:cstheme="minorHAnsi"/>
          <w:sz w:val="24"/>
          <w:szCs w:val="24"/>
        </w:rPr>
        <w:t xml:space="preserve">and securely </w:t>
      </w:r>
      <w:r w:rsidR="00EA56E1" w:rsidRPr="00012340">
        <w:rPr>
          <w:rFonts w:cstheme="minorHAnsi"/>
          <w:sz w:val="24"/>
          <w:szCs w:val="24"/>
        </w:rPr>
        <w:t>stored on OneDrive.</w:t>
      </w:r>
    </w:p>
    <w:p w14:paraId="433B0717" w14:textId="4A8BD52C" w:rsidR="00DF4147" w:rsidRDefault="00DF4147" w:rsidP="001E0B22">
      <w:pPr>
        <w:spacing w:line="480" w:lineRule="auto"/>
        <w:jc w:val="both"/>
        <w:rPr>
          <w:rFonts w:cstheme="minorHAnsi"/>
          <w:sz w:val="24"/>
          <w:szCs w:val="24"/>
        </w:rPr>
      </w:pPr>
    </w:p>
    <w:p w14:paraId="31996FDB" w14:textId="5602B132" w:rsidR="00857897" w:rsidRDefault="00F9286C" w:rsidP="004D2CD5">
      <w:pPr>
        <w:spacing w:line="480" w:lineRule="auto"/>
        <w:jc w:val="both"/>
        <w:rPr>
          <w:rFonts w:cstheme="minorHAnsi"/>
          <w:sz w:val="24"/>
          <w:szCs w:val="24"/>
        </w:rPr>
      </w:pPr>
      <w:r>
        <w:rPr>
          <w:rFonts w:cstheme="minorHAnsi"/>
          <w:sz w:val="24"/>
          <w:szCs w:val="24"/>
        </w:rPr>
        <w:t>E</w:t>
      </w:r>
      <w:r w:rsidR="004B6472" w:rsidRPr="00012340">
        <w:rPr>
          <w:rFonts w:cstheme="minorHAnsi"/>
          <w:sz w:val="24"/>
          <w:szCs w:val="24"/>
        </w:rPr>
        <w:t xml:space="preserve">mpirical </w:t>
      </w:r>
      <w:r w:rsidR="004B6472" w:rsidRPr="00BA4B39">
        <w:rPr>
          <w:rFonts w:cstheme="minorHAnsi"/>
          <w:sz w:val="24"/>
          <w:szCs w:val="24"/>
        </w:rPr>
        <w:t xml:space="preserve">findings </w:t>
      </w:r>
      <w:r w:rsidR="00D07641">
        <w:rPr>
          <w:rFonts w:cstheme="minorHAnsi"/>
          <w:sz w:val="24"/>
          <w:szCs w:val="24"/>
        </w:rPr>
        <w:t>based on</w:t>
      </w:r>
      <w:r w:rsidR="004B6472" w:rsidRPr="00012340">
        <w:rPr>
          <w:rFonts w:cstheme="minorHAnsi"/>
          <w:sz w:val="24"/>
          <w:szCs w:val="24"/>
        </w:rPr>
        <w:t xml:space="preserve"> </w:t>
      </w:r>
      <w:r w:rsidR="00D07641">
        <w:rPr>
          <w:rFonts w:cstheme="minorHAnsi"/>
          <w:sz w:val="24"/>
          <w:szCs w:val="24"/>
        </w:rPr>
        <w:t xml:space="preserve">critical </w:t>
      </w:r>
      <w:r w:rsidR="000C4C7E">
        <w:rPr>
          <w:rFonts w:cstheme="minorHAnsi"/>
          <w:sz w:val="24"/>
          <w:szCs w:val="24"/>
        </w:rPr>
        <w:t xml:space="preserve">analysis of </w:t>
      </w:r>
      <w:r w:rsidR="00AA5318" w:rsidRPr="00012340">
        <w:rPr>
          <w:rFonts w:cstheme="minorHAnsi"/>
          <w:sz w:val="24"/>
          <w:szCs w:val="24"/>
        </w:rPr>
        <w:t xml:space="preserve">the narratives </w:t>
      </w:r>
      <w:r w:rsidR="00D07641">
        <w:rPr>
          <w:rFonts w:cstheme="minorHAnsi"/>
          <w:sz w:val="24"/>
          <w:szCs w:val="24"/>
        </w:rPr>
        <w:t>from</w:t>
      </w:r>
      <w:r w:rsidR="00AA5318" w:rsidRPr="00012340">
        <w:rPr>
          <w:rFonts w:cstheme="minorHAnsi"/>
          <w:sz w:val="24"/>
          <w:szCs w:val="24"/>
        </w:rPr>
        <w:t xml:space="preserve"> </w:t>
      </w:r>
      <w:r w:rsidR="00914DE7" w:rsidRPr="00012340">
        <w:rPr>
          <w:rFonts w:cstheme="minorHAnsi"/>
          <w:sz w:val="24"/>
          <w:szCs w:val="24"/>
        </w:rPr>
        <w:t>my research sample</w:t>
      </w:r>
      <w:r w:rsidR="004B6472" w:rsidRPr="00012340">
        <w:rPr>
          <w:rFonts w:cstheme="minorHAnsi"/>
          <w:sz w:val="24"/>
          <w:szCs w:val="24"/>
        </w:rPr>
        <w:t xml:space="preserve">, highlight Afrophobia </w:t>
      </w:r>
      <w:r w:rsidR="00BC2E5A">
        <w:rPr>
          <w:rFonts w:cstheme="minorHAnsi"/>
          <w:sz w:val="24"/>
          <w:szCs w:val="24"/>
        </w:rPr>
        <w:t>persists</w:t>
      </w:r>
      <w:r w:rsidR="00914DE7" w:rsidRPr="00012340">
        <w:rPr>
          <w:rFonts w:cstheme="minorHAnsi"/>
          <w:sz w:val="24"/>
          <w:szCs w:val="24"/>
        </w:rPr>
        <w:t xml:space="preserve"> in</w:t>
      </w:r>
      <w:r w:rsidR="002453BB" w:rsidRPr="00012340">
        <w:rPr>
          <w:rFonts w:cstheme="minorHAnsi"/>
          <w:sz w:val="24"/>
          <w:szCs w:val="24"/>
        </w:rPr>
        <w:t xml:space="preserve"> European countries despite existing anti-racist</w:t>
      </w:r>
      <w:r w:rsidR="00C94C50">
        <w:rPr>
          <w:rFonts w:cstheme="minorHAnsi"/>
          <w:sz w:val="24"/>
          <w:szCs w:val="24"/>
        </w:rPr>
        <w:t xml:space="preserve"> norms and </w:t>
      </w:r>
      <w:r w:rsidR="002453BB" w:rsidRPr="00012340">
        <w:rPr>
          <w:rFonts w:cstheme="minorHAnsi"/>
          <w:sz w:val="24"/>
          <w:szCs w:val="24"/>
        </w:rPr>
        <w:t>policies</w:t>
      </w:r>
      <w:r w:rsidR="004B6472" w:rsidRPr="00012340">
        <w:rPr>
          <w:rFonts w:cstheme="minorHAnsi"/>
          <w:sz w:val="24"/>
          <w:szCs w:val="24"/>
        </w:rPr>
        <w:t xml:space="preserve">. </w:t>
      </w:r>
      <w:r w:rsidR="00D07641">
        <w:rPr>
          <w:rFonts w:cstheme="minorHAnsi"/>
          <w:sz w:val="24"/>
          <w:szCs w:val="24"/>
        </w:rPr>
        <w:t>In that regard, c</w:t>
      </w:r>
      <w:r w:rsidR="00903A14" w:rsidRPr="00012340">
        <w:rPr>
          <w:rFonts w:cstheme="minorHAnsi"/>
          <w:sz w:val="24"/>
          <w:szCs w:val="24"/>
        </w:rPr>
        <w:t>onceptual reform of unresolved empirical issues</w:t>
      </w:r>
      <w:r w:rsidR="00857897">
        <w:rPr>
          <w:rFonts w:cstheme="minorHAnsi"/>
          <w:sz w:val="24"/>
          <w:szCs w:val="24"/>
        </w:rPr>
        <w:t xml:space="preserve"> requires </w:t>
      </w:r>
      <w:r w:rsidR="00903A14" w:rsidRPr="00012340">
        <w:rPr>
          <w:rFonts w:cstheme="minorHAnsi"/>
          <w:sz w:val="24"/>
          <w:szCs w:val="24"/>
        </w:rPr>
        <w:t>understand</w:t>
      </w:r>
      <w:r w:rsidR="00857897">
        <w:rPr>
          <w:rFonts w:cstheme="minorHAnsi"/>
          <w:sz w:val="24"/>
          <w:szCs w:val="24"/>
        </w:rPr>
        <w:t>ing</w:t>
      </w:r>
      <w:r w:rsidR="00903A14" w:rsidRPr="00012340">
        <w:rPr>
          <w:rFonts w:cstheme="minorHAnsi"/>
          <w:sz w:val="24"/>
          <w:szCs w:val="24"/>
        </w:rPr>
        <w:t xml:space="preserve"> structural racialisation </w:t>
      </w:r>
      <w:r w:rsidR="00F52EFA">
        <w:rPr>
          <w:rFonts w:cstheme="minorHAnsi"/>
          <w:sz w:val="24"/>
          <w:szCs w:val="24"/>
        </w:rPr>
        <w:t>as</w:t>
      </w:r>
      <w:r w:rsidR="00903A14" w:rsidRPr="00012340">
        <w:rPr>
          <w:rFonts w:cstheme="minorHAnsi"/>
          <w:sz w:val="24"/>
          <w:szCs w:val="24"/>
        </w:rPr>
        <w:t xml:space="preserve"> the “interaction of multiple institutions in an ongoing process of producing cumulative, durable, racialized outcomes”</w:t>
      </w:r>
      <w:r w:rsidR="00857897" w:rsidRPr="00857897">
        <w:t xml:space="preserve"> </w:t>
      </w:r>
      <w:r w:rsidR="00857897">
        <w:t>(</w:t>
      </w:r>
      <w:proofErr w:type="spellStart"/>
      <w:r w:rsidR="00857897" w:rsidRPr="00857897">
        <w:rPr>
          <w:rFonts w:cstheme="minorHAnsi"/>
          <w:sz w:val="24"/>
          <w:szCs w:val="24"/>
        </w:rPr>
        <w:t>Akom</w:t>
      </w:r>
      <w:proofErr w:type="spellEnd"/>
      <w:r w:rsidR="00857897">
        <w:rPr>
          <w:rFonts w:cstheme="minorHAnsi"/>
          <w:sz w:val="24"/>
          <w:szCs w:val="24"/>
        </w:rPr>
        <w:t xml:space="preserve">, </w:t>
      </w:r>
      <w:r w:rsidR="00857897" w:rsidRPr="00857897">
        <w:rPr>
          <w:rFonts w:cstheme="minorHAnsi"/>
          <w:sz w:val="24"/>
          <w:szCs w:val="24"/>
        </w:rPr>
        <w:t>2011, p.114)</w:t>
      </w:r>
      <w:r w:rsidR="00903A14" w:rsidRPr="00012340">
        <w:rPr>
          <w:rFonts w:cstheme="minorHAnsi"/>
          <w:sz w:val="24"/>
          <w:szCs w:val="24"/>
        </w:rPr>
        <w:t xml:space="preserve">. </w:t>
      </w:r>
      <w:r w:rsidR="00857897">
        <w:rPr>
          <w:rFonts w:cstheme="minorHAnsi"/>
          <w:sz w:val="24"/>
          <w:szCs w:val="24"/>
        </w:rPr>
        <w:t xml:space="preserve">This ideology </w:t>
      </w:r>
      <w:r w:rsidR="002252AC">
        <w:rPr>
          <w:rFonts w:cstheme="minorHAnsi"/>
          <w:sz w:val="24"/>
          <w:szCs w:val="24"/>
        </w:rPr>
        <w:t>i</w:t>
      </w:r>
      <w:r w:rsidR="00857897">
        <w:rPr>
          <w:rFonts w:cstheme="minorHAnsi"/>
          <w:sz w:val="24"/>
          <w:szCs w:val="24"/>
        </w:rPr>
        <w:t>llustrat</w:t>
      </w:r>
      <w:r w:rsidR="007D2E65">
        <w:rPr>
          <w:rFonts w:cstheme="minorHAnsi"/>
          <w:sz w:val="24"/>
          <w:szCs w:val="24"/>
        </w:rPr>
        <w:t xml:space="preserve">es </w:t>
      </w:r>
      <w:r w:rsidR="00857897">
        <w:rPr>
          <w:rFonts w:cstheme="minorHAnsi"/>
          <w:sz w:val="24"/>
          <w:szCs w:val="24"/>
        </w:rPr>
        <w:t>critical race theory</w:t>
      </w:r>
      <w:r w:rsidR="00F52EFA">
        <w:rPr>
          <w:rFonts w:cstheme="minorHAnsi"/>
          <w:sz w:val="24"/>
          <w:szCs w:val="24"/>
        </w:rPr>
        <w:t xml:space="preserve">, </w:t>
      </w:r>
      <w:r w:rsidR="00D945F0">
        <w:rPr>
          <w:rFonts w:cstheme="minorHAnsi"/>
          <w:sz w:val="24"/>
          <w:szCs w:val="24"/>
        </w:rPr>
        <w:t>which is reflected in</w:t>
      </w:r>
      <w:r w:rsidR="00857897">
        <w:rPr>
          <w:rFonts w:cstheme="minorHAnsi"/>
          <w:sz w:val="24"/>
          <w:szCs w:val="24"/>
        </w:rPr>
        <w:t xml:space="preserve"> </w:t>
      </w:r>
      <w:r w:rsidR="00F52EFA">
        <w:rPr>
          <w:rFonts w:cstheme="minorHAnsi"/>
          <w:sz w:val="24"/>
          <w:szCs w:val="24"/>
        </w:rPr>
        <w:t>m</w:t>
      </w:r>
      <w:r w:rsidR="001E0B22" w:rsidRPr="00012340">
        <w:rPr>
          <w:rFonts w:cstheme="minorHAnsi"/>
          <w:sz w:val="24"/>
          <w:szCs w:val="24"/>
        </w:rPr>
        <w:t xml:space="preserve">y </w:t>
      </w:r>
      <w:r w:rsidR="00F52EFA">
        <w:rPr>
          <w:rFonts w:cstheme="minorHAnsi"/>
          <w:sz w:val="24"/>
          <w:szCs w:val="24"/>
        </w:rPr>
        <w:t>qualitative researc</w:t>
      </w:r>
      <w:r w:rsidR="00264049">
        <w:rPr>
          <w:rFonts w:cstheme="minorHAnsi"/>
          <w:sz w:val="24"/>
          <w:szCs w:val="24"/>
        </w:rPr>
        <w:t>h</w:t>
      </w:r>
      <w:r w:rsidR="00F40349">
        <w:rPr>
          <w:rFonts w:cstheme="minorHAnsi"/>
          <w:sz w:val="24"/>
          <w:szCs w:val="24"/>
        </w:rPr>
        <w:t xml:space="preserve"> </w:t>
      </w:r>
      <w:r w:rsidR="00F52EFA">
        <w:rPr>
          <w:rFonts w:cstheme="minorHAnsi"/>
          <w:sz w:val="24"/>
          <w:szCs w:val="24"/>
        </w:rPr>
        <w:t>projects</w:t>
      </w:r>
      <w:r w:rsidR="00AA5318" w:rsidRPr="00012340">
        <w:rPr>
          <w:rFonts w:cstheme="minorHAnsi"/>
          <w:sz w:val="24"/>
          <w:szCs w:val="24"/>
        </w:rPr>
        <w:t xml:space="preserve"> </w:t>
      </w:r>
      <w:r w:rsidR="00264049">
        <w:rPr>
          <w:rFonts w:cstheme="minorHAnsi"/>
          <w:sz w:val="24"/>
          <w:szCs w:val="24"/>
        </w:rPr>
        <w:t xml:space="preserve">to </w:t>
      </w:r>
      <w:r w:rsidR="00857897">
        <w:rPr>
          <w:rFonts w:cstheme="minorHAnsi"/>
          <w:sz w:val="24"/>
          <w:szCs w:val="24"/>
        </w:rPr>
        <w:t>demon</w:t>
      </w:r>
      <w:r w:rsidR="001E0B22" w:rsidRPr="00012340">
        <w:rPr>
          <w:rFonts w:cstheme="minorHAnsi"/>
          <w:sz w:val="24"/>
          <w:szCs w:val="24"/>
        </w:rPr>
        <w:t xml:space="preserve">strate </w:t>
      </w:r>
      <w:r w:rsidR="001E0B22" w:rsidRPr="00BA4B39">
        <w:rPr>
          <w:rFonts w:cstheme="minorHAnsi"/>
          <w:i/>
          <w:iCs/>
          <w:sz w:val="24"/>
          <w:szCs w:val="24"/>
        </w:rPr>
        <w:t xml:space="preserve">interpretivism </w:t>
      </w:r>
      <w:r w:rsidR="00F40349" w:rsidRPr="00BA4B39">
        <w:rPr>
          <w:rFonts w:cstheme="minorHAnsi"/>
          <w:i/>
          <w:iCs/>
          <w:sz w:val="24"/>
          <w:szCs w:val="24"/>
        </w:rPr>
        <w:t>that is instrumental to a pragma</w:t>
      </w:r>
      <w:r w:rsidR="0078385D" w:rsidRPr="00BA4B39">
        <w:rPr>
          <w:rFonts w:cstheme="minorHAnsi"/>
          <w:i/>
          <w:iCs/>
          <w:sz w:val="24"/>
          <w:szCs w:val="24"/>
        </w:rPr>
        <w:t>tic study</w:t>
      </w:r>
      <w:r w:rsidR="001E0B22" w:rsidRPr="00012340">
        <w:rPr>
          <w:rFonts w:cstheme="minorHAnsi"/>
          <w:sz w:val="24"/>
          <w:szCs w:val="24"/>
        </w:rPr>
        <w:t xml:space="preserve">. </w:t>
      </w:r>
      <w:r w:rsidR="006C0672" w:rsidRPr="006C0672">
        <w:rPr>
          <w:rFonts w:cstheme="minorHAnsi"/>
          <w:sz w:val="24"/>
          <w:szCs w:val="24"/>
        </w:rPr>
        <w:t xml:space="preserve">Data collected through field and desk research is securely stored, for </w:t>
      </w:r>
      <w:r w:rsidR="00857897">
        <w:rPr>
          <w:rFonts w:cstheme="minorHAnsi"/>
          <w:sz w:val="24"/>
          <w:szCs w:val="24"/>
        </w:rPr>
        <w:t xml:space="preserve">later </w:t>
      </w:r>
      <w:r w:rsidR="006C0672" w:rsidRPr="006C0672">
        <w:rPr>
          <w:rFonts w:cstheme="minorHAnsi"/>
          <w:sz w:val="24"/>
          <w:szCs w:val="24"/>
        </w:rPr>
        <w:t>use i</w:t>
      </w:r>
      <w:r w:rsidR="00CB0B89">
        <w:rPr>
          <w:rFonts w:cstheme="minorHAnsi"/>
          <w:sz w:val="24"/>
          <w:szCs w:val="24"/>
        </w:rPr>
        <w:t>n</w:t>
      </w:r>
      <w:r w:rsidR="006C0672" w:rsidRPr="006C0672">
        <w:rPr>
          <w:rFonts w:cstheme="minorHAnsi"/>
          <w:sz w:val="24"/>
          <w:szCs w:val="24"/>
        </w:rPr>
        <w:t xml:space="preserve"> interpretive policy analysis</w:t>
      </w:r>
      <w:r w:rsidR="0005504F">
        <w:rPr>
          <w:rFonts w:cstheme="minorHAnsi"/>
          <w:sz w:val="24"/>
          <w:szCs w:val="24"/>
        </w:rPr>
        <w:t>,</w:t>
      </w:r>
      <w:r w:rsidR="006C0672" w:rsidRPr="006C0672">
        <w:rPr>
          <w:rFonts w:cstheme="minorHAnsi"/>
          <w:sz w:val="24"/>
          <w:szCs w:val="24"/>
        </w:rPr>
        <w:t xml:space="preserve"> to create</w:t>
      </w:r>
      <w:r w:rsidR="00A25C96">
        <w:rPr>
          <w:rFonts w:cstheme="minorHAnsi"/>
          <w:sz w:val="24"/>
          <w:szCs w:val="24"/>
        </w:rPr>
        <w:t xml:space="preserve"> new</w:t>
      </w:r>
      <w:r w:rsidR="0005504F">
        <w:rPr>
          <w:rFonts w:cstheme="minorHAnsi"/>
          <w:sz w:val="24"/>
          <w:szCs w:val="24"/>
        </w:rPr>
        <w:t xml:space="preserve"> </w:t>
      </w:r>
      <w:r w:rsidR="006C0672" w:rsidRPr="006C0672">
        <w:rPr>
          <w:rFonts w:cstheme="minorHAnsi"/>
          <w:sz w:val="24"/>
          <w:szCs w:val="24"/>
        </w:rPr>
        <w:t xml:space="preserve">knowledge for understanding that </w:t>
      </w:r>
      <w:r w:rsidR="00276EC0">
        <w:rPr>
          <w:rFonts w:cstheme="minorHAnsi"/>
          <w:sz w:val="24"/>
          <w:szCs w:val="24"/>
        </w:rPr>
        <w:t>makes impact through</w:t>
      </w:r>
      <w:r w:rsidR="006C0672" w:rsidRPr="006C0672">
        <w:rPr>
          <w:rFonts w:cstheme="minorHAnsi"/>
          <w:sz w:val="24"/>
          <w:szCs w:val="24"/>
        </w:rPr>
        <w:t xml:space="preserve"> </w:t>
      </w:r>
      <w:r w:rsidR="00857897">
        <w:rPr>
          <w:rFonts w:cstheme="minorHAnsi"/>
          <w:sz w:val="24"/>
          <w:szCs w:val="24"/>
        </w:rPr>
        <w:t xml:space="preserve">social </w:t>
      </w:r>
      <w:r w:rsidR="006C0672" w:rsidRPr="006C0672">
        <w:rPr>
          <w:rFonts w:cstheme="minorHAnsi"/>
          <w:sz w:val="24"/>
          <w:szCs w:val="24"/>
        </w:rPr>
        <w:t>change.</w:t>
      </w:r>
    </w:p>
    <w:p w14:paraId="59505530" w14:textId="77777777" w:rsidR="00D1737E" w:rsidRDefault="00D1737E" w:rsidP="004D2CD5">
      <w:pPr>
        <w:spacing w:line="480" w:lineRule="auto"/>
        <w:jc w:val="both"/>
        <w:rPr>
          <w:rFonts w:cstheme="minorHAnsi"/>
          <w:i/>
          <w:iCs/>
          <w:sz w:val="24"/>
          <w:szCs w:val="24"/>
        </w:rPr>
      </w:pPr>
    </w:p>
    <w:p w14:paraId="511407AE" w14:textId="0194AAE8" w:rsidR="00606211" w:rsidRPr="00012340" w:rsidRDefault="002E02D4" w:rsidP="004D2CD5">
      <w:pPr>
        <w:spacing w:line="480" w:lineRule="auto"/>
        <w:jc w:val="both"/>
        <w:rPr>
          <w:rFonts w:cstheme="minorHAnsi"/>
          <w:b/>
          <w:sz w:val="24"/>
          <w:szCs w:val="24"/>
        </w:rPr>
      </w:pPr>
      <w:r w:rsidRPr="00012340">
        <w:rPr>
          <w:rFonts w:cstheme="minorHAnsi"/>
          <w:b/>
          <w:sz w:val="24"/>
          <w:szCs w:val="24"/>
        </w:rPr>
        <w:t>3.</w:t>
      </w:r>
      <w:r w:rsidR="0098725D" w:rsidRPr="00012340">
        <w:rPr>
          <w:rFonts w:cstheme="minorHAnsi"/>
          <w:b/>
          <w:sz w:val="24"/>
          <w:szCs w:val="24"/>
        </w:rPr>
        <w:t>5</w:t>
      </w:r>
      <w:r w:rsidR="00606211" w:rsidRPr="00012340">
        <w:rPr>
          <w:rFonts w:cstheme="minorHAnsi"/>
          <w:b/>
          <w:sz w:val="24"/>
          <w:szCs w:val="24"/>
        </w:rPr>
        <w:t>.</w:t>
      </w:r>
      <w:r w:rsidR="00C45DB5">
        <w:rPr>
          <w:rFonts w:cstheme="minorHAnsi"/>
          <w:b/>
          <w:sz w:val="24"/>
          <w:szCs w:val="24"/>
        </w:rPr>
        <w:t>2</w:t>
      </w:r>
      <w:r w:rsidR="00606211" w:rsidRPr="00012340">
        <w:rPr>
          <w:rFonts w:cstheme="minorHAnsi"/>
          <w:b/>
          <w:sz w:val="24"/>
          <w:szCs w:val="24"/>
        </w:rPr>
        <w:t xml:space="preserve"> Bristol 2015 and its </w:t>
      </w:r>
      <w:r w:rsidR="003604C6" w:rsidRPr="00012340">
        <w:rPr>
          <w:rFonts w:cstheme="minorHAnsi"/>
          <w:b/>
          <w:sz w:val="24"/>
          <w:szCs w:val="24"/>
        </w:rPr>
        <w:t>legacy – the One City Approach</w:t>
      </w:r>
    </w:p>
    <w:p w14:paraId="3763DF83" w14:textId="4A0635EB" w:rsidR="002826B2" w:rsidRPr="00012340" w:rsidRDefault="00AA5318" w:rsidP="003E6497">
      <w:pPr>
        <w:spacing w:line="480" w:lineRule="auto"/>
        <w:jc w:val="both"/>
        <w:rPr>
          <w:rFonts w:cstheme="minorHAnsi"/>
          <w:sz w:val="24"/>
          <w:szCs w:val="24"/>
        </w:rPr>
      </w:pPr>
      <w:r w:rsidRPr="00012340">
        <w:rPr>
          <w:rFonts w:cstheme="minorHAnsi"/>
          <w:sz w:val="24"/>
          <w:szCs w:val="24"/>
        </w:rPr>
        <w:t>M</w:t>
      </w:r>
      <w:r w:rsidR="000A11B8" w:rsidRPr="00012340">
        <w:rPr>
          <w:rFonts w:cstheme="minorHAnsi"/>
          <w:sz w:val="24"/>
          <w:szCs w:val="24"/>
        </w:rPr>
        <w:t xml:space="preserve">y methodology adopts functional pragmatism utilizing BEAR, to demonstrate </w:t>
      </w:r>
      <w:r w:rsidR="00283319" w:rsidRPr="00012340">
        <w:rPr>
          <w:rFonts w:cstheme="minorHAnsi"/>
          <w:sz w:val="24"/>
          <w:szCs w:val="24"/>
        </w:rPr>
        <w:t>the utility of</w:t>
      </w:r>
      <w:r w:rsidR="000A11B8" w:rsidRPr="00012340">
        <w:rPr>
          <w:rFonts w:cstheme="minorHAnsi"/>
          <w:sz w:val="24"/>
          <w:szCs w:val="24"/>
        </w:rPr>
        <w:t xml:space="preserve"> purpose for pursuing this research project</w:t>
      </w:r>
      <w:r w:rsidR="003F4933">
        <w:rPr>
          <w:rFonts w:cstheme="minorHAnsi"/>
          <w:sz w:val="24"/>
          <w:szCs w:val="24"/>
        </w:rPr>
        <w:t>, and</w:t>
      </w:r>
      <w:r w:rsidR="00857897">
        <w:rPr>
          <w:rFonts w:cstheme="minorHAnsi"/>
          <w:sz w:val="24"/>
          <w:szCs w:val="24"/>
        </w:rPr>
        <w:t xml:space="preserve"> include</w:t>
      </w:r>
      <w:r w:rsidR="003F4933">
        <w:rPr>
          <w:rFonts w:cstheme="minorHAnsi"/>
          <w:sz w:val="24"/>
          <w:szCs w:val="24"/>
        </w:rPr>
        <w:t>s</w:t>
      </w:r>
      <w:r w:rsidR="000A11B8" w:rsidRPr="00012340">
        <w:rPr>
          <w:rFonts w:cstheme="minorHAnsi"/>
          <w:sz w:val="24"/>
          <w:szCs w:val="24"/>
        </w:rPr>
        <w:t xml:space="preserve"> </w:t>
      </w:r>
      <w:r w:rsidRPr="00012340">
        <w:rPr>
          <w:rFonts w:cstheme="minorHAnsi"/>
          <w:sz w:val="24"/>
          <w:szCs w:val="24"/>
        </w:rPr>
        <w:t xml:space="preserve">policy </w:t>
      </w:r>
      <w:r w:rsidR="000A11B8" w:rsidRPr="00012340">
        <w:rPr>
          <w:rFonts w:cstheme="minorHAnsi"/>
          <w:sz w:val="24"/>
          <w:szCs w:val="24"/>
        </w:rPr>
        <w:t>interventions to local practice</w:t>
      </w:r>
      <w:r w:rsidR="00914DE7" w:rsidRPr="00012340">
        <w:rPr>
          <w:rFonts w:cstheme="minorHAnsi"/>
          <w:sz w:val="24"/>
          <w:szCs w:val="24"/>
        </w:rPr>
        <w:t xml:space="preserve"> in Bristol</w:t>
      </w:r>
      <w:r w:rsidR="000A11B8" w:rsidRPr="00012340">
        <w:rPr>
          <w:rFonts w:cstheme="minorHAnsi"/>
          <w:sz w:val="24"/>
          <w:szCs w:val="24"/>
        </w:rPr>
        <w:t>, which can guide general practice</w:t>
      </w:r>
      <w:r w:rsidR="00914DE7" w:rsidRPr="00012340">
        <w:rPr>
          <w:rFonts w:cstheme="minorHAnsi"/>
          <w:sz w:val="24"/>
          <w:szCs w:val="24"/>
        </w:rPr>
        <w:t xml:space="preserve"> in Europe and globally</w:t>
      </w:r>
      <w:r w:rsidR="000A11B8" w:rsidRPr="00012340">
        <w:rPr>
          <w:rFonts w:cstheme="minorHAnsi"/>
          <w:sz w:val="24"/>
          <w:szCs w:val="24"/>
        </w:rPr>
        <w:t xml:space="preserve">. </w:t>
      </w:r>
      <w:r w:rsidR="003F4933">
        <w:rPr>
          <w:rFonts w:cstheme="minorHAnsi"/>
          <w:sz w:val="24"/>
          <w:szCs w:val="24"/>
        </w:rPr>
        <w:t xml:space="preserve">For example, </w:t>
      </w:r>
      <w:r w:rsidR="00286F07" w:rsidRPr="00012340">
        <w:rPr>
          <w:rFonts w:cstheme="minorHAnsi"/>
          <w:sz w:val="24"/>
          <w:szCs w:val="24"/>
        </w:rPr>
        <w:t>I engage in p</w:t>
      </w:r>
      <w:r w:rsidR="003F4933">
        <w:rPr>
          <w:rFonts w:cstheme="minorHAnsi"/>
          <w:sz w:val="24"/>
          <w:szCs w:val="24"/>
        </w:rPr>
        <w:t>articipatory</w:t>
      </w:r>
      <w:r w:rsidR="00286F07" w:rsidRPr="00012340">
        <w:rPr>
          <w:rFonts w:cstheme="minorHAnsi"/>
          <w:sz w:val="24"/>
          <w:szCs w:val="24"/>
        </w:rPr>
        <w:t xml:space="preserve"> research</w:t>
      </w:r>
      <w:r w:rsidR="003F4933">
        <w:rPr>
          <w:rFonts w:cstheme="minorHAnsi"/>
          <w:sz w:val="24"/>
          <w:szCs w:val="24"/>
        </w:rPr>
        <w:t xml:space="preserve"> in Bristol’s SDG Alliance </w:t>
      </w:r>
      <w:r w:rsidR="00286F07" w:rsidRPr="00012340">
        <w:rPr>
          <w:rFonts w:cstheme="minorHAnsi"/>
          <w:sz w:val="24"/>
          <w:szCs w:val="24"/>
        </w:rPr>
        <w:t>to promote social justice for local African d</w:t>
      </w:r>
      <w:r w:rsidR="00857897">
        <w:rPr>
          <w:rFonts w:cstheme="minorHAnsi"/>
          <w:sz w:val="24"/>
          <w:szCs w:val="24"/>
        </w:rPr>
        <w:t>iaspora communities</w:t>
      </w:r>
      <w:r w:rsidR="00286F07" w:rsidRPr="00012340">
        <w:rPr>
          <w:rFonts w:cstheme="minorHAnsi"/>
          <w:sz w:val="24"/>
          <w:szCs w:val="24"/>
        </w:rPr>
        <w:t>, by advocating the 2030 Agenda and IDPAD</w:t>
      </w:r>
      <w:r w:rsidR="00424AE8">
        <w:rPr>
          <w:rFonts w:cstheme="minorHAnsi"/>
          <w:sz w:val="24"/>
          <w:szCs w:val="24"/>
        </w:rPr>
        <w:t xml:space="preserve">’s thematic </w:t>
      </w:r>
      <w:r w:rsidR="00C16184">
        <w:rPr>
          <w:rFonts w:cstheme="minorHAnsi"/>
          <w:sz w:val="24"/>
          <w:szCs w:val="24"/>
        </w:rPr>
        <w:t>objectives</w:t>
      </w:r>
      <w:r w:rsidR="00286F07" w:rsidRPr="00012340">
        <w:rPr>
          <w:rFonts w:cstheme="minorHAnsi"/>
          <w:sz w:val="24"/>
          <w:szCs w:val="24"/>
        </w:rPr>
        <w:t>.</w:t>
      </w:r>
      <w:r w:rsidR="008F2CD0">
        <w:rPr>
          <w:rFonts w:cstheme="minorHAnsi"/>
          <w:sz w:val="24"/>
          <w:szCs w:val="24"/>
        </w:rPr>
        <w:t xml:space="preserve"> This</w:t>
      </w:r>
      <w:r w:rsidR="000A11B8" w:rsidRPr="00012340">
        <w:rPr>
          <w:rFonts w:cstheme="minorHAnsi"/>
          <w:sz w:val="24"/>
          <w:szCs w:val="24"/>
        </w:rPr>
        <w:t xml:space="preserve"> </w:t>
      </w:r>
      <w:r w:rsidR="003E6497" w:rsidRPr="00012340">
        <w:rPr>
          <w:rFonts w:cstheme="minorHAnsi"/>
          <w:sz w:val="24"/>
          <w:szCs w:val="24"/>
        </w:rPr>
        <w:t>facilitate</w:t>
      </w:r>
      <w:r w:rsidR="00672834">
        <w:rPr>
          <w:rFonts w:cstheme="minorHAnsi"/>
          <w:sz w:val="24"/>
          <w:szCs w:val="24"/>
        </w:rPr>
        <w:t>s</w:t>
      </w:r>
      <w:r w:rsidR="003F4933">
        <w:rPr>
          <w:rFonts w:cstheme="minorHAnsi"/>
          <w:sz w:val="24"/>
          <w:szCs w:val="24"/>
        </w:rPr>
        <w:t xml:space="preserve"> </w:t>
      </w:r>
      <w:r w:rsidR="00672834">
        <w:rPr>
          <w:rFonts w:cstheme="minorHAnsi"/>
          <w:sz w:val="24"/>
          <w:szCs w:val="24"/>
        </w:rPr>
        <w:t xml:space="preserve">local </w:t>
      </w:r>
      <w:r w:rsidR="003E6497" w:rsidRPr="00012340">
        <w:rPr>
          <w:rFonts w:cstheme="minorHAnsi"/>
          <w:sz w:val="24"/>
          <w:szCs w:val="24"/>
        </w:rPr>
        <w:t xml:space="preserve">communities’ understanding of </w:t>
      </w:r>
      <w:r w:rsidR="000A11B8" w:rsidRPr="00012340">
        <w:rPr>
          <w:rFonts w:cstheme="minorHAnsi"/>
          <w:sz w:val="24"/>
          <w:szCs w:val="24"/>
        </w:rPr>
        <w:t xml:space="preserve">SDGs as </w:t>
      </w:r>
      <w:r w:rsidR="00672834">
        <w:rPr>
          <w:rFonts w:cstheme="minorHAnsi"/>
          <w:sz w:val="24"/>
          <w:szCs w:val="24"/>
        </w:rPr>
        <w:t>opportunitie</w:t>
      </w:r>
      <w:r w:rsidR="000A11B8" w:rsidRPr="00012340">
        <w:rPr>
          <w:rFonts w:cstheme="minorHAnsi"/>
          <w:sz w:val="24"/>
          <w:szCs w:val="24"/>
        </w:rPr>
        <w:t xml:space="preserve">s </w:t>
      </w:r>
      <w:r w:rsidR="00283319" w:rsidRPr="00012340">
        <w:rPr>
          <w:rFonts w:cstheme="minorHAnsi"/>
          <w:sz w:val="24"/>
          <w:szCs w:val="24"/>
        </w:rPr>
        <w:t xml:space="preserve">for action </w:t>
      </w:r>
      <w:r w:rsidR="00672834" w:rsidRPr="00672834">
        <w:rPr>
          <w:rFonts w:cstheme="minorHAnsi"/>
          <w:sz w:val="24"/>
          <w:szCs w:val="24"/>
        </w:rPr>
        <w:t>with impact</w:t>
      </w:r>
      <w:r w:rsidR="00672834">
        <w:rPr>
          <w:rFonts w:cstheme="minorHAnsi"/>
          <w:sz w:val="24"/>
          <w:szCs w:val="24"/>
        </w:rPr>
        <w:t xml:space="preserve">, e.g. </w:t>
      </w:r>
      <w:r w:rsidR="003F4933">
        <w:rPr>
          <w:rFonts w:cstheme="minorHAnsi"/>
          <w:sz w:val="24"/>
          <w:szCs w:val="24"/>
        </w:rPr>
        <w:t xml:space="preserve">to </w:t>
      </w:r>
      <w:r w:rsidR="008F2CD0">
        <w:rPr>
          <w:rFonts w:cstheme="minorHAnsi"/>
          <w:sz w:val="24"/>
          <w:szCs w:val="24"/>
        </w:rPr>
        <w:t xml:space="preserve">implement </w:t>
      </w:r>
      <w:r w:rsidR="00283319" w:rsidRPr="00012340">
        <w:rPr>
          <w:rFonts w:cstheme="minorHAnsi"/>
          <w:sz w:val="24"/>
          <w:szCs w:val="24"/>
        </w:rPr>
        <w:t>inclusive policies</w:t>
      </w:r>
      <w:r w:rsidR="00672834">
        <w:rPr>
          <w:rFonts w:cstheme="minorHAnsi"/>
          <w:sz w:val="24"/>
          <w:szCs w:val="24"/>
        </w:rPr>
        <w:t xml:space="preserve"> such as </w:t>
      </w:r>
      <w:r w:rsidR="008F2CD0" w:rsidRPr="008F2CD0">
        <w:rPr>
          <w:rFonts w:cstheme="minorHAnsi"/>
          <w:sz w:val="24"/>
          <w:szCs w:val="24"/>
        </w:rPr>
        <w:t>Bristol’s</w:t>
      </w:r>
      <w:r w:rsidR="00F21629">
        <w:rPr>
          <w:rFonts w:cstheme="minorHAnsi"/>
          <w:sz w:val="24"/>
          <w:szCs w:val="24"/>
        </w:rPr>
        <w:t xml:space="preserve"> One City Plan</w:t>
      </w:r>
      <w:r w:rsidR="003F4933">
        <w:rPr>
          <w:rFonts w:cstheme="minorHAnsi"/>
          <w:sz w:val="24"/>
          <w:szCs w:val="24"/>
        </w:rPr>
        <w:t xml:space="preserve"> and One Bristol Curriculum</w:t>
      </w:r>
      <w:r w:rsidR="00286F07" w:rsidRPr="00012340">
        <w:rPr>
          <w:rFonts w:cstheme="minorHAnsi"/>
          <w:sz w:val="24"/>
          <w:szCs w:val="24"/>
        </w:rPr>
        <w:t>.</w:t>
      </w:r>
      <w:r w:rsidR="00914DE7" w:rsidRPr="00012340">
        <w:rPr>
          <w:rFonts w:cstheme="minorHAnsi"/>
          <w:sz w:val="24"/>
          <w:szCs w:val="24"/>
        </w:rPr>
        <w:t xml:space="preserve"> </w:t>
      </w:r>
    </w:p>
    <w:p w14:paraId="52086B2A" w14:textId="77777777" w:rsidR="00C14D47" w:rsidRPr="00012340" w:rsidRDefault="00C14D47" w:rsidP="003E6497">
      <w:pPr>
        <w:spacing w:line="480" w:lineRule="auto"/>
        <w:jc w:val="both"/>
        <w:rPr>
          <w:rFonts w:cstheme="minorHAnsi"/>
          <w:sz w:val="24"/>
          <w:szCs w:val="24"/>
        </w:rPr>
      </w:pPr>
    </w:p>
    <w:p w14:paraId="1F0A5160" w14:textId="4CF1E234" w:rsidR="00D50B0C" w:rsidRPr="00012340" w:rsidRDefault="008070E5" w:rsidP="003E6497">
      <w:pPr>
        <w:spacing w:line="480" w:lineRule="auto"/>
        <w:jc w:val="both"/>
        <w:rPr>
          <w:rFonts w:cstheme="minorHAnsi"/>
          <w:sz w:val="24"/>
          <w:szCs w:val="24"/>
        </w:rPr>
      </w:pPr>
      <w:r>
        <w:rPr>
          <w:rFonts w:cstheme="minorHAnsi"/>
          <w:sz w:val="24"/>
          <w:szCs w:val="24"/>
        </w:rPr>
        <w:lastRenderedPageBreak/>
        <w:t>In my thesis, p</w:t>
      </w:r>
      <w:r w:rsidR="00A45E44">
        <w:rPr>
          <w:rFonts w:cstheme="minorHAnsi"/>
          <w:sz w:val="24"/>
          <w:szCs w:val="24"/>
        </w:rPr>
        <w:t>articipatory research observation facilitates</w:t>
      </w:r>
      <w:r w:rsidR="00283319" w:rsidRPr="00012340">
        <w:rPr>
          <w:rFonts w:cstheme="minorHAnsi"/>
          <w:sz w:val="24"/>
          <w:szCs w:val="24"/>
        </w:rPr>
        <w:t xml:space="preserve"> critical evaluat</w:t>
      </w:r>
      <w:r w:rsidR="00A45E44">
        <w:rPr>
          <w:rFonts w:cstheme="minorHAnsi"/>
          <w:sz w:val="24"/>
          <w:szCs w:val="24"/>
        </w:rPr>
        <w:t>io</w:t>
      </w:r>
      <w:r>
        <w:rPr>
          <w:rFonts w:cstheme="minorHAnsi"/>
          <w:sz w:val="24"/>
          <w:szCs w:val="24"/>
        </w:rPr>
        <w:t xml:space="preserve">n </w:t>
      </w:r>
      <w:r w:rsidR="00A45E44">
        <w:rPr>
          <w:rFonts w:cstheme="minorHAnsi"/>
          <w:sz w:val="24"/>
          <w:szCs w:val="24"/>
        </w:rPr>
        <w:t>of</w:t>
      </w:r>
      <w:r w:rsidR="00283319" w:rsidRPr="00012340">
        <w:rPr>
          <w:rFonts w:cstheme="minorHAnsi"/>
          <w:sz w:val="24"/>
          <w:szCs w:val="24"/>
        </w:rPr>
        <w:t xml:space="preserve"> </w:t>
      </w:r>
      <w:r w:rsidR="006E6DEB">
        <w:rPr>
          <w:rFonts w:cstheme="minorHAnsi"/>
          <w:sz w:val="24"/>
          <w:szCs w:val="24"/>
        </w:rPr>
        <w:t xml:space="preserve">the </w:t>
      </w:r>
      <w:r w:rsidR="00283319" w:rsidRPr="00012340">
        <w:rPr>
          <w:rFonts w:cstheme="minorHAnsi"/>
          <w:sz w:val="24"/>
          <w:szCs w:val="24"/>
        </w:rPr>
        <w:t>implement</w:t>
      </w:r>
      <w:r w:rsidR="00AA5318" w:rsidRPr="00012340">
        <w:rPr>
          <w:rFonts w:cstheme="minorHAnsi"/>
          <w:sz w:val="24"/>
          <w:szCs w:val="24"/>
        </w:rPr>
        <w:t>ation of</w:t>
      </w:r>
      <w:r w:rsidR="00283319" w:rsidRPr="00012340">
        <w:rPr>
          <w:rFonts w:cstheme="minorHAnsi"/>
          <w:sz w:val="24"/>
          <w:szCs w:val="24"/>
        </w:rPr>
        <w:t xml:space="preserve"> SDG Target 10.2 </w:t>
      </w:r>
      <w:r w:rsidR="00F84799" w:rsidRPr="00012340">
        <w:rPr>
          <w:rFonts w:cstheme="minorHAnsi"/>
          <w:sz w:val="24"/>
          <w:szCs w:val="24"/>
        </w:rPr>
        <w:t>to reduce inequality</w:t>
      </w:r>
      <w:r w:rsidR="00A45E44">
        <w:rPr>
          <w:rFonts w:cstheme="minorHAnsi"/>
          <w:sz w:val="24"/>
          <w:szCs w:val="24"/>
        </w:rPr>
        <w:t xml:space="preserve"> in relation</w:t>
      </w:r>
      <w:r w:rsidR="00283319" w:rsidRPr="00012340">
        <w:rPr>
          <w:rFonts w:cstheme="minorHAnsi"/>
          <w:sz w:val="24"/>
          <w:szCs w:val="24"/>
        </w:rPr>
        <w:t xml:space="preserve"> to IDPAD’s thematic objective</w:t>
      </w:r>
      <w:r w:rsidR="00A45E44">
        <w:rPr>
          <w:rFonts w:cstheme="minorHAnsi"/>
          <w:sz w:val="24"/>
          <w:szCs w:val="24"/>
        </w:rPr>
        <w:t>s</w:t>
      </w:r>
      <w:r w:rsidR="00D03515">
        <w:rPr>
          <w:rFonts w:cstheme="minorHAnsi"/>
          <w:sz w:val="24"/>
          <w:szCs w:val="24"/>
        </w:rPr>
        <w:t>; e.g.</w:t>
      </w:r>
      <w:r w:rsidR="00A45E44">
        <w:rPr>
          <w:rFonts w:cstheme="minorHAnsi"/>
          <w:sz w:val="24"/>
          <w:szCs w:val="24"/>
        </w:rPr>
        <w:t xml:space="preserve"> </w:t>
      </w:r>
      <w:r w:rsidR="003F4933">
        <w:rPr>
          <w:rFonts w:cstheme="minorHAnsi"/>
          <w:sz w:val="24"/>
          <w:szCs w:val="24"/>
        </w:rPr>
        <w:t>d</w:t>
      </w:r>
      <w:r w:rsidR="00672834">
        <w:rPr>
          <w:rFonts w:cstheme="minorHAnsi"/>
          <w:sz w:val="24"/>
          <w:szCs w:val="24"/>
        </w:rPr>
        <w:t xml:space="preserve">ata collection and analysis </w:t>
      </w:r>
      <w:r w:rsidR="003F4933">
        <w:rPr>
          <w:rFonts w:cstheme="minorHAnsi"/>
          <w:sz w:val="24"/>
          <w:szCs w:val="24"/>
        </w:rPr>
        <w:t xml:space="preserve">through desk research </w:t>
      </w:r>
      <w:r w:rsidR="00672834">
        <w:rPr>
          <w:rFonts w:cstheme="minorHAnsi"/>
          <w:sz w:val="24"/>
          <w:szCs w:val="24"/>
        </w:rPr>
        <w:t xml:space="preserve">facilitates </w:t>
      </w:r>
      <w:r w:rsidR="00672834" w:rsidRPr="00CC03E8">
        <w:rPr>
          <w:rFonts w:cstheme="minorHAnsi"/>
          <w:b/>
          <w:sz w:val="24"/>
          <w:szCs w:val="24"/>
        </w:rPr>
        <w:t>recognition</w:t>
      </w:r>
      <w:r w:rsidR="003F4933">
        <w:rPr>
          <w:rFonts w:cstheme="minorHAnsi"/>
          <w:sz w:val="24"/>
          <w:szCs w:val="24"/>
        </w:rPr>
        <w:t>. L</w:t>
      </w:r>
      <w:r w:rsidR="00CC03E8">
        <w:rPr>
          <w:rFonts w:cstheme="minorHAnsi"/>
          <w:sz w:val="24"/>
          <w:szCs w:val="24"/>
        </w:rPr>
        <w:t xml:space="preserve">ocal African diaspora communities </w:t>
      </w:r>
      <w:r w:rsidR="00283319" w:rsidRPr="00012340">
        <w:rPr>
          <w:rFonts w:cstheme="minorHAnsi"/>
          <w:sz w:val="24"/>
          <w:szCs w:val="24"/>
        </w:rPr>
        <w:t>account for approximately 6% of Bristol’s population, but disproportionately “experience greater disadvantage than in England and Wales as a whole</w:t>
      </w:r>
      <w:r w:rsidR="00CC03E8">
        <w:rPr>
          <w:rFonts w:cstheme="minorHAnsi"/>
          <w:sz w:val="24"/>
          <w:szCs w:val="24"/>
        </w:rPr>
        <w:t>”</w:t>
      </w:r>
      <w:r w:rsidR="00283319" w:rsidRPr="00012340">
        <w:rPr>
          <w:rFonts w:cstheme="minorHAnsi"/>
          <w:sz w:val="24"/>
          <w:szCs w:val="24"/>
        </w:rPr>
        <w:t xml:space="preserve"> </w:t>
      </w:r>
      <w:r w:rsidR="00A45E44">
        <w:rPr>
          <w:rFonts w:cstheme="minorHAnsi"/>
          <w:sz w:val="24"/>
          <w:szCs w:val="24"/>
        </w:rPr>
        <w:t xml:space="preserve">in education and employment, </w:t>
      </w:r>
      <w:r w:rsidR="00283319" w:rsidRPr="00012340">
        <w:rPr>
          <w:rFonts w:cstheme="minorHAnsi"/>
          <w:sz w:val="24"/>
          <w:szCs w:val="24"/>
        </w:rPr>
        <w:t>(CODE, 2017, p.1).</w:t>
      </w:r>
      <w:r w:rsidR="00CC03E8">
        <w:rPr>
          <w:rFonts w:cstheme="minorHAnsi"/>
          <w:sz w:val="24"/>
          <w:szCs w:val="24"/>
        </w:rPr>
        <w:t xml:space="preserve"> </w:t>
      </w:r>
      <w:r w:rsidR="001419C6">
        <w:rPr>
          <w:rFonts w:cstheme="minorHAnsi"/>
          <w:sz w:val="24"/>
          <w:szCs w:val="24"/>
        </w:rPr>
        <w:t>For example, n</w:t>
      </w:r>
      <w:r w:rsidR="001419C6" w:rsidRPr="00012340">
        <w:rPr>
          <w:rFonts w:cstheme="minorHAnsi"/>
          <w:sz w:val="24"/>
          <w:szCs w:val="24"/>
        </w:rPr>
        <w:t xml:space="preserve">arratives from participatory research observation in local events and semi-structured interviews, </w:t>
      </w:r>
      <w:r w:rsidR="001419C6">
        <w:rPr>
          <w:rFonts w:cstheme="minorHAnsi"/>
          <w:sz w:val="24"/>
          <w:szCs w:val="24"/>
        </w:rPr>
        <w:t>assert</w:t>
      </w:r>
      <w:r w:rsidR="001419C6" w:rsidRPr="00012340">
        <w:rPr>
          <w:rFonts w:cstheme="minorHAnsi"/>
          <w:sz w:val="24"/>
          <w:szCs w:val="24"/>
        </w:rPr>
        <w:t xml:space="preserve"> disproportionate student attainment gap</w:t>
      </w:r>
      <w:r w:rsidR="001419C6">
        <w:rPr>
          <w:rFonts w:cstheme="minorHAnsi"/>
          <w:sz w:val="24"/>
          <w:szCs w:val="24"/>
        </w:rPr>
        <w:t>s</w:t>
      </w:r>
      <w:r w:rsidR="001419C6" w:rsidRPr="00012340">
        <w:rPr>
          <w:rFonts w:cstheme="minorHAnsi"/>
          <w:sz w:val="24"/>
          <w:szCs w:val="24"/>
        </w:rPr>
        <w:t xml:space="preserve"> at all stages of education.</w:t>
      </w:r>
      <w:r w:rsidR="005B61D5">
        <w:rPr>
          <w:rFonts w:cstheme="minorHAnsi"/>
          <w:sz w:val="24"/>
          <w:szCs w:val="24"/>
        </w:rPr>
        <w:t xml:space="preserve"> </w:t>
      </w:r>
      <w:r w:rsidR="001419C6" w:rsidRPr="00176E5F">
        <w:rPr>
          <w:rFonts w:cstheme="minorHAnsi"/>
          <w:sz w:val="24"/>
          <w:szCs w:val="24"/>
        </w:rPr>
        <w:t>“</w:t>
      </w:r>
      <w:r w:rsidR="001419C6">
        <w:rPr>
          <w:rFonts w:cstheme="minorHAnsi"/>
          <w:sz w:val="24"/>
          <w:szCs w:val="24"/>
        </w:rPr>
        <w:t>S</w:t>
      </w:r>
      <w:r w:rsidR="001419C6" w:rsidRPr="00176E5F">
        <w:rPr>
          <w:rFonts w:cstheme="minorHAnsi"/>
          <w:sz w:val="24"/>
          <w:szCs w:val="24"/>
        </w:rPr>
        <w:t xml:space="preserve">chool to prison pipelines (exist) where </w:t>
      </w:r>
      <w:proofErr w:type="spellStart"/>
      <w:r w:rsidR="001419C6" w:rsidRPr="00176E5F">
        <w:rPr>
          <w:rFonts w:cstheme="minorHAnsi"/>
          <w:sz w:val="24"/>
          <w:szCs w:val="24"/>
        </w:rPr>
        <w:t>Afrikan</w:t>
      </w:r>
      <w:proofErr w:type="spellEnd"/>
      <w:r w:rsidR="001419C6" w:rsidRPr="00176E5F">
        <w:rPr>
          <w:rFonts w:cstheme="minorHAnsi"/>
          <w:sz w:val="24"/>
          <w:szCs w:val="24"/>
        </w:rPr>
        <w:t xml:space="preserve"> children are identified as troublemakers as soon as they begin schooling”, according to Bristolians in a statement to the UN Special Rapporteur on Racism, in May 2018.</w:t>
      </w:r>
      <w:r w:rsidR="001419C6">
        <w:rPr>
          <w:rFonts w:cstheme="minorHAnsi"/>
          <w:sz w:val="24"/>
          <w:szCs w:val="24"/>
        </w:rPr>
        <w:t xml:space="preserve"> </w:t>
      </w:r>
      <w:r w:rsidR="00AD148C" w:rsidRPr="00AD148C">
        <w:rPr>
          <w:rFonts w:cstheme="minorHAnsi"/>
          <w:sz w:val="24"/>
          <w:szCs w:val="24"/>
        </w:rPr>
        <w:t xml:space="preserve">Narratives collected in semi-structured interviews also claim inequality in employment of African diaspora staff in education. </w:t>
      </w:r>
      <w:r w:rsidR="00AD148C">
        <w:rPr>
          <w:rFonts w:cstheme="minorHAnsi"/>
          <w:sz w:val="24"/>
          <w:szCs w:val="24"/>
        </w:rPr>
        <w:t>In 2019 there were</w:t>
      </w:r>
      <w:r w:rsidR="00AD148C" w:rsidRPr="00AD148C">
        <w:rPr>
          <w:rFonts w:cstheme="minorHAnsi"/>
          <w:sz w:val="24"/>
          <w:szCs w:val="24"/>
        </w:rPr>
        <w:t xml:space="preserve"> </w:t>
      </w:r>
      <w:r w:rsidR="00AD148C">
        <w:rPr>
          <w:rFonts w:cstheme="minorHAnsi"/>
          <w:sz w:val="24"/>
          <w:szCs w:val="24"/>
        </w:rPr>
        <w:t>“</w:t>
      </w:r>
      <w:r w:rsidR="00AD148C" w:rsidRPr="00AD148C">
        <w:rPr>
          <w:rFonts w:cstheme="minorHAnsi"/>
          <w:sz w:val="24"/>
          <w:szCs w:val="24"/>
        </w:rPr>
        <w:t>less than 30 Black teachers in Bristol’s schools despite there BAME students representing 30% of the student population</w:t>
      </w:r>
      <w:r w:rsidR="00AD148C">
        <w:rPr>
          <w:rFonts w:cstheme="minorHAnsi"/>
          <w:sz w:val="24"/>
          <w:szCs w:val="24"/>
        </w:rPr>
        <w:t xml:space="preserve">. </w:t>
      </w:r>
    </w:p>
    <w:p w14:paraId="5110397E" w14:textId="77777777" w:rsidR="00C14D47" w:rsidRPr="00012340" w:rsidRDefault="00C14D47" w:rsidP="003E6497">
      <w:pPr>
        <w:spacing w:line="480" w:lineRule="auto"/>
        <w:jc w:val="both"/>
        <w:rPr>
          <w:rFonts w:cstheme="minorHAnsi"/>
          <w:sz w:val="24"/>
          <w:szCs w:val="24"/>
        </w:rPr>
      </w:pPr>
    </w:p>
    <w:p w14:paraId="217F8F84" w14:textId="53573ECB" w:rsidR="00446141" w:rsidRPr="00012340" w:rsidRDefault="001419C6" w:rsidP="003E6497">
      <w:pPr>
        <w:spacing w:line="480" w:lineRule="auto"/>
        <w:jc w:val="both"/>
        <w:rPr>
          <w:rFonts w:cstheme="minorHAnsi"/>
          <w:sz w:val="24"/>
          <w:szCs w:val="24"/>
        </w:rPr>
      </w:pPr>
      <w:r>
        <w:rPr>
          <w:rFonts w:cstheme="minorHAnsi"/>
          <w:sz w:val="24"/>
          <w:szCs w:val="24"/>
        </w:rPr>
        <w:t>T</w:t>
      </w:r>
      <w:r w:rsidRPr="001419C6">
        <w:rPr>
          <w:rFonts w:cstheme="minorHAnsi"/>
          <w:sz w:val="24"/>
          <w:szCs w:val="24"/>
        </w:rPr>
        <w:t>he One Bristol Curriculum</w:t>
      </w:r>
      <w:r w:rsidR="00643724" w:rsidRPr="00012340">
        <w:rPr>
          <w:rFonts w:cstheme="minorHAnsi"/>
          <w:sz w:val="24"/>
          <w:szCs w:val="24"/>
        </w:rPr>
        <w:t xml:space="preserve"> </w:t>
      </w:r>
      <w:r>
        <w:rPr>
          <w:rFonts w:cstheme="minorHAnsi"/>
          <w:sz w:val="24"/>
          <w:szCs w:val="24"/>
        </w:rPr>
        <w:t xml:space="preserve">illustrates a local policy intervention, which </w:t>
      </w:r>
      <w:r w:rsidR="00643724" w:rsidRPr="00012340">
        <w:rPr>
          <w:rFonts w:cstheme="minorHAnsi"/>
          <w:sz w:val="24"/>
          <w:szCs w:val="24"/>
        </w:rPr>
        <w:t>address</w:t>
      </w:r>
      <w:r>
        <w:rPr>
          <w:rFonts w:cstheme="minorHAnsi"/>
          <w:sz w:val="24"/>
          <w:szCs w:val="24"/>
        </w:rPr>
        <w:t>es</w:t>
      </w:r>
      <w:r w:rsidR="00643724" w:rsidRPr="00012340">
        <w:rPr>
          <w:rFonts w:cstheme="minorHAnsi"/>
          <w:sz w:val="24"/>
          <w:szCs w:val="24"/>
        </w:rPr>
        <w:t xml:space="preserve"> disproportionately poor educational outcomes for </w:t>
      </w:r>
      <w:r w:rsidR="00652C59">
        <w:rPr>
          <w:rFonts w:cstheme="minorHAnsi"/>
          <w:sz w:val="24"/>
          <w:szCs w:val="24"/>
        </w:rPr>
        <w:t>our</w:t>
      </w:r>
      <w:r w:rsidR="00643724" w:rsidRPr="00012340">
        <w:rPr>
          <w:rFonts w:cstheme="minorHAnsi"/>
          <w:sz w:val="24"/>
          <w:szCs w:val="24"/>
        </w:rPr>
        <w:t xml:space="preserve"> </w:t>
      </w:r>
      <w:r w:rsidR="00652C59">
        <w:rPr>
          <w:rFonts w:cstheme="minorHAnsi"/>
          <w:sz w:val="24"/>
          <w:szCs w:val="24"/>
        </w:rPr>
        <w:t>communities</w:t>
      </w:r>
      <w:r w:rsidR="00643724" w:rsidRPr="00012340">
        <w:rPr>
          <w:rFonts w:cstheme="minorHAnsi"/>
          <w:sz w:val="24"/>
          <w:szCs w:val="24"/>
        </w:rPr>
        <w:t xml:space="preserve">, </w:t>
      </w:r>
      <w:r>
        <w:rPr>
          <w:rFonts w:cstheme="minorHAnsi"/>
          <w:sz w:val="24"/>
          <w:szCs w:val="24"/>
        </w:rPr>
        <w:t>through</w:t>
      </w:r>
      <w:r w:rsidR="00643724" w:rsidRPr="00012340">
        <w:rPr>
          <w:rFonts w:cstheme="minorHAnsi"/>
          <w:sz w:val="24"/>
          <w:szCs w:val="24"/>
        </w:rPr>
        <w:t xml:space="preserve"> </w:t>
      </w:r>
      <w:r>
        <w:rPr>
          <w:rFonts w:cstheme="minorHAnsi"/>
          <w:sz w:val="24"/>
          <w:szCs w:val="24"/>
        </w:rPr>
        <w:t>achievement of</w:t>
      </w:r>
      <w:r w:rsidR="00643724" w:rsidRPr="00012340">
        <w:rPr>
          <w:rFonts w:cstheme="minorHAnsi"/>
          <w:sz w:val="24"/>
          <w:szCs w:val="24"/>
        </w:rPr>
        <w:t xml:space="preserve"> </w:t>
      </w:r>
      <w:r w:rsidR="00CC03E8" w:rsidRPr="00CC03E8">
        <w:rPr>
          <w:rFonts w:cstheme="minorHAnsi"/>
          <w:sz w:val="24"/>
          <w:szCs w:val="24"/>
        </w:rPr>
        <w:t xml:space="preserve">SDG 4 </w:t>
      </w:r>
      <w:r>
        <w:rPr>
          <w:rFonts w:cstheme="minorHAnsi"/>
          <w:sz w:val="24"/>
          <w:szCs w:val="24"/>
        </w:rPr>
        <w:t>i.e.</w:t>
      </w:r>
      <w:r w:rsidR="00CC03E8" w:rsidRPr="00CC03E8">
        <w:rPr>
          <w:rFonts w:cstheme="minorHAnsi"/>
          <w:sz w:val="24"/>
          <w:szCs w:val="24"/>
        </w:rPr>
        <w:t xml:space="preserve"> equitable quality education for all</w:t>
      </w:r>
      <w:r w:rsidR="0089713D">
        <w:rPr>
          <w:rFonts w:cstheme="minorHAnsi"/>
          <w:sz w:val="24"/>
          <w:szCs w:val="24"/>
        </w:rPr>
        <w:t>, and</w:t>
      </w:r>
      <w:r w:rsidR="00CC03E8" w:rsidRPr="00CC03E8">
        <w:t xml:space="preserve"> </w:t>
      </w:r>
      <w:r w:rsidR="00CC03E8" w:rsidRPr="00CC03E8">
        <w:rPr>
          <w:rFonts w:cstheme="minorHAnsi"/>
          <w:sz w:val="24"/>
          <w:szCs w:val="24"/>
        </w:rPr>
        <w:t>IDPAD’s thematic objective of</w:t>
      </w:r>
      <w:r w:rsidR="00CC03E8" w:rsidRPr="00176E5F">
        <w:rPr>
          <w:rFonts w:cstheme="minorHAnsi"/>
          <w:b/>
          <w:sz w:val="24"/>
          <w:szCs w:val="24"/>
        </w:rPr>
        <w:t xml:space="preserve"> development</w:t>
      </w:r>
      <w:r w:rsidR="00643724" w:rsidRPr="00012340">
        <w:rPr>
          <w:rFonts w:cstheme="minorHAnsi"/>
          <w:sz w:val="24"/>
          <w:szCs w:val="24"/>
        </w:rPr>
        <w:t xml:space="preserve">. </w:t>
      </w:r>
      <w:r w:rsidR="00446141" w:rsidRPr="00012340">
        <w:rPr>
          <w:rFonts w:cstheme="minorHAnsi"/>
          <w:sz w:val="24"/>
          <w:szCs w:val="24"/>
        </w:rPr>
        <w:t xml:space="preserve">In that regard, BEAR </w:t>
      </w:r>
      <w:r w:rsidR="00C16877" w:rsidRPr="00012340">
        <w:rPr>
          <w:rFonts w:cstheme="minorHAnsi"/>
          <w:sz w:val="24"/>
          <w:szCs w:val="24"/>
        </w:rPr>
        <w:t>facilitates</w:t>
      </w:r>
      <w:r w:rsidR="00F84799" w:rsidRPr="00012340">
        <w:rPr>
          <w:rFonts w:cstheme="minorHAnsi"/>
          <w:sz w:val="24"/>
          <w:szCs w:val="24"/>
        </w:rPr>
        <w:t xml:space="preserve"> action </w:t>
      </w:r>
      <w:r>
        <w:rPr>
          <w:rFonts w:cstheme="minorHAnsi"/>
          <w:sz w:val="24"/>
          <w:szCs w:val="24"/>
        </w:rPr>
        <w:t>with</w:t>
      </w:r>
      <w:r w:rsidR="00F84799" w:rsidRPr="00012340">
        <w:rPr>
          <w:rFonts w:cstheme="minorHAnsi"/>
          <w:sz w:val="24"/>
          <w:szCs w:val="24"/>
        </w:rPr>
        <w:t xml:space="preserve"> impact</w:t>
      </w:r>
      <w:r w:rsidR="00446141" w:rsidRPr="00012340">
        <w:rPr>
          <w:rFonts w:cstheme="minorHAnsi"/>
          <w:sz w:val="24"/>
          <w:szCs w:val="24"/>
        </w:rPr>
        <w:t xml:space="preserve">, </w:t>
      </w:r>
      <w:r w:rsidR="00CC03E8">
        <w:rPr>
          <w:rFonts w:cstheme="minorHAnsi"/>
          <w:sz w:val="24"/>
          <w:szCs w:val="24"/>
        </w:rPr>
        <w:t>through</w:t>
      </w:r>
      <w:r w:rsidR="002826B2" w:rsidRPr="00012340">
        <w:rPr>
          <w:rFonts w:cstheme="minorHAnsi"/>
          <w:sz w:val="24"/>
          <w:szCs w:val="24"/>
        </w:rPr>
        <w:t xml:space="preserve"> social, economic and environmental development</w:t>
      </w:r>
      <w:r w:rsidR="00F84799" w:rsidRPr="00012340">
        <w:rPr>
          <w:rFonts w:cstheme="minorHAnsi"/>
          <w:sz w:val="24"/>
          <w:szCs w:val="24"/>
        </w:rPr>
        <w:t>.</w:t>
      </w:r>
      <w:r w:rsidR="00446141" w:rsidRPr="00012340">
        <w:rPr>
          <w:rFonts w:cstheme="minorHAnsi"/>
          <w:sz w:val="24"/>
          <w:szCs w:val="24"/>
        </w:rPr>
        <w:t xml:space="preserve"> </w:t>
      </w:r>
      <w:r w:rsidR="00CC03E8">
        <w:rPr>
          <w:rFonts w:cstheme="minorHAnsi"/>
          <w:sz w:val="24"/>
          <w:szCs w:val="24"/>
        </w:rPr>
        <w:t xml:space="preserve">For example, </w:t>
      </w:r>
      <w:r w:rsidR="00D50B0C" w:rsidRPr="00012340">
        <w:rPr>
          <w:rFonts w:cstheme="minorHAnsi"/>
          <w:sz w:val="24"/>
          <w:szCs w:val="24"/>
        </w:rPr>
        <w:t>BEAR</w:t>
      </w:r>
      <w:r w:rsidR="00446141" w:rsidRPr="00012340">
        <w:rPr>
          <w:rFonts w:cstheme="minorHAnsi"/>
          <w:sz w:val="24"/>
          <w:szCs w:val="24"/>
        </w:rPr>
        <w:t xml:space="preserve"> </w:t>
      </w:r>
      <w:r w:rsidR="0089713D">
        <w:rPr>
          <w:rFonts w:cstheme="minorHAnsi"/>
          <w:sz w:val="24"/>
          <w:szCs w:val="24"/>
        </w:rPr>
        <w:t>enable</w:t>
      </w:r>
      <w:r w:rsidR="00446141" w:rsidRPr="00012340">
        <w:rPr>
          <w:rFonts w:cstheme="minorHAnsi"/>
          <w:sz w:val="24"/>
          <w:szCs w:val="24"/>
        </w:rPr>
        <w:t>s</w:t>
      </w:r>
      <w:r w:rsidR="00E60441" w:rsidRPr="00012340">
        <w:rPr>
          <w:rFonts w:cstheme="minorHAnsi"/>
          <w:sz w:val="24"/>
          <w:szCs w:val="24"/>
        </w:rPr>
        <w:t xml:space="preserve"> functional pragmatism</w:t>
      </w:r>
      <w:r w:rsidR="00446141" w:rsidRPr="00012340">
        <w:rPr>
          <w:rFonts w:cstheme="minorHAnsi"/>
          <w:sz w:val="24"/>
          <w:szCs w:val="24"/>
        </w:rPr>
        <w:t xml:space="preserve"> </w:t>
      </w:r>
      <w:r w:rsidR="0089713D">
        <w:rPr>
          <w:rFonts w:cstheme="minorHAnsi"/>
          <w:sz w:val="24"/>
          <w:szCs w:val="24"/>
        </w:rPr>
        <w:t>t</w:t>
      </w:r>
      <w:r w:rsidR="00652C59">
        <w:rPr>
          <w:rFonts w:cstheme="minorHAnsi"/>
          <w:sz w:val="24"/>
          <w:szCs w:val="24"/>
        </w:rPr>
        <w:t>hrough</w:t>
      </w:r>
      <w:r w:rsidR="00446141" w:rsidRPr="00012340">
        <w:rPr>
          <w:rFonts w:cstheme="minorHAnsi"/>
          <w:sz w:val="24"/>
          <w:szCs w:val="24"/>
        </w:rPr>
        <w:t xml:space="preserve"> </w:t>
      </w:r>
      <w:r w:rsidR="00E60441" w:rsidRPr="00012340">
        <w:rPr>
          <w:rFonts w:cstheme="minorHAnsi"/>
          <w:sz w:val="24"/>
          <w:szCs w:val="24"/>
        </w:rPr>
        <w:t>citywide</w:t>
      </w:r>
      <w:r w:rsidR="003E6497" w:rsidRPr="00012340">
        <w:rPr>
          <w:rFonts w:cstheme="minorHAnsi"/>
          <w:sz w:val="24"/>
          <w:szCs w:val="24"/>
        </w:rPr>
        <w:t xml:space="preserve"> cross-sectoral collaboration</w:t>
      </w:r>
      <w:r w:rsidR="0089713D">
        <w:rPr>
          <w:rFonts w:cstheme="minorHAnsi"/>
          <w:sz w:val="24"/>
          <w:szCs w:val="24"/>
        </w:rPr>
        <w:t>s</w:t>
      </w:r>
      <w:r w:rsidR="00954791" w:rsidRPr="00012340">
        <w:rPr>
          <w:rFonts w:cstheme="minorHAnsi"/>
          <w:sz w:val="24"/>
          <w:szCs w:val="24"/>
        </w:rPr>
        <w:t xml:space="preserve"> </w:t>
      </w:r>
      <w:r w:rsidR="00F21629">
        <w:rPr>
          <w:rFonts w:cstheme="minorHAnsi"/>
          <w:sz w:val="24"/>
          <w:szCs w:val="24"/>
        </w:rPr>
        <w:t>t</w:t>
      </w:r>
      <w:r w:rsidR="0089713D">
        <w:rPr>
          <w:rFonts w:cstheme="minorHAnsi"/>
          <w:sz w:val="24"/>
          <w:szCs w:val="24"/>
        </w:rPr>
        <w:t>hat</w:t>
      </w:r>
      <w:r w:rsidR="00F21629">
        <w:rPr>
          <w:rFonts w:cstheme="minorHAnsi"/>
          <w:sz w:val="24"/>
          <w:szCs w:val="24"/>
        </w:rPr>
        <w:t xml:space="preserve"> empower</w:t>
      </w:r>
      <w:r w:rsidR="00176E5F">
        <w:rPr>
          <w:rFonts w:cstheme="minorHAnsi"/>
          <w:sz w:val="24"/>
          <w:szCs w:val="24"/>
        </w:rPr>
        <w:t xml:space="preserve"> </w:t>
      </w:r>
      <w:r w:rsidR="00652C59">
        <w:rPr>
          <w:rFonts w:cstheme="minorHAnsi"/>
          <w:sz w:val="24"/>
          <w:szCs w:val="24"/>
        </w:rPr>
        <w:t>Bristol’s</w:t>
      </w:r>
      <w:r w:rsidR="00176E5F">
        <w:rPr>
          <w:rFonts w:cstheme="minorHAnsi"/>
          <w:sz w:val="24"/>
          <w:szCs w:val="24"/>
        </w:rPr>
        <w:t xml:space="preserve"> African diaspora communities</w:t>
      </w:r>
      <w:r w:rsidR="00F84799" w:rsidRPr="00012340">
        <w:rPr>
          <w:rFonts w:cstheme="minorHAnsi"/>
          <w:sz w:val="24"/>
          <w:szCs w:val="24"/>
        </w:rPr>
        <w:t xml:space="preserve">. </w:t>
      </w:r>
      <w:r w:rsidR="00AD148C">
        <w:rPr>
          <w:rFonts w:cstheme="minorHAnsi"/>
          <w:sz w:val="24"/>
          <w:szCs w:val="24"/>
        </w:rPr>
        <w:t>C</w:t>
      </w:r>
      <w:r w:rsidR="00D037E0" w:rsidRPr="00012340">
        <w:rPr>
          <w:rFonts w:cstheme="minorHAnsi"/>
          <w:sz w:val="24"/>
          <w:szCs w:val="24"/>
        </w:rPr>
        <w:t xml:space="preserve">ollaboration between academia, </w:t>
      </w:r>
      <w:r w:rsidR="00F21629">
        <w:rPr>
          <w:rFonts w:cstheme="minorHAnsi"/>
          <w:sz w:val="24"/>
          <w:szCs w:val="24"/>
        </w:rPr>
        <w:t xml:space="preserve">local </w:t>
      </w:r>
      <w:r w:rsidR="00D037E0" w:rsidRPr="00012340">
        <w:rPr>
          <w:rFonts w:cstheme="minorHAnsi"/>
          <w:sz w:val="24"/>
          <w:szCs w:val="24"/>
        </w:rPr>
        <w:t>policymakers, and</w:t>
      </w:r>
      <w:r w:rsidR="00176E5F">
        <w:rPr>
          <w:rFonts w:cstheme="minorHAnsi"/>
          <w:sz w:val="24"/>
          <w:szCs w:val="24"/>
        </w:rPr>
        <w:t xml:space="preserve"> </w:t>
      </w:r>
      <w:r w:rsidR="00176E5F" w:rsidRPr="00176E5F">
        <w:rPr>
          <w:rFonts w:cstheme="minorHAnsi"/>
          <w:sz w:val="24"/>
          <w:szCs w:val="24"/>
        </w:rPr>
        <w:t>communit</w:t>
      </w:r>
      <w:r w:rsidR="00176E5F">
        <w:rPr>
          <w:rFonts w:cstheme="minorHAnsi"/>
          <w:sz w:val="24"/>
          <w:szCs w:val="24"/>
        </w:rPr>
        <w:t>y</w:t>
      </w:r>
      <w:r w:rsidR="00176E5F" w:rsidRPr="00176E5F">
        <w:rPr>
          <w:rFonts w:cstheme="minorHAnsi"/>
          <w:sz w:val="24"/>
          <w:szCs w:val="24"/>
        </w:rPr>
        <w:t xml:space="preserve"> </w:t>
      </w:r>
      <w:r w:rsidR="00D037E0" w:rsidRPr="00012340">
        <w:rPr>
          <w:rFonts w:cstheme="minorHAnsi"/>
          <w:sz w:val="24"/>
          <w:szCs w:val="24"/>
        </w:rPr>
        <w:t>representatives</w:t>
      </w:r>
      <w:r w:rsidR="00660BC9">
        <w:rPr>
          <w:rFonts w:cstheme="minorHAnsi"/>
          <w:sz w:val="24"/>
          <w:szCs w:val="24"/>
        </w:rPr>
        <w:t xml:space="preserve"> </w:t>
      </w:r>
      <w:r w:rsidR="00D037E0" w:rsidRPr="00012340">
        <w:rPr>
          <w:rFonts w:cstheme="minorHAnsi"/>
          <w:sz w:val="24"/>
          <w:szCs w:val="24"/>
        </w:rPr>
        <w:t>contribute</w:t>
      </w:r>
      <w:r w:rsidR="00F21629">
        <w:rPr>
          <w:rFonts w:cstheme="minorHAnsi"/>
          <w:sz w:val="24"/>
          <w:szCs w:val="24"/>
        </w:rPr>
        <w:t>s</w:t>
      </w:r>
      <w:r w:rsidR="00D037E0" w:rsidRPr="00012340">
        <w:rPr>
          <w:rFonts w:cstheme="minorHAnsi"/>
          <w:sz w:val="24"/>
          <w:szCs w:val="24"/>
        </w:rPr>
        <w:t xml:space="preserve"> to development of the One Bristol Curriculum for schools, as well as review of structures and processes in local higher education institutions.</w:t>
      </w:r>
      <w:r w:rsidR="00660BC9" w:rsidRPr="00660BC9">
        <w:t xml:space="preserve"> </w:t>
      </w:r>
    </w:p>
    <w:p w14:paraId="3CF9DBD6" w14:textId="77777777" w:rsidR="003B5CFE" w:rsidRDefault="003B5CFE" w:rsidP="004D2CD5">
      <w:pPr>
        <w:spacing w:line="480" w:lineRule="auto"/>
        <w:jc w:val="both"/>
        <w:rPr>
          <w:rFonts w:cstheme="minorHAnsi"/>
          <w:sz w:val="24"/>
          <w:szCs w:val="24"/>
        </w:rPr>
      </w:pPr>
    </w:p>
    <w:p w14:paraId="26278C80" w14:textId="208EECD7" w:rsidR="00AD148C" w:rsidRDefault="003B5CFE" w:rsidP="004D2CD5">
      <w:pPr>
        <w:spacing w:line="480" w:lineRule="auto"/>
        <w:jc w:val="both"/>
        <w:rPr>
          <w:rFonts w:cstheme="minorHAnsi"/>
          <w:sz w:val="24"/>
          <w:szCs w:val="24"/>
        </w:rPr>
      </w:pPr>
      <w:r>
        <w:rPr>
          <w:rFonts w:cstheme="minorHAnsi"/>
          <w:sz w:val="24"/>
          <w:szCs w:val="24"/>
        </w:rPr>
        <w:t xml:space="preserve">Moreover, </w:t>
      </w:r>
      <w:r w:rsidR="00926006" w:rsidRPr="00012340">
        <w:rPr>
          <w:rFonts w:cstheme="minorHAnsi"/>
          <w:sz w:val="24"/>
          <w:szCs w:val="24"/>
        </w:rPr>
        <w:t xml:space="preserve">Bristol’s One City Approach to implementing the 2030 Agenda entails review of local structures and processes. </w:t>
      </w:r>
      <w:r w:rsidR="0058706D" w:rsidRPr="00EF755F">
        <w:rPr>
          <w:rFonts w:cstheme="minorHAnsi"/>
          <w:sz w:val="24"/>
          <w:szCs w:val="24"/>
        </w:rPr>
        <w:t>In that regard, community involvement illustrates a principle of BEAR, as well as implementation of SDG Target 16.7, for peace, justice and good governance.</w:t>
      </w:r>
      <w:r w:rsidR="00B0258C">
        <w:rPr>
          <w:rFonts w:cstheme="minorHAnsi"/>
          <w:sz w:val="24"/>
          <w:szCs w:val="24"/>
        </w:rPr>
        <w:t xml:space="preserve"> </w:t>
      </w:r>
      <w:r w:rsidR="0058706D">
        <w:rPr>
          <w:rFonts w:cstheme="minorHAnsi"/>
          <w:sz w:val="24"/>
          <w:szCs w:val="24"/>
        </w:rPr>
        <w:t>I</w:t>
      </w:r>
      <w:r w:rsidR="0058706D" w:rsidRPr="00012340">
        <w:rPr>
          <w:rFonts w:cstheme="minorHAnsi"/>
          <w:sz w:val="24"/>
          <w:szCs w:val="24"/>
        </w:rPr>
        <w:t xml:space="preserve"> </w:t>
      </w:r>
      <w:r w:rsidR="0058706D">
        <w:rPr>
          <w:rFonts w:cstheme="minorHAnsi"/>
          <w:sz w:val="24"/>
          <w:szCs w:val="24"/>
        </w:rPr>
        <w:t xml:space="preserve">therefore </w:t>
      </w:r>
      <w:r w:rsidR="0058706D" w:rsidRPr="00012340">
        <w:rPr>
          <w:rFonts w:cstheme="minorHAnsi"/>
          <w:sz w:val="24"/>
          <w:szCs w:val="24"/>
        </w:rPr>
        <w:t xml:space="preserve">advocate community participation </w:t>
      </w:r>
      <w:r w:rsidR="0058706D">
        <w:rPr>
          <w:rFonts w:cstheme="minorHAnsi"/>
          <w:sz w:val="24"/>
          <w:szCs w:val="24"/>
        </w:rPr>
        <w:t>for</w:t>
      </w:r>
      <w:r w:rsidR="0058706D" w:rsidRPr="00012340">
        <w:rPr>
          <w:rFonts w:cstheme="minorHAnsi"/>
          <w:sz w:val="24"/>
          <w:szCs w:val="24"/>
        </w:rPr>
        <w:t xml:space="preserve"> </w:t>
      </w:r>
      <w:r w:rsidR="0058706D">
        <w:rPr>
          <w:rFonts w:cstheme="minorHAnsi"/>
          <w:sz w:val="24"/>
          <w:szCs w:val="24"/>
        </w:rPr>
        <w:t xml:space="preserve">community </w:t>
      </w:r>
      <w:r w:rsidR="0058706D" w:rsidRPr="00012340">
        <w:rPr>
          <w:rFonts w:cstheme="minorHAnsi"/>
          <w:sz w:val="24"/>
          <w:szCs w:val="24"/>
        </w:rPr>
        <w:t>empowerment t</w:t>
      </w:r>
      <w:r w:rsidR="0058706D">
        <w:rPr>
          <w:rFonts w:cstheme="minorHAnsi"/>
          <w:sz w:val="24"/>
          <w:szCs w:val="24"/>
        </w:rPr>
        <w:t xml:space="preserve">o highlight and </w:t>
      </w:r>
      <w:r w:rsidR="0058706D" w:rsidRPr="00012340">
        <w:rPr>
          <w:rFonts w:cstheme="minorHAnsi"/>
          <w:sz w:val="24"/>
          <w:szCs w:val="24"/>
        </w:rPr>
        <w:t xml:space="preserve">address </w:t>
      </w:r>
      <w:r w:rsidR="0058706D">
        <w:rPr>
          <w:rFonts w:cstheme="minorHAnsi"/>
          <w:sz w:val="24"/>
          <w:szCs w:val="24"/>
        </w:rPr>
        <w:t xml:space="preserve">Afrophobia.  </w:t>
      </w:r>
      <w:r w:rsidR="0087714A">
        <w:rPr>
          <w:rFonts w:cstheme="minorHAnsi"/>
          <w:sz w:val="24"/>
          <w:szCs w:val="24"/>
        </w:rPr>
        <w:t xml:space="preserve">In addition, </w:t>
      </w:r>
      <w:r w:rsidR="00176E5F">
        <w:rPr>
          <w:rFonts w:cstheme="minorHAnsi"/>
          <w:sz w:val="24"/>
          <w:szCs w:val="24"/>
        </w:rPr>
        <w:t xml:space="preserve">I </w:t>
      </w:r>
      <w:r w:rsidR="00926006" w:rsidRPr="00012340">
        <w:rPr>
          <w:rFonts w:cstheme="minorHAnsi"/>
          <w:sz w:val="24"/>
          <w:szCs w:val="24"/>
        </w:rPr>
        <w:t xml:space="preserve">advocate </w:t>
      </w:r>
      <w:r w:rsidR="00660BC9">
        <w:rPr>
          <w:rFonts w:cstheme="minorHAnsi"/>
          <w:sz w:val="24"/>
          <w:szCs w:val="24"/>
        </w:rPr>
        <w:t xml:space="preserve">implementing </w:t>
      </w:r>
      <w:r w:rsidR="00926006" w:rsidRPr="00012340">
        <w:rPr>
          <w:rFonts w:cstheme="minorHAnsi"/>
          <w:sz w:val="24"/>
          <w:szCs w:val="24"/>
        </w:rPr>
        <w:t>SDG Target 16.b, to promote non-discriminatory policies</w:t>
      </w:r>
      <w:r w:rsidR="00660BC9">
        <w:t xml:space="preserve">, </w:t>
      </w:r>
      <w:r w:rsidR="00AD148C">
        <w:rPr>
          <w:rFonts w:cstheme="minorHAnsi"/>
          <w:sz w:val="24"/>
          <w:szCs w:val="24"/>
        </w:rPr>
        <w:t>and</w:t>
      </w:r>
      <w:r w:rsidR="00660BC9" w:rsidRPr="00660BC9">
        <w:rPr>
          <w:rFonts w:cstheme="minorHAnsi"/>
          <w:sz w:val="24"/>
          <w:szCs w:val="24"/>
        </w:rPr>
        <w:t xml:space="preserve"> achieve IDPAD’s thematic objective of </w:t>
      </w:r>
      <w:r w:rsidR="00660BC9" w:rsidRPr="00652C59">
        <w:rPr>
          <w:rFonts w:cstheme="minorHAnsi"/>
          <w:b/>
          <w:bCs/>
          <w:sz w:val="24"/>
          <w:szCs w:val="24"/>
        </w:rPr>
        <w:t>justice</w:t>
      </w:r>
      <w:r w:rsidR="00926006" w:rsidRPr="00012340">
        <w:rPr>
          <w:rFonts w:cstheme="minorHAnsi"/>
          <w:sz w:val="24"/>
          <w:szCs w:val="24"/>
        </w:rPr>
        <w:t>.</w:t>
      </w:r>
      <w:r w:rsidR="00591B74">
        <w:rPr>
          <w:rFonts w:cstheme="minorHAnsi"/>
          <w:sz w:val="24"/>
          <w:szCs w:val="24"/>
        </w:rPr>
        <w:t xml:space="preserve"> </w:t>
      </w:r>
      <w:r w:rsidR="00AD148C">
        <w:rPr>
          <w:rFonts w:cstheme="minorHAnsi"/>
          <w:sz w:val="24"/>
          <w:szCs w:val="24"/>
        </w:rPr>
        <w:t>F</w:t>
      </w:r>
      <w:r w:rsidR="00F45DF1" w:rsidRPr="00012340">
        <w:rPr>
          <w:rFonts w:cstheme="minorHAnsi"/>
          <w:sz w:val="24"/>
          <w:szCs w:val="24"/>
        </w:rPr>
        <w:t xml:space="preserve">unctional pragmatism </w:t>
      </w:r>
      <w:r w:rsidR="006A2338" w:rsidRPr="00012340">
        <w:rPr>
          <w:rFonts w:cstheme="minorHAnsi"/>
          <w:sz w:val="24"/>
          <w:szCs w:val="24"/>
        </w:rPr>
        <w:t xml:space="preserve">in </w:t>
      </w:r>
      <w:r w:rsidR="00591B74">
        <w:rPr>
          <w:rFonts w:cstheme="minorHAnsi"/>
          <w:sz w:val="24"/>
          <w:szCs w:val="24"/>
        </w:rPr>
        <w:t>my</w:t>
      </w:r>
      <w:r w:rsidR="006A2338" w:rsidRPr="00012340">
        <w:rPr>
          <w:rFonts w:cstheme="minorHAnsi"/>
          <w:sz w:val="24"/>
          <w:szCs w:val="24"/>
        </w:rPr>
        <w:t xml:space="preserve"> </w:t>
      </w:r>
      <w:r w:rsidR="00652C59">
        <w:rPr>
          <w:rFonts w:cstheme="minorHAnsi"/>
          <w:sz w:val="24"/>
          <w:szCs w:val="24"/>
        </w:rPr>
        <w:t>methodology</w:t>
      </w:r>
      <w:r w:rsidR="00286F07" w:rsidRPr="00012340">
        <w:rPr>
          <w:rFonts w:cstheme="minorHAnsi"/>
          <w:sz w:val="24"/>
          <w:szCs w:val="24"/>
        </w:rPr>
        <w:t xml:space="preserve"> </w:t>
      </w:r>
      <w:r w:rsidR="00AD148C">
        <w:rPr>
          <w:rFonts w:cstheme="minorHAnsi"/>
          <w:sz w:val="24"/>
          <w:szCs w:val="24"/>
        </w:rPr>
        <w:t xml:space="preserve">therefore </w:t>
      </w:r>
      <w:r w:rsidR="00F45DF1" w:rsidRPr="00012340">
        <w:rPr>
          <w:rFonts w:cstheme="minorHAnsi"/>
          <w:sz w:val="24"/>
          <w:szCs w:val="24"/>
        </w:rPr>
        <w:t xml:space="preserve">advocates local policy interventions </w:t>
      </w:r>
      <w:r w:rsidR="00AD148C">
        <w:rPr>
          <w:rFonts w:cstheme="minorHAnsi"/>
          <w:sz w:val="24"/>
          <w:szCs w:val="24"/>
        </w:rPr>
        <w:t>to</w:t>
      </w:r>
      <w:r w:rsidR="00D50B0C" w:rsidRPr="00012340">
        <w:rPr>
          <w:rFonts w:cstheme="minorHAnsi"/>
          <w:sz w:val="24"/>
          <w:szCs w:val="24"/>
        </w:rPr>
        <w:t xml:space="preserve"> address Afrophobia</w:t>
      </w:r>
      <w:r w:rsidR="00660BC9">
        <w:rPr>
          <w:rFonts w:cstheme="minorHAnsi"/>
          <w:sz w:val="24"/>
          <w:szCs w:val="24"/>
        </w:rPr>
        <w:t xml:space="preserve"> g</w:t>
      </w:r>
      <w:r w:rsidR="00652C59">
        <w:rPr>
          <w:rFonts w:cstheme="minorHAnsi"/>
          <w:sz w:val="24"/>
          <w:szCs w:val="24"/>
        </w:rPr>
        <w:t>lob</w:t>
      </w:r>
      <w:r w:rsidR="00660BC9">
        <w:rPr>
          <w:rFonts w:cstheme="minorHAnsi"/>
          <w:sz w:val="24"/>
          <w:szCs w:val="24"/>
        </w:rPr>
        <w:t>ally</w:t>
      </w:r>
      <w:r w:rsidR="00003733" w:rsidRPr="00012340">
        <w:rPr>
          <w:rFonts w:cstheme="minorHAnsi"/>
          <w:sz w:val="24"/>
          <w:szCs w:val="24"/>
        </w:rPr>
        <w:t>.</w:t>
      </w:r>
      <w:r w:rsidR="003604C6" w:rsidRPr="00012340">
        <w:rPr>
          <w:rFonts w:cstheme="minorHAnsi"/>
          <w:sz w:val="24"/>
          <w:szCs w:val="24"/>
        </w:rPr>
        <w:t xml:space="preserve"> </w:t>
      </w:r>
      <w:r w:rsidR="002437D2">
        <w:rPr>
          <w:rFonts w:cstheme="minorHAnsi"/>
          <w:sz w:val="24"/>
          <w:szCs w:val="24"/>
        </w:rPr>
        <w:t xml:space="preserve">For example, </w:t>
      </w:r>
      <w:r w:rsidR="00657630" w:rsidRPr="00012340">
        <w:rPr>
          <w:rFonts w:cstheme="minorHAnsi"/>
          <w:sz w:val="24"/>
          <w:szCs w:val="24"/>
        </w:rPr>
        <w:t>in November 2019</w:t>
      </w:r>
      <w:r w:rsidR="00657630" w:rsidRPr="00652C59">
        <w:rPr>
          <w:rFonts w:cstheme="minorHAnsi"/>
          <w:sz w:val="24"/>
          <w:szCs w:val="24"/>
        </w:rPr>
        <w:t xml:space="preserve"> </w:t>
      </w:r>
      <w:r w:rsidR="007D43F5" w:rsidRPr="00012340">
        <w:rPr>
          <w:rFonts w:cstheme="minorHAnsi"/>
          <w:sz w:val="24"/>
          <w:szCs w:val="24"/>
        </w:rPr>
        <w:t xml:space="preserve">I produced </w:t>
      </w:r>
      <w:r w:rsidR="00012340" w:rsidRPr="00012340">
        <w:rPr>
          <w:rFonts w:cstheme="minorHAnsi"/>
          <w:sz w:val="24"/>
          <w:szCs w:val="24"/>
        </w:rPr>
        <w:t>and</w:t>
      </w:r>
      <w:r w:rsidR="007D43F5" w:rsidRPr="00012340">
        <w:rPr>
          <w:rFonts w:cstheme="minorHAnsi"/>
          <w:sz w:val="24"/>
          <w:szCs w:val="24"/>
        </w:rPr>
        <w:t xml:space="preserve"> distribut</w:t>
      </w:r>
      <w:r w:rsidR="00012340" w:rsidRPr="00012340">
        <w:rPr>
          <w:rFonts w:cstheme="minorHAnsi"/>
          <w:sz w:val="24"/>
          <w:szCs w:val="24"/>
        </w:rPr>
        <w:t xml:space="preserve">ed </w:t>
      </w:r>
      <w:r w:rsidR="00652C59" w:rsidRPr="00652C59">
        <w:rPr>
          <w:rFonts w:cstheme="minorHAnsi"/>
          <w:sz w:val="24"/>
          <w:szCs w:val="24"/>
        </w:rPr>
        <w:t xml:space="preserve">a conference paper </w:t>
      </w:r>
      <w:r w:rsidR="007D43F5" w:rsidRPr="00012340">
        <w:rPr>
          <w:rFonts w:cstheme="minorHAnsi"/>
          <w:sz w:val="24"/>
          <w:szCs w:val="24"/>
        </w:rPr>
        <w:t xml:space="preserve">at the IDPAD Mid-Decade Summit held at Howard University, </w:t>
      </w:r>
      <w:r w:rsidR="00657630">
        <w:rPr>
          <w:rFonts w:cstheme="minorHAnsi"/>
          <w:sz w:val="24"/>
          <w:szCs w:val="24"/>
        </w:rPr>
        <w:t xml:space="preserve">which discussed </w:t>
      </w:r>
      <w:r w:rsidR="00652C59">
        <w:rPr>
          <w:rFonts w:cstheme="minorHAnsi"/>
          <w:sz w:val="24"/>
          <w:szCs w:val="24"/>
        </w:rPr>
        <w:t>Bristol’s One City Plan</w:t>
      </w:r>
      <w:r w:rsidR="00681867" w:rsidRPr="00012340">
        <w:rPr>
          <w:rFonts w:cstheme="minorHAnsi"/>
          <w:sz w:val="24"/>
          <w:szCs w:val="24"/>
        </w:rPr>
        <w:t>.</w:t>
      </w:r>
      <w:r w:rsidR="00591B74">
        <w:rPr>
          <w:rFonts w:cstheme="minorHAnsi"/>
          <w:sz w:val="24"/>
          <w:szCs w:val="24"/>
        </w:rPr>
        <w:t xml:space="preserve"> I argue</w:t>
      </w:r>
      <w:r w:rsidR="00660BC9">
        <w:rPr>
          <w:rFonts w:cstheme="minorHAnsi"/>
          <w:sz w:val="24"/>
          <w:szCs w:val="24"/>
        </w:rPr>
        <w:t xml:space="preserve"> i</w:t>
      </w:r>
      <w:r w:rsidR="00660BC9" w:rsidRPr="00660BC9">
        <w:rPr>
          <w:rFonts w:cstheme="minorHAnsi"/>
          <w:sz w:val="24"/>
          <w:szCs w:val="24"/>
        </w:rPr>
        <w:t xml:space="preserve">nclusive implementation of SDG 16.7 </w:t>
      </w:r>
      <w:r w:rsidR="00660BC9">
        <w:rPr>
          <w:rFonts w:cstheme="minorHAnsi"/>
          <w:sz w:val="24"/>
          <w:szCs w:val="24"/>
        </w:rPr>
        <w:t>through community involvement</w:t>
      </w:r>
      <w:r w:rsidR="00AD148C">
        <w:rPr>
          <w:rFonts w:cstheme="minorHAnsi"/>
          <w:sz w:val="24"/>
          <w:szCs w:val="24"/>
        </w:rPr>
        <w:t xml:space="preserve">, </w:t>
      </w:r>
      <w:r w:rsidR="00660BC9" w:rsidRPr="00660BC9">
        <w:rPr>
          <w:rFonts w:cstheme="minorHAnsi"/>
          <w:sz w:val="24"/>
          <w:szCs w:val="24"/>
        </w:rPr>
        <w:t>facilitate</w:t>
      </w:r>
      <w:r w:rsidR="00657630">
        <w:rPr>
          <w:rFonts w:cstheme="minorHAnsi"/>
          <w:sz w:val="24"/>
          <w:szCs w:val="24"/>
        </w:rPr>
        <w:t>s</w:t>
      </w:r>
      <w:r w:rsidR="00660BC9" w:rsidRPr="00660BC9">
        <w:rPr>
          <w:rFonts w:cstheme="minorHAnsi"/>
          <w:sz w:val="24"/>
          <w:szCs w:val="24"/>
        </w:rPr>
        <w:t xml:space="preserve"> achievement of IDPAD’s thematic objective</w:t>
      </w:r>
      <w:r w:rsidR="00591B74">
        <w:rPr>
          <w:rFonts w:cstheme="minorHAnsi"/>
          <w:sz w:val="24"/>
          <w:szCs w:val="24"/>
        </w:rPr>
        <w:t>s</w:t>
      </w:r>
      <w:r w:rsidR="00660BC9" w:rsidRPr="00660BC9">
        <w:rPr>
          <w:rFonts w:cstheme="minorHAnsi"/>
          <w:sz w:val="24"/>
          <w:szCs w:val="24"/>
        </w:rPr>
        <w:t>.</w:t>
      </w:r>
      <w:r w:rsidR="00660BC9">
        <w:rPr>
          <w:rFonts w:cstheme="minorHAnsi"/>
          <w:sz w:val="24"/>
          <w:szCs w:val="24"/>
        </w:rPr>
        <w:t xml:space="preserve"> </w:t>
      </w:r>
      <w:r w:rsidR="00AD148C" w:rsidRPr="00AD148C">
        <w:rPr>
          <w:rFonts w:cstheme="minorHAnsi"/>
          <w:sz w:val="24"/>
          <w:szCs w:val="24"/>
        </w:rPr>
        <w:t>In that regard</w:t>
      </w:r>
      <w:r w:rsidR="00B26C20" w:rsidRPr="00012340">
        <w:rPr>
          <w:rFonts w:cstheme="minorHAnsi"/>
          <w:sz w:val="24"/>
          <w:szCs w:val="24"/>
        </w:rPr>
        <w:t xml:space="preserve">, my </w:t>
      </w:r>
      <w:r w:rsidR="006A2338" w:rsidRPr="00012340">
        <w:rPr>
          <w:rFonts w:cstheme="minorHAnsi"/>
          <w:sz w:val="24"/>
          <w:szCs w:val="24"/>
        </w:rPr>
        <w:t>interpretive policy analysis of anti-racist policies</w:t>
      </w:r>
      <w:r w:rsidR="00012340" w:rsidRPr="00012340">
        <w:rPr>
          <w:rFonts w:cstheme="minorHAnsi"/>
          <w:sz w:val="24"/>
          <w:szCs w:val="24"/>
        </w:rPr>
        <w:t xml:space="preserve"> in Chapter 5</w:t>
      </w:r>
      <w:r w:rsidR="00286F07" w:rsidRPr="00012340">
        <w:rPr>
          <w:rFonts w:cstheme="minorHAnsi"/>
          <w:sz w:val="24"/>
          <w:szCs w:val="24"/>
        </w:rPr>
        <w:t>,</w:t>
      </w:r>
      <w:r w:rsidR="00012340" w:rsidRPr="00012340">
        <w:rPr>
          <w:rFonts w:cstheme="minorHAnsi"/>
          <w:sz w:val="24"/>
          <w:szCs w:val="24"/>
        </w:rPr>
        <w:t xml:space="preserve"> </w:t>
      </w:r>
      <w:r w:rsidR="00657630">
        <w:rPr>
          <w:rFonts w:cstheme="minorHAnsi"/>
          <w:sz w:val="24"/>
          <w:szCs w:val="24"/>
        </w:rPr>
        <w:t xml:space="preserve">will </w:t>
      </w:r>
      <w:r w:rsidR="00012340" w:rsidRPr="00012340">
        <w:rPr>
          <w:rFonts w:cstheme="minorHAnsi"/>
          <w:sz w:val="24"/>
          <w:szCs w:val="24"/>
        </w:rPr>
        <w:t>highlight</w:t>
      </w:r>
      <w:r w:rsidR="00B26C20" w:rsidRPr="00012340">
        <w:rPr>
          <w:rFonts w:cstheme="minorHAnsi"/>
          <w:sz w:val="24"/>
          <w:szCs w:val="24"/>
        </w:rPr>
        <w:t xml:space="preserve"> </w:t>
      </w:r>
      <w:r w:rsidR="00012340" w:rsidRPr="00012340">
        <w:rPr>
          <w:rFonts w:cstheme="minorHAnsi"/>
          <w:sz w:val="24"/>
          <w:szCs w:val="24"/>
        </w:rPr>
        <w:t xml:space="preserve">exemplar policy </w:t>
      </w:r>
      <w:r w:rsidR="006A2338" w:rsidRPr="00012340">
        <w:rPr>
          <w:rFonts w:cstheme="minorHAnsi"/>
          <w:sz w:val="24"/>
          <w:szCs w:val="24"/>
        </w:rPr>
        <w:t xml:space="preserve">interventions </w:t>
      </w:r>
      <w:r w:rsidR="00012340" w:rsidRPr="00012340">
        <w:rPr>
          <w:rFonts w:cstheme="minorHAnsi"/>
          <w:sz w:val="24"/>
          <w:szCs w:val="24"/>
        </w:rPr>
        <w:t>that</w:t>
      </w:r>
      <w:r w:rsidR="006A2338" w:rsidRPr="00012340">
        <w:rPr>
          <w:rFonts w:cstheme="minorHAnsi"/>
          <w:sz w:val="24"/>
          <w:szCs w:val="24"/>
        </w:rPr>
        <w:t xml:space="preserve"> </w:t>
      </w:r>
      <w:r w:rsidR="00591B74">
        <w:rPr>
          <w:rFonts w:cstheme="minorHAnsi"/>
          <w:sz w:val="24"/>
          <w:szCs w:val="24"/>
        </w:rPr>
        <w:t>successfully implement</w:t>
      </w:r>
      <w:r w:rsidR="006A2338" w:rsidRPr="00012340">
        <w:rPr>
          <w:rFonts w:cstheme="minorHAnsi"/>
          <w:sz w:val="24"/>
          <w:szCs w:val="24"/>
        </w:rPr>
        <w:t xml:space="preserve"> the 2030 Agenda.</w:t>
      </w:r>
    </w:p>
    <w:p w14:paraId="6AC93446" w14:textId="77777777" w:rsidR="0005504F" w:rsidRPr="001828D1" w:rsidRDefault="0005504F" w:rsidP="004D2CD5">
      <w:pPr>
        <w:spacing w:line="480" w:lineRule="auto"/>
        <w:jc w:val="both"/>
        <w:rPr>
          <w:rFonts w:cstheme="minorHAnsi"/>
          <w:sz w:val="24"/>
          <w:szCs w:val="24"/>
        </w:rPr>
      </w:pPr>
    </w:p>
    <w:p w14:paraId="29853D25" w14:textId="693FF6A3" w:rsidR="00606211" w:rsidRPr="00012340" w:rsidRDefault="002E02D4" w:rsidP="004D2CD5">
      <w:pPr>
        <w:spacing w:line="480" w:lineRule="auto"/>
        <w:jc w:val="both"/>
        <w:rPr>
          <w:rFonts w:cstheme="minorHAnsi"/>
          <w:b/>
          <w:sz w:val="24"/>
          <w:szCs w:val="24"/>
        </w:rPr>
      </w:pPr>
      <w:r w:rsidRPr="00012340">
        <w:rPr>
          <w:rFonts w:cstheme="minorHAnsi"/>
          <w:b/>
          <w:sz w:val="24"/>
          <w:szCs w:val="24"/>
        </w:rPr>
        <w:t>3.</w:t>
      </w:r>
      <w:r w:rsidR="0098725D" w:rsidRPr="00012340">
        <w:rPr>
          <w:rFonts w:cstheme="minorHAnsi"/>
          <w:b/>
          <w:sz w:val="24"/>
          <w:szCs w:val="24"/>
        </w:rPr>
        <w:t>5</w:t>
      </w:r>
      <w:r w:rsidR="00606211" w:rsidRPr="00012340">
        <w:rPr>
          <w:rFonts w:cstheme="minorHAnsi"/>
          <w:b/>
          <w:sz w:val="24"/>
          <w:szCs w:val="24"/>
        </w:rPr>
        <w:t>.</w:t>
      </w:r>
      <w:r w:rsidR="00BC4C0E">
        <w:rPr>
          <w:rFonts w:cstheme="minorHAnsi"/>
          <w:b/>
          <w:sz w:val="24"/>
          <w:szCs w:val="24"/>
        </w:rPr>
        <w:t>3</w:t>
      </w:r>
      <w:r w:rsidR="00606211" w:rsidRPr="00012340">
        <w:rPr>
          <w:rFonts w:cstheme="minorHAnsi"/>
          <w:b/>
          <w:sz w:val="24"/>
          <w:szCs w:val="24"/>
        </w:rPr>
        <w:t xml:space="preserve"> </w:t>
      </w:r>
      <w:r w:rsidRPr="00012340">
        <w:rPr>
          <w:rFonts w:cstheme="minorHAnsi"/>
          <w:b/>
          <w:sz w:val="24"/>
          <w:szCs w:val="24"/>
        </w:rPr>
        <w:t xml:space="preserve">            </w:t>
      </w:r>
      <w:r w:rsidR="0091015A" w:rsidRPr="00012340">
        <w:rPr>
          <w:rFonts w:cstheme="minorHAnsi"/>
          <w:b/>
          <w:sz w:val="24"/>
          <w:szCs w:val="24"/>
        </w:rPr>
        <w:t xml:space="preserve">A </w:t>
      </w:r>
      <w:r w:rsidR="00606211" w:rsidRPr="00012340">
        <w:rPr>
          <w:rFonts w:cstheme="minorHAnsi"/>
          <w:b/>
          <w:sz w:val="24"/>
          <w:szCs w:val="24"/>
        </w:rPr>
        <w:t>Qualitative Research</w:t>
      </w:r>
      <w:r w:rsidR="002826B2" w:rsidRPr="00012340">
        <w:rPr>
          <w:rFonts w:cstheme="minorHAnsi"/>
          <w:b/>
          <w:sz w:val="24"/>
          <w:szCs w:val="24"/>
        </w:rPr>
        <w:t xml:space="preserve"> Study </w:t>
      </w:r>
      <w:r w:rsidR="0091015A" w:rsidRPr="00012340">
        <w:rPr>
          <w:rFonts w:cstheme="minorHAnsi"/>
          <w:b/>
          <w:sz w:val="24"/>
          <w:szCs w:val="24"/>
        </w:rPr>
        <w:t xml:space="preserve">of Afrophobia </w:t>
      </w:r>
      <w:r w:rsidR="002826B2" w:rsidRPr="00012340">
        <w:rPr>
          <w:rFonts w:cstheme="minorHAnsi"/>
          <w:b/>
          <w:sz w:val="24"/>
          <w:szCs w:val="24"/>
        </w:rPr>
        <w:t>in the European Union</w:t>
      </w:r>
    </w:p>
    <w:p w14:paraId="458C5771" w14:textId="1D8F8ED0" w:rsidR="00770759" w:rsidRDefault="00937408" w:rsidP="007D43F5">
      <w:pPr>
        <w:spacing w:line="480" w:lineRule="auto"/>
        <w:jc w:val="both"/>
        <w:rPr>
          <w:rFonts w:cstheme="minorHAnsi"/>
          <w:sz w:val="24"/>
          <w:szCs w:val="24"/>
        </w:rPr>
      </w:pPr>
      <w:r>
        <w:rPr>
          <w:rFonts w:cstheme="minorHAnsi"/>
          <w:sz w:val="24"/>
          <w:szCs w:val="24"/>
        </w:rPr>
        <w:t>In addition to</w:t>
      </w:r>
      <w:r w:rsidR="007D43F5" w:rsidRPr="00012340">
        <w:rPr>
          <w:rFonts w:cstheme="minorHAnsi"/>
          <w:sz w:val="24"/>
          <w:szCs w:val="24"/>
        </w:rPr>
        <w:t xml:space="preserve"> creating new and original knowledge </w:t>
      </w:r>
      <w:r w:rsidR="00770759">
        <w:rPr>
          <w:rFonts w:cstheme="minorHAnsi"/>
          <w:sz w:val="24"/>
          <w:szCs w:val="24"/>
        </w:rPr>
        <w:t xml:space="preserve">for understanding and critical evaluation </w:t>
      </w:r>
      <w:r w:rsidR="007D43F5" w:rsidRPr="00012340">
        <w:rPr>
          <w:rFonts w:cstheme="minorHAnsi"/>
          <w:sz w:val="24"/>
          <w:szCs w:val="24"/>
        </w:rPr>
        <w:t>through functional pragmatism, my research actions demonstrate methodological pragmatism</w:t>
      </w:r>
      <w:r w:rsidR="00770759">
        <w:rPr>
          <w:rFonts w:cstheme="minorHAnsi"/>
          <w:sz w:val="24"/>
          <w:szCs w:val="24"/>
        </w:rPr>
        <w:t xml:space="preserve"> that emphasize</w:t>
      </w:r>
      <w:r w:rsidR="007D43F5" w:rsidRPr="00012340">
        <w:rPr>
          <w:rFonts w:cstheme="minorHAnsi"/>
          <w:sz w:val="24"/>
          <w:szCs w:val="24"/>
        </w:rPr>
        <w:t xml:space="preserve"> my role as the researcher in creating data and theories. </w:t>
      </w:r>
      <w:r w:rsidR="00770759">
        <w:rPr>
          <w:rFonts w:cstheme="minorHAnsi"/>
          <w:sz w:val="24"/>
          <w:szCs w:val="24"/>
        </w:rPr>
        <w:t>M</w:t>
      </w:r>
      <w:r w:rsidR="007D43F5" w:rsidRPr="00012340">
        <w:rPr>
          <w:rFonts w:cstheme="minorHAnsi"/>
          <w:sz w:val="24"/>
          <w:szCs w:val="24"/>
        </w:rPr>
        <w:t>ethodological pragmatism</w:t>
      </w:r>
      <w:r w:rsidR="004F23B4" w:rsidRPr="00012340">
        <w:rPr>
          <w:rFonts w:cstheme="minorHAnsi"/>
          <w:sz w:val="24"/>
          <w:szCs w:val="24"/>
        </w:rPr>
        <w:t xml:space="preserve"> </w:t>
      </w:r>
      <w:r>
        <w:rPr>
          <w:rFonts w:cstheme="minorHAnsi"/>
          <w:sz w:val="24"/>
          <w:szCs w:val="24"/>
        </w:rPr>
        <w:t xml:space="preserve">is </w:t>
      </w:r>
      <w:r w:rsidR="00012340" w:rsidRPr="00012340">
        <w:rPr>
          <w:rFonts w:cstheme="minorHAnsi"/>
          <w:sz w:val="24"/>
          <w:szCs w:val="24"/>
        </w:rPr>
        <w:t>demon</w:t>
      </w:r>
      <w:r w:rsidR="004F23B4" w:rsidRPr="00012340">
        <w:rPr>
          <w:rFonts w:cstheme="minorHAnsi"/>
          <w:sz w:val="24"/>
          <w:szCs w:val="24"/>
        </w:rPr>
        <w:t>strate</w:t>
      </w:r>
      <w:r>
        <w:rPr>
          <w:rFonts w:cstheme="minorHAnsi"/>
          <w:sz w:val="24"/>
          <w:szCs w:val="24"/>
        </w:rPr>
        <w:t xml:space="preserve">d </w:t>
      </w:r>
      <w:r w:rsidR="00770759">
        <w:rPr>
          <w:rFonts w:cstheme="minorHAnsi"/>
          <w:sz w:val="24"/>
          <w:szCs w:val="24"/>
        </w:rPr>
        <w:t xml:space="preserve">in my thesis, </w:t>
      </w:r>
      <w:r>
        <w:rPr>
          <w:rFonts w:cstheme="minorHAnsi"/>
          <w:sz w:val="24"/>
          <w:szCs w:val="24"/>
        </w:rPr>
        <w:t>as</w:t>
      </w:r>
      <w:r w:rsidR="004F23B4" w:rsidRPr="00012340">
        <w:rPr>
          <w:rFonts w:cstheme="minorHAnsi"/>
          <w:sz w:val="24"/>
          <w:szCs w:val="24"/>
        </w:rPr>
        <w:t xml:space="preserve"> </w:t>
      </w:r>
      <w:r w:rsidR="00314266">
        <w:rPr>
          <w:rFonts w:cstheme="minorHAnsi"/>
          <w:sz w:val="24"/>
          <w:szCs w:val="24"/>
        </w:rPr>
        <w:t>the</w:t>
      </w:r>
      <w:r w:rsidR="00221E37" w:rsidRPr="00012340">
        <w:rPr>
          <w:rFonts w:cstheme="minorHAnsi"/>
          <w:sz w:val="24"/>
          <w:szCs w:val="24"/>
        </w:rPr>
        <w:t xml:space="preserve"> foundation for research collaborations </w:t>
      </w:r>
      <w:r w:rsidR="002674CC" w:rsidRPr="00012340">
        <w:rPr>
          <w:rFonts w:cstheme="minorHAnsi"/>
          <w:sz w:val="24"/>
          <w:szCs w:val="24"/>
        </w:rPr>
        <w:t>that make</w:t>
      </w:r>
      <w:r w:rsidR="004F23B4" w:rsidRPr="00012340">
        <w:rPr>
          <w:rFonts w:cstheme="minorHAnsi"/>
          <w:sz w:val="24"/>
          <w:szCs w:val="24"/>
        </w:rPr>
        <w:t xml:space="preserve"> impact through </w:t>
      </w:r>
      <w:r w:rsidR="00770759">
        <w:rPr>
          <w:rFonts w:cstheme="minorHAnsi"/>
          <w:sz w:val="24"/>
          <w:szCs w:val="24"/>
        </w:rPr>
        <w:t>policy interventions for social change</w:t>
      </w:r>
      <w:r w:rsidR="007D43F5" w:rsidRPr="00012340">
        <w:rPr>
          <w:rFonts w:cstheme="minorHAnsi"/>
          <w:sz w:val="24"/>
          <w:szCs w:val="24"/>
        </w:rPr>
        <w:t>.</w:t>
      </w:r>
      <w:r w:rsidR="004F23B4" w:rsidRPr="00012340">
        <w:rPr>
          <w:rFonts w:cstheme="minorHAnsi"/>
          <w:sz w:val="24"/>
          <w:szCs w:val="24"/>
        </w:rPr>
        <w:t xml:space="preserve"> </w:t>
      </w:r>
      <w:r w:rsidR="00770759">
        <w:rPr>
          <w:rFonts w:cstheme="minorHAnsi"/>
          <w:sz w:val="24"/>
          <w:szCs w:val="24"/>
        </w:rPr>
        <w:t>In that regard, p</w:t>
      </w:r>
      <w:r w:rsidR="00221E37" w:rsidRPr="00012340">
        <w:rPr>
          <w:rFonts w:cstheme="minorHAnsi"/>
          <w:sz w:val="24"/>
          <w:szCs w:val="24"/>
        </w:rPr>
        <w:t>articipative democracy is an essential component of realism</w:t>
      </w:r>
      <w:r w:rsidR="00D23443" w:rsidRPr="00D23443">
        <w:t xml:space="preserve"> </w:t>
      </w:r>
      <w:r w:rsidR="00D23443">
        <w:rPr>
          <w:rFonts w:cstheme="minorHAnsi"/>
          <w:sz w:val="24"/>
          <w:szCs w:val="24"/>
        </w:rPr>
        <w:t>w</w:t>
      </w:r>
      <w:r w:rsidR="00D23443" w:rsidRPr="00D23443">
        <w:rPr>
          <w:rFonts w:cstheme="minorHAnsi"/>
          <w:sz w:val="24"/>
          <w:szCs w:val="24"/>
        </w:rPr>
        <w:t xml:space="preserve">ithin the field of Politics and </w:t>
      </w:r>
      <w:r w:rsidR="00D23443" w:rsidRPr="00D23443">
        <w:rPr>
          <w:rFonts w:cstheme="minorHAnsi"/>
          <w:sz w:val="24"/>
          <w:szCs w:val="24"/>
        </w:rPr>
        <w:lastRenderedPageBreak/>
        <w:t>International Relations</w:t>
      </w:r>
      <w:r w:rsidR="00770759">
        <w:rPr>
          <w:rFonts w:cstheme="minorHAnsi"/>
          <w:sz w:val="24"/>
          <w:szCs w:val="24"/>
        </w:rPr>
        <w:t>, that</w:t>
      </w:r>
      <w:r w:rsidR="00221E37" w:rsidRPr="00012340">
        <w:rPr>
          <w:rFonts w:cstheme="minorHAnsi"/>
          <w:sz w:val="24"/>
          <w:szCs w:val="24"/>
        </w:rPr>
        <w:t xml:space="preserve"> </w:t>
      </w:r>
      <w:r w:rsidR="0077542D">
        <w:rPr>
          <w:rFonts w:cstheme="minorHAnsi"/>
          <w:sz w:val="24"/>
          <w:szCs w:val="24"/>
        </w:rPr>
        <w:t>facilitat</w:t>
      </w:r>
      <w:r w:rsidR="00221E37" w:rsidRPr="00012340">
        <w:rPr>
          <w:rFonts w:cstheme="minorHAnsi"/>
          <w:sz w:val="24"/>
          <w:szCs w:val="24"/>
        </w:rPr>
        <w:t>es stakeholders</w:t>
      </w:r>
      <w:r w:rsidR="0077542D">
        <w:rPr>
          <w:rFonts w:cstheme="minorHAnsi"/>
          <w:sz w:val="24"/>
          <w:szCs w:val="24"/>
        </w:rPr>
        <w:t>’</w:t>
      </w:r>
      <w:r w:rsidR="00221E37" w:rsidRPr="00012340">
        <w:rPr>
          <w:rFonts w:cstheme="minorHAnsi"/>
          <w:sz w:val="24"/>
          <w:szCs w:val="24"/>
        </w:rPr>
        <w:t xml:space="preserve"> equal</w:t>
      </w:r>
      <w:r w:rsidR="0077542D">
        <w:rPr>
          <w:rFonts w:cstheme="minorHAnsi"/>
          <w:sz w:val="24"/>
          <w:szCs w:val="24"/>
        </w:rPr>
        <w:t xml:space="preserve"> contribution</w:t>
      </w:r>
      <w:r w:rsidR="00221E37" w:rsidRPr="00012340">
        <w:rPr>
          <w:rFonts w:cstheme="minorHAnsi"/>
          <w:sz w:val="24"/>
          <w:szCs w:val="24"/>
        </w:rPr>
        <w:t xml:space="preserve"> to knowledge generation and policy development.</w:t>
      </w:r>
      <w:r w:rsidR="00770759">
        <w:rPr>
          <w:rFonts w:cstheme="minorHAnsi"/>
          <w:sz w:val="24"/>
          <w:szCs w:val="24"/>
        </w:rPr>
        <w:t xml:space="preserve"> </w:t>
      </w:r>
      <w:r w:rsidR="00385336">
        <w:rPr>
          <w:rFonts w:cstheme="minorHAnsi"/>
          <w:sz w:val="24"/>
          <w:szCs w:val="24"/>
        </w:rPr>
        <w:t>Notably, t</w:t>
      </w:r>
      <w:r w:rsidR="00221E37" w:rsidRPr="00012340">
        <w:rPr>
          <w:rFonts w:cstheme="minorHAnsi"/>
          <w:sz w:val="24"/>
          <w:szCs w:val="24"/>
        </w:rPr>
        <w:t>he emergence of civil society as a major stakeholder in the development of international human rights norms following the Vienna C</w:t>
      </w:r>
      <w:r w:rsidR="004F23B4" w:rsidRPr="00012340">
        <w:rPr>
          <w:rFonts w:cstheme="minorHAnsi"/>
          <w:sz w:val="24"/>
          <w:szCs w:val="24"/>
        </w:rPr>
        <w:t>onference 1993,</w:t>
      </w:r>
      <w:r w:rsidR="00221E37" w:rsidRPr="00012340">
        <w:rPr>
          <w:rFonts w:cstheme="minorHAnsi"/>
          <w:sz w:val="24"/>
          <w:szCs w:val="24"/>
        </w:rPr>
        <w:t xml:space="preserve"> </w:t>
      </w:r>
      <w:r w:rsidR="004F79C6">
        <w:rPr>
          <w:rFonts w:cstheme="minorHAnsi"/>
          <w:sz w:val="24"/>
          <w:szCs w:val="24"/>
        </w:rPr>
        <w:t xml:space="preserve">is </w:t>
      </w:r>
      <w:r w:rsidR="00221E37" w:rsidRPr="00012340">
        <w:rPr>
          <w:rFonts w:cstheme="minorHAnsi"/>
          <w:sz w:val="24"/>
          <w:szCs w:val="24"/>
        </w:rPr>
        <w:t>illustrate</w:t>
      </w:r>
      <w:r w:rsidR="004F79C6">
        <w:rPr>
          <w:rFonts w:cstheme="minorHAnsi"/>
          <w:sz w:val="24"/>
          <w:szCs w:val="24"/>
        </w:rPr>
        <w:t>d</w:t>
      </w:r>
      <w:r w:rsidR="00221E37" w:rsidRPr="00012340">
        <w:rPr>
          <w:rFonts w:cstheme="minorHAnsi"/>
          <w:sz w:val="24"/>
          <w:szCs w:val="24"/>
        </w:rPr>
        <w:t xml:space="preserve"> a</w:t>
      </w:r>
      <w:r w:rsidR="004F79C6">
        <w:rPr>
          <w:rFonts w:cstheme="minorHAnsi"/>
          <w:sz w:val="24"/>
          <w:szCs w:val="24"/>
        </w:rPr>
        <w:t>s a</w:t>
      </w:r>
      <w:r w:rsidR="00221E37" w:rsidRPr="00012340">
        <w:rPr>
          <w:rFonts w:cstheme="minorHAnsi"/>
          <w:sz w:val="24"/>
          <w:szCs w:val="24"/>
        </w:rPr>
        <w:t xml:space="preserve"> </w:t>
      </w:r>
      <w:r w:rsidR="00C43EE5">
        <w:rPr>
          <w:rFonts w:cstheme="minorHAnsi"/>
          <w:sz w:val="24"/>
          <w:szCs w:val="24"/>
        </w:rPr>
        <w:t xml:space="preserve">vital </w:t>
      </w:r>
      <w:r w:rsidR="00221E37" w:rsidRPr="00012340">
        <w:rPr>
          <w:rFonts w:cstheme="minorHAnsi"/>
          <w:sz w:val="24"/>
          <w:szCs w:val="24"/>
        </w:rPr>
        <w:t>link between social action and knowledge</w:t>
      </w:r>
      <w:r w:rsidR="00F61A75">
        <w:rPr>
          <w:rFonts w:cstheme="minorHAnsi"/>
          <w:sz w:val="24"/>
          <w:szCs w:val="24"/>
        </w:rPr>
        <w:t xml:space="preserve"> generation</w:t>
      </w:r>
      <w:r w:rsidR="00221E37" w:rsidRPr="00012340">
        <w:rPr>
          <w:rFonts w:cstheme="minorHAnsi"/>
          <w:sz w:val="24"/>
          <w:szCs w:val="24"/>
        </w:rPr>
        <w:t xml:space="preserve">. </w:t>
      </w:r>
      <w:r w:rsidR="0077542D">
        <w:rPr>
          <w:rFonts w:cstheme="minorHAnsi"/>
          <w:sz w:val="24"/>
          <w:szCs w:val="24"/>
        </w:rPr>
        <w:t xml:space="preserve">With this in mind, </w:t>
      </w:r>
      <w:r w:rsidR="007249F3">
        <w:rPr>
          <w:rFonts w:cstheme="minorHAnsi"/>
          <w:sz w:val="24"/>
          <w:szCs w:val="24"/>
        </w:rPr>
        <w:t xml:space="preserve">my pragmatic research study </w:t>
      </w:r>
      <w:r w:rsidR="0077542D">
        <w:rPr>
          <w:rFonts w:cstheme="minorHAnsi"/>
          <w:sz w:val="24"/>
          <w:szCs w:val="24"/>
        </w:rPr>
        <w:t>employ</w:t>
      </w:r>
      <w:r w:rsidR="007249F3">
        <w:rPr>
          <w:rFonts w:cstheme="minorHAnsi"/>
          <w:sz w:val="24"/>
          <w:szCs w:val="24"/>
        </w:rPr>
        <w:t>s</w:t>
      </w:r>
      <w:r w:rsidR="0077542D">
        <w:rPr>
          <w:rFonts w:cstheme="minorHAnsi"/>
          <w:sz w:val="24"/>
          <w:szCs w:val="24"/>
        </w:rPr>
        <w:t xml:space="preserve"> narratives from</w:t>
      </w:r>
      <w:r w:rsidR="0077542D" w:rsidRPr="0077542D">
        <w:rPr>
          <w:rFonts w:cstheme="minorHAnsi"/>
          <w:sz w:val="24"/>
          <w:szCs w:val="24"/>
        </w:rPr>
        <w:t xml:space="preserve"> </w:t>
      </w:r>
      <w:r w:rsidR="007249F3" w:rsidRPr="0077542D">
        <w:rPr>
          <w:rFonts w:cstheme="minorHAnsi"/>
          <w:sz w:val="24"/>
          <w:szCs w:val="24"/>
        </w:rPr>
        <w:t>members of civil society from various E</w:t>
      </w:r>
      <w:r w:rsidR="007249F3">
        <w:rPr>
          <w:rFonts w:cstheme="minorHAnsi"/>
          <w:sz w:val="24"/>
          <w:szCs w:val="24"/>
        </w:rPr>
        <w:t>uropean</w:t>
      </w:r>
      <w:r w:rsidR="007249F3" w:rsidRPr="0077542D">
        <w:rPr>
          <w:rFonts w:cstheme="minorHAnsi"/>
          <w:sz w:val="24"/>
          <w:szCs w:val="24"/>
        </w:rPr>
        <w:t xml:space="preserve"> states</w:t>
      </w:r>
      <w:r w:rsidR="007249F3">
        <w:rPr>
          <w:rFonts w:cstheme="minorHAnsi"/>
          <w:sz w:val="24"/>
          <w:szCs w:val="24"/>
        </w:rPr>
        <w:t>,</w:t>
      </w:r>
      <w:r w:rsidR="007249F3" w:rsidRPr="0077542D">
        <w:rPr>
          <w:rFonts w:cstheme="minorHAnsi"/>
          <w:sz w:val="24"/>
          <w:szCs w:val="24"/>
        </w:rPr>
        <w:t xml:space="preserve"> as well as </w:t>
      </w:r>
      <w:r w:rsidR="0077542D" w:rsidRPr="0077542D">
        <w:rPr>
          <w:rFonts w:cstheme="minorHAnsi"/>
          <w:sz w:val="24"/>
          <w:szCs w:val="24"/>
        </w:rPr>
        <w:t xml:space="preserve">representatives of </w:t>
      </w:r>
      <w:r w:rsidR="0077542D">
        <w:rPr>
          <w:rFonts w:cstheme="minorHAnsi"/>
          <w:sz w:val="24"/>
          <w:szCs w:val="24"/>
        </w:rPr>
        <w:t xml:space="preserve">international and regional </w:t>
      </w:r>
      <w:r w:rsidR="0077542D" w:rsidRPr="0077542D">
        <w:rPr>
          <w:rFonts w:cstheme="minorHAnsi"/>
          <w:sz w:val="24"/>
          <w:szCs w:val="24"/>
        </w:rPr>
        <w:t>public bodies.</w:t>
      </w:r>
    </w:p>
    <w:p w14:paraId="61011D2D" w14:textId="77777777" w:rsidR="001828D1" w:rsidRDefault="001828D1" w:rsidP="007D43F5">
      <w:pPr>
        <w:spacing w:line="480" w:lineRule="auto"/>
        <w:jc w:val="both"/>
        <w:rPr>
          <w:rFonts w:cstheme="minorHAnsi"/>
          <w:sz w:val="24"/>
          <w:szCs w:val="24"/>
        </w:rPr>
      </w:pPr>
    </w:p>
    <w:p w14:paraId="6720E18D" w14:textId="2CE70D1C" w:rsidR="008943CA" w:rsidRPr="00012340" w:rsidRDefault="00221E37" w:rsidP="00606211">
      <w:pPr>
        <w:spacing w:line="480" w:lineRule="auto"/>
        <w:jc w:val="both"/>
        <w:rPr>
          <w:rFonts w:cstheme="minorHAnsi"/>
          <w:sz w:val="24"/>
          <w:szCs w:val="24"/>
        </w:rPr>
      </w:pPr>
      <w:r w:rsidRPr="00012340">
        <w:rPr>
          <w:rFonts w:cstheme="minorHAnsi"/>
          <w:sz w:val="24"/>
          <w:szCs w:val="24"/>
        </w:rPr>
        <w:t>“</w:t>
      </w:r>
      <w:r w:rsidR="004F79C6">
        <w:rPr>
          <w:rFonts w:cstheme="minorHAnsi"/>
          <w:sz w:val="24"/>
          <w:szCs w:val="24"/>
        </w:rPr>
        <w:t>F</w:t>
      </w:r>
      <w:r w:rsidRPr="00012340">
        <w:rPr>
          <w:rFonts w:cstheme="minorHAnsi"/>
          <w:sz w:val="24"/>
          <w:szCs w:val="24"/>
        </w:rPr>
        <w:t>rom a pragmatic perspective, the overall judgement can</w:t>
      </w:r>
      <w:r w:rsidR="00937408">
        <w:rPr>
          <w:rFonts w:cstheme="minorHAnsi"/>
          <w:sz w:val="24"/>
          <w:szCs w:val="24"/>
        </w:rPr>
        <w:t xml:space="preserve"> </w:t>
      </w:r>
      <w:r w:rsidRPr="00012340">
        <w:rPr>
          <w:rFonts w:cstheme="minorHAnsi"/>
          <w:sz w:val="24"/>
          <w:szCs w:val="24"/>
        </w:rPr>
        <w:t>only be made along the lines envisaged by the ideal of deliberation among well informed, mutually engaged representatives of diverse points of v</w:t>
      </w:r>
      <w:r w:rsidR="00954791" w:rsidRPr="00012340">
        <w:rPr>
          <w:rFonts w:cstheme="minorHAnsi"/>
          <w:sz w:val="24"/>
          <w:szCs w:val="24"/>
        </w:rPr>
        <w:t>iew” (</w:t>
      </w:r>
      <w:proofErr w:type="spellStart"/>
      <w:r w:rsidR="00954791" w:rsidRPr="00012340">
        <w:rPr>
          <w:rFonts w:cstheme="minorHAnsi"/>
          <w:sz w:val="24"/>
          <w:szCs w:val="24"/>
        </w:rPr>
        <w:t>Kitcher</w:t>
      </w:r>
      <w:proofErr w:type="spellEnd"/>
      <w:r w:rsidR="00954791" w:rsidRPr="00012340">
        <w:rPr>
          <w:rFonts w:cstheme="minorHAnsi"/>
          <w:sz w:val="24"/>
          <w:szCs w:val="24"/>
        </w:rPr>
        <w:t>, 2012</w:t>
      </w:r>
      <w:bookmarkStart w:id="0" w:name="_Hlk53397023"/>
      <w:r w:rsidR="00954791" w:rsidRPr="00012340">
        <w:rPr>
          <w:rFonts w:cstheme="minorHAnsi"/>
          <w:sz w:val="24"/>
          <w:szCs w:val="24"/>
        </w:rPr>
        <w:t>, pp.145-166</w:t>
      </w:r>
      <w:bookmarkEnd w:id="0"/>
      <w:r w:rsidRPr="00012340">
        <w:rPr>
          <w:rFonts w:cstheme="minorHAnsi"/>
          <w:sz w:val="24"/>
          <w:szCs w:val="24"/>
        </w:rPr>
        <w:t>).</w:t>
      </w:r>
      <w:r w:rsidR="007D43F5" w:rsidRPr="00012340">
        <w:rPr>
          <w:rFonts w:cstheme="minorHAnsi"/>
          <w:sz w:val="24"/>
          <w:szCs w:val="24"/>
        </w:rPr>
        <w:t xml:space="preserve"> </w:t>
      </w:r>
      <w:r w:rsidR="00954791" w:rsidRPr="00012340">
        <w:rPr>
          <w:rFonts w:cstheme="minorHAnsi"/>
          <w:sz w:val="24"/>
          <w:szCs w:val="24"/>
        </w:rPr>
        <w:t>Collaborati</w:t>
      </w:r>
      <w:r w:rsidR="00D23443">
        <w:rPr>
          <w:rFonts w:cstheme="minorHAnsi"/>
          <w:sz w:val="24"/>
          <w:szCs w:val="24"/>
        </w:rPr>
        <w:t>ons</w:t>
      </w:r>
      <w:r w:rsidR="00954791" w:rsidRPr="00012340">
        <w:rPr>
          <w:rFonts w:cstheme="minorHAnsi"/>
          <w:sz w:val="24"/>
          <w:szCs w:val="24"/>
        </w:rPr>
        <w:t xml:space="preserve"> enable participatory research </w:t>
      </w:r>
      <w:r w:rsidR="00606211" w:rsidRPr="00012340">
        <w:rPr>
          <w:rFonts w:cstheme="minorHAnsi"/>
          <w:sz w:val="24"/>
          <w:szCs w:val="24"/>
        </w:rPr>
        <w:t xml:space="preserve">to </w:t>
      </w:r>
      <w:r w:rsidR="00660E5D">
        <w:rPr>
          <w:rFonts w:cstheme="minorHAnsi"/>
          <w:sz w:val="24"/>
          <w:szCs w:val="24"/>
        </w:rPr>
        <w:t>intervene where</w:t>
      </w:r>
      <w:r w:rsidR="00606211" w:rsidRPr="00012340">
        <w:rPr>
          <w:rFonts w:cstheme="minorHAnsi"/>
          <w:sz w:val="24"/>
          <w:szCs w:val="24"/>
        </w:rPr>
        <w:t xml:space="preserve"> policies and practices contribute to </w:t>
      </w:r>
      <w:r w:rsidR="00D23443" w:rsidRPr="00012340">
        <w:rPr>
          <w:rFonts w:cstheme="minorHAnsi"/>
          <w:sz w:val="24"/>
          <w:szCs w:val="24"/>
        </w:rPr>
        <w:t>inequality</w:t>
      </w:r>
      <w:r w:rsidR="00285470">
        <w:rPr>
          <w:rFonts w:cstheme="minorHAnsi"/>
          <w:sz w:val="24"/>
          <w:szCs w:val="24"/>
        </w:rPr>
        <w:t xml:space="preserve"> </w:t>
      </w:r>
      <w:r w:rsidR="00D23443" w:rsidRPr="00012340">
        <w:rPr>
          <w:rFonts w:cstheme="minorHAnsi"/>
          <w:sz w:val="24"/>
          <w:szCs w:val="24"/>
        </w:rPr>
        <w:t>and</w:t>
      </w:r>
      <w:r w:rsidR="00954791" w:rsidRPr="00012340">
        <w:rPr>
          <w:rFonts w:cstheme="minorHAnsi"/>
          <w:sz w:val="24"/>
          <w:szCs w:val="24"/>
        </w:rPr>
        <w:t xml:space="preserve"> illustrate</w:t>
      </w:r>
      <w:r w:rsidR="00606211" w:rsidRPr="00012340">
        <w:rPr>
          <w:rFonts w:cstheme="minorHAnsi"/>
          <w:sz w:val="24"/>
          <w:szCs w:val="24"/>
        </w:rPr>
        <w:t xml:space="preserve"> emancipatory praxis </w:t>
      </w:r>
      <w:r w:rsidR="00C43EE5">
        <w:rPr>
          <w:rFonts w:cstheme="minorHAnsi"/>
          <w:sz w:val="24"/>
          <w:szCs w:val="24"/>
        </w:rPr>
        <w:t>by</w:t>
      </w:r>
      <w:r w:rsidR="00606211" w:rsidRPr="00012340">
        <w:rPr>
          <w:rFonts w:cstheme="minorHAnsi"/>
          <w:sz w:val="24"/>
          <w:szCs w:val="24"/>
        </w:rPr>
        <w:t xml:space="preserve"> working with marginalised groups (Herr and Anderson, 2015).  </w:t>
      </w:r>
      <w:r w:rsidR="00954791" w:rsidRPr="00012340">
        <w:rPr>
          <w:rFonts w:cstheme="minorHAnsi"/>
          <w:sz w:val="24"/>
          <w:szCs w:val="24"/>
        </w:rPr>
        <w:t xml:space="preserve">For example, </w:t>
      </w:r>
      <w:r w:rsidR="00314266">
        <w:rPr>
          <w:rFonts w:cstheme="minorHAnsi"/>
          <w:sz w:val="24"/>
          <w:szCs w:val="24"/>
        </w:rPr>
        <w:t xml:space="preserve">European </w:t>
      </w:r>
      <w:r w:rsidR="00954791" w:rsidRPr="00012340">
        <w:rPr>
          <w:rFonts w:cstheme="minorHAnsi"/>
          <w:sz w:val="24"/>
          <w:szCs w:val="24"/>
        </w:rPr>
        <w:t>law enforcement officers and border controls demonstrate Afrophobia by racial profiling and stereotypin</w:t>
      </w:r>
      <w:r w:rsidR="00C43EE5">
        <w:rPr>
          <w:rFonts w:cstheme="minorHAnsi"/>
          <w:sz w:val="24"/>
          <w:szCs w:val="24"/>
        </w:rPr>
        <w:t xml:space="preserve">g people of African descent. </w:t>
      </w:r>
      <w:r w:rsidR="00DF51CC">
        <w:rPr>
          <w:rFonts w:cstheme="minorHAnsi"/>
          <w:sz w:val="24"/>
          <w:szCs w:val="24"/>
        </w:rPr>
        <w:t>Knowledge exchange through s</w:t>
      </w:r>
      <w:r w:rsidR="007775C4">
        <w:rPr>
          <w:rFonts w:cstheme="minorHAnsi"/>
          <w:sz w:val="24"/>
          <w:szCs w:val="24"/>
        </w:rPr>
        <w:t>haring</w:t>
      </w:r>
      <w:r w:rsidR="00606211" w:rsidRPr="00012340">
        <w:rPr>
          <w:rFonts w:cstheme="minorHAnsi"/>
          <w:sz w:val="24"/>
          <w:szCs w:val="24"/>
        </w:rPr>
        <w:t xml:space="preserve"> </w:t>
      </w:r>
      <w:r w:rsidR="00954791" w:rsidRPr="00012340">
        <w:rPr>
          <w:rFonts w:cstheme="minorHAnsi"/>
          <w:sz w:val="24"/>
          <w:szCs w:val="24"/>
        </w:rPr>
        <w:t xml:space="preserve">my </w:t>
      </w:r>
      <w:r w:rsidR="00606211" w:rsidRPr="00012340">
        <w:rPr>
          <w:rFonts w:cstheme="minorHAnsi"/>
          <w:sz w:val="24"/>
          <w:szCs w:val="24"/>
        </w:rPr>
        <w:t>actionable data outputs with collaborative research partners</w:t>
      </w:r>
      <w:r w:rsidR="00DC41F9">
        <w:rPr>
          <w:rFonts w:cstheme="minorHAnsi"/>
          <w:sz w:val="24"/>
          <w:szCs w:val="24"/>
        </w:rPr>
        <w:t xml:space="preserve"> such as </w:t>
      </w:r>
      <w:r w:rsidR="00DF51CC">
        <w:rPr>
          <w:rFonts w:cstheme="minorHAnsi"/>
          <w:sz w:val="24"/>
          <w:szCs w:val="24"/>
        </w:rPr>
        <w:t xml:space="preserve">ENAR, </w:t>
      </w:r>
      <w:r w:rsidR="00DC41F9">
        <w:rPr>
          <w:rFonts w:cstheme="minorHAnsi"/>
          <w:sz w:val="24"/>
          <w:szCs w:val="24"/>
        </w:rPr>
        <w:t xml:space="preserve">UNOCHR and UNESCO </w:t>
      </w:r>
      <w:r w:rsidR="00606211" w:rsidRPr="00012340">
        <w:rPr>
          <w:rFonts w:cstheme="minorHAnsi"/>
          <w:sz w:val="24"/>
          <w:szCs w:val="24"/>
        </w:rPr>
        <w:t>f</w:t>
      </w:r>
      <w:r w:rsidR="007775C4">
        <w:rPr>
          <w:rFonts w:cstheme="minorHAnsi"/>
          <w:sz w:val="24"/>
          <w:szCs w:val="24"/>
        </w:rPr>
        <w:t>acilitates</w:t>
      </w:r>
      <w:r w:rsidR="00606211" w:rsidRPr="00012340">
        <w:rPr>
          <w:rFonts w:cstheme="minorHAnsi"/>
          <w:sz w:val="24"/>
          <w:szCs w:val="24"/>
        </w:rPr>
        <w:t xml:space="preserve"> advocacy actions and policy inte</w:t>
      </w:r>
      <w:r w:rsidR="00C2474B" w:rsidRPr="00012340">
        <w:rPr>
          <w:rFonts w:cstheme="minorHAnsi"/>
          <w:sz w:val="24"/>
          <w:szCs w:val="24"/>
        </w:rPr>
        <w:t xml:space="preserve">rventions. </w:t>
      </w:r>
      <w:r w:rsidR="005A1A2C" w:rsidRPr="00012340">
        <w:rPr>
          <w:rFonts w:cstheme="minorHAnsi"/>
          <w:sz w:val="24"/>
          <w:szCs w:val="24"/>
        </w:rPr>
        <w:t xml:space="preserve">Democratic </w:t>
      </w:r>
      <w:r w:rsidR="00D23443">
        <w:rPr>
          <w:rFonts w:cstheme="minorHAnsi"/>
          <w:sz w:val="24"/>
          <w:szCs w:val="24"/>
        </w:rPr>
        <w:t xml:space="preserve">collaborative </w:t>
      </w:r>
      <w:r w:rsidR="005A1A2C" w:rsidRPr="00012340">
        <w:rPr>
          <w:rFonts w:cstheme="minorHAnsi"/>
          <w:sz w:val="24"/>
          <w:szCs w:val="24"/>
        </w:rPr>
        <w:t>participatory research therefore represents an ideal method of decision-making for policy interventions</w:t>
      </w:r>
      <w:r w:rsidR="00DF51CC">
        <w:rPr>
          <w:rFonts w:cstheme="minorHAnsi"/>
          <w:sz w:val="24"/>
          <w:szCs w:val="24"/>
        </w:rPr>
        <w:t>, through methodological pragmatism</w:t>
      </w:r>
      <w:r w:rsidR="005A1A2C" w:rsidRPr="00012340">
        <w:rPr>
          <w:rFonts w:cstheme="minorHAnsi"/>
          <w:sz w:val="24"/>
          <w:szCs w:val="24"/>
        </w:rPr>
        <w:t xml:space="preserve">. </w:t>
      </w:r>
    </w:p>
    <w:p w14:paraId="743C8DE4" w14:textId="77777777" w:rsidR="008943CA" w:rsidRPr="00012340" w:rsidRDefault="008943CA" w:rsidP="00606211">
      <w:pPr>
        <w:spacing w:line="480" w:lineRule="auto"/>
        <w:jc w:val="both"/>
        <w:rPr>
          <w:rFonts w:cstheme="minorHAnsi"/>
          <w:sz w:val="24"/>
          <w:szCs w:val="24"/>
        </w:rPr>
      </w:pPr>
    </w:p>
    <w:p w14:paraId="48D13670" w14:textId="4CA9614C" w:rsidR="008943CA" w:rsidRPr="00012340" w:rsidRDefault="004E3C7C" w:rsidP="00606211">
      <w:pPr>
        <w:spacing w:line="480" w:lineRule="auto"/>
        <w:jc w:val="both"/>
        <w:rPr>
          <w:rFonts w:cstheme="minorHAnsi"/>
          <w:sz w:val="24"/>
          <w:szCs w:val="24"/>
        </w:rPr>
      </w:pPr>
      <w:r>
        <w:rPr>
          <w:rFonts w:cstheme="minorHAnsi"/>
          <w:sz w:val="24"/>
          <w:szCs w:val="24"/>
        </w:rPr>
        <w:t>My p</w:t>
      </w:r>
      <w:r w:rsidR="007C0B45">
        <w:rPr>
          <w:rFonts w:cstheme="minorHAnsi"/>
          <w:sz w:val="24"/>
          <w:szCs w:val="24"/>
        </w:rPr>
        <w:t>articipation in successfully d</w:t>
      </w:r>
      <w:r w:rsidR="008943CA" w:rsidRPr="00012340">
        <w:rPr>
          <w:rFonts w:cstheme="minorHAnsi"/>
          <w:sz w:val="24"/>
          <w:szCs w:val="24"/>
        </w:rPr>
        <w:t xml:space="preserve">rafting the </w:t>
      </w:r>
      <w:r w:rsidR="008943CA" w:rsidRPr="00012340">
        <w:rPr>
          <w:rFonts w:cstheme="minorHAnsi"/>
          <w:i/>
          <w:sz w:val="24"/>
          <w:szCs w:val="24"/>
        </w:rPr>
        <w:t>Resolution on the Fundamental R</w:t>
      </w:r>
      <w:r w:rsidR="005A1A2C" w:rsidRPr="00012340">
        <w:rPr>
          <w:rFonts w:cstheme="minorHAnsi"/>
          <w:i/>
          <w:sz w:val="24"/>
          <w:szCs w:val="24"/>
        </w:rPr>
        <w:t>ights of People of African Descent and Black Europeans in Europe</w:t>
      </w:r>
      <w:r w:rsidR="002674CC" w:rsidRPr="00012340">
        <w:rPr>
          <w:rFonts w:cstheme="minorHAnsi"/>
          <w:i/>
          <w:sz w:val="24"/>
          <w:szCs w:val="24"/>
        </w:rPr>
        <w:t xml:space="preserve"> 2019</w:t>
      </w:r>
      <w:r w:rsidR="005A1A2C" w:rsidRPr="00012340">
        <w:rPr>
          <w:rFonts w:cstheme="minorHAnsi"/>
          <w:sz w:val="24"/>
          <w:szCs w:val="24"/>
        </w:rPr>
        <w:t xml:space="preserve">, as a member of ENAR Steering Group </w:t>
      </w:r>
      <w:r w:rsidR="005A1A2C" w:rsidRPr="00012340">
        <w:rPr>
          <w:rFonts w:cstheme="minorHAnsi"/>
          <w:sz w:val="24"/>
          <w:szCs w:val="24"/>
        </w:rPr>
        <w:lastRenderedPageBreak/>
        <w:t>on Afrophobia</w:t>
      </w:r>
      <w:r w:rsidR="007C0B45" w:rsidRPr="007C0B45">
        <w:t xml:space="preserve"> </w:t>
      </w:r>
      <w:r w:rsidR="007C0B45">
        <w:rPr>
          <w:rFonts w:cstheme="minorHAnsi"/>
          <w:sz w:val="24"/>
          <w:szCs w:val="24"/>
        </w:rPr>
        <w:t>b</w:t>
      </w:r>
      <w:r w:rsidR="007C0B45" w:rsidRPr="007C0B45">
        <w:rPr>
          <w:rFonts w:cstheme="minorHAnsi"/>
          <w:sz w:val="24"/>
          <w:szCs w:val="24"/>
        </w:rPr>
        <w:t xml:space="preserve">etween 2016 and 2019, </w:t>
      </w:r>
      <w:r w:rsidR="007C0B45">
        <w:rPr>
          <w:rFonts w:cstheme="minorHAnsi"/>
          <w:sz w:val="24"/>
          <w:szCs w:val="24"/>
        </w:rPr>
        <w:t>also illustrates methodological pragmatism</w:t>
      </w:r>
      <w:r w:rsidR="005A1A2C" w:rsidRPr="00012340">
        <w:rPr>
          <w:rFonts w:cstheme="minorHAnsi"/>
          <w:sz w:val="24"/>
          <w:szCs w:val="24"/>
        </w:rPr>
        <w:t>. The European Parliament adopted th</w:t>
      </w:r>
      <w:r w:rsidR="00080FBF">
        <w:rPr>
          <w:rFonts w:cstheme="minorHAnsi"/>
          <w:sz w:val="24"/>
          <w:szCs w:val="24"/>
        </w:rPr>
        <w:t>is</w:t>
      </w:r>
      <w:r w:rsidR="005A1A2C" w:rsidRPr="00012340">
        <w:rPr>
          <w:rFonts w:cstheme="minorHAnsi"/>
          <w:sz w:val="24"/>
          <w:szCs w:val="24"/>
        </w:rPr>
        <w:t xml:space="preserve"> Resolution in March 2019, fol</w:t>
      </w:r>
      <w:r w:rsidR="002674CC" w:rsidRPr="00012340">
        <w:rPr>
          <w:rFonts w:cstheme="minorHAnsi"/>
          <w:sz w:val="24"/>
          <w:szCs w:val="24"/>
        </w:rPr>
        <w:t xml:space="preserve">lowing </w:t>
      </w:r>
      <w:r w:rsidR="007C0B45">
        <w:rPr>
          <w:rFonts w:cstheme="minorHAnsi"/>
          <w:sz w:val="24"/>
          <w:szCs w:val="24"/>
        </w:rPr>
        <w:t xml:space="preserve">successful </w:t>
      </w:r>
      <w:r w:rsidR="002674CC" w:rsidRPr="00012340">
        <w:rPr>
          <w:rFonts w:cstheme="minorHAnsi"/>
          <w:sz w:val="24"/>
          <w:szCs w:val="24"/>
        </w:rPr>
        <w:t>collaboration between</w:t>
      </w:r>
      <w:r w:rsidR="005A1A2C" w:rsidRPr="00012340">
        <w:rPr>
          <w:rFonts w:cstheme="minorHAnsi"/>
          <w:sz w:val="24"/>
          <w:szCs w:val="24"/>
        </w:rPr>
        <w:t xml:space="preserve"> ENAR, the ARDI, the European Commission, and other stakeholders.</w:t>
      </w:r>
      <w:r w:rsidR="003913E1" w:rsidRPr="00012340">
        <w:rPr>
          <w:rFonts w:cstheme="minorHAnsi"/>
          <w:sz w:val="24"/>
          <w:szCs w:val="24"/>
        </w:rPr>
        <w:t xml:space="preserve"> </w:t>
      </w:r>
      <w:r w:rsidR="007C0B45">
        <w:rPr>
          <w:rFonts w:cstheme="minorHAnsi"/>
          <w:sz w:val="24"/>
          <w:szCs w:val="24"/>
        </w:rPr>
        <w:t>S</w:t>
      </w:r>
      <w:r w:rsidR="00DC41F9">
        <w:rPr>
          <w:rFonts w:cstheme="minorHAnsi"/>
          <w:sz w:val="24"/>
          <w:szCs w:val="24"/>
        </w:rPr>
        <w:t xml:space="preserve">ubsequently </w:t>
      </w:r>
      <w:r w:rsidR="007C0B45">
        <w:rPr>
          <w:rFonts w:cstheme="minorHAnsi"/>
          <w:sz w:val="24"/>
          <w:szCs w:val="24"/>
        </w:rPr>
        <w:t>I made</w:t>
      </w:r>
      <w:r w:rsidR="00606211" w:rsidRPr="00012340">
        <w:rPr>
          <w:rFonts w:cstheme="minorHAnsi"/>
          <w:sz w:val="24"/>
          <w:szCs w:val="24"/>
        </w:rPr>
        <w:t xml:space="preserve"> proposals t</w:t>
      </w:r>
      <w:r w:rsidR="00C2474B" w:rsidRPr="00012340">
        <w:rPr>
          <w:rFonts w:cstheme="minorHAnsi"/>
          <w:sz w:val="24"/>
          <w:szCs w:val="24"/>
        </w:rPr>
        <w:t>o the WGEPAD</w:t>
      </w:r>
      <w:r w:rsidR="002437D2">
        <w:rPr>
          <w:rFonts w:cstheme="minorHAnsi"/>
          <w:sz w:val="24"/>
          <w:szCs w:val="24"/>
        </w:rPr>
        <w:t xml:space="preserve"> for inclusion</w:t>
      </w:r>
      <w:r w:rsidR="00C2474B" w:rsidRPr="00012340">
        <w:rPr>
          <w:rFonts w:cstheme="minorHAnsi"/>
          <w:sz w:val="24"/>
          <w:szCs w:val="24"/>
        </w:rPr>
        <w:t xml:space="preserve"> in the</w:t>
      </w:r>
      <w:r w:rsidR="00606211" w:rsidRPr="00012340">
        <w:rPr>
          <w:rFonts w:cstheme="minorHAnsi"/>
          <w:sz w:val="24"/>
          <w:szCs w:val="24"/>
        </w:rPr>
        <w:t xml:space="preserve"> </w:t>
      </w:r>
      <w:r w:rsidR="008943CA" w:rsidRPr="00012340">
        <w:rPr>
          <w:rFonts w:cstheme="minorHAnsi"/>
          <w:i/>
          <w:sz w:val="24"/>
          <w:szCs w:val="24"/>
        </w:rPr>
        <w:t xml:space="preserve">UN </w:t>
      </w:r>
      <w:r w:rsidR="00606211" w:rsidRPr="00012340">
        <w:rPr>
          <w:rFonts w:cstheme="minorHAnsi"/>
          <w:i/>
          <w:sz w:val="24"/>
          <w:szCs w:val="24"/>
        </w:rPr>
        <w:t>Framework Declaration on the promotion and full respect of human rights for people of Africa</w:t>
      </w:r>
      <w:r w:rsidR="008943CA" w:rsidRPr="00012340">
        <w:rPr>
          <w:rFonts w:cstheme="minorHAnsi"/>
          <w:i/>
          <w:sz w:val="24"/>
          <w:szCs w:val="24"/>
        </w:rPr>
        <w:t>n descent</w:t>
      </w:r>
      <w:r w:rsidR="007C0B45">
        <w:rPr>
          <w:rFonts w:cstheme="minorHAnsi"/>
          <w:sz w:val="24"/>
          <w:szCs w:val="24"/>
        </w:rPr>
        <w:t>, and in</w:t>
      </w:r>
      <w:r w:rsidR="008943CA" w:rsidRPr="00012340">
        <w:rPr>
          <w:rFonts w:cstheme="minorHAnsi"/>
          <w:sz w:val="24"/>
          <w:szCs w:val="24"/>
        </w:rPr>
        <w:t xml:space="preserve"> </w:t>
      </w:r>
      <w:r w:rsidR="002032D5">
        <w:rPr>
          <w:rFonts w:cstheme="minorHAnsi"/>
          <w:sz w:val="24"/>
          <w:szCs w:val="24"/>
        </w:rPr>
        <w:t xml:space="preserve">their </w:t>
      </w:r>
      <w:r w:rsidR="00DC41F9">
        <w:rPr>
          <w:rFonts w:cstheme="minorHAnsi"/>
          <w:sz w:val="24"/>
          <w:szCs w:val="24"/>
        </w:rPr>
        <w:t>c</w:t>
      </w:r>
      <w:r w:rsidR="00606211" w:rsidRPr="00012340">
        <w:rPr>
          <w:rFonts w:cstheme="minorHAnsi"/>
          <w:sz w:val="24"/>
          <w:szCs w:val="24"/>
        </w:rPr>
        <w:t>onsultations</w:t>
      </w:r>
      <w:r w:rsidR="002032D5">
        <w:rPr>
          <w:rFonts w:cstheme="minorHAnsi"/>
          <w:sz w:val="24"/>
          <w:szCs w:val="24"/>
        </w:rPr>
        <w:t xml:space="preserve"> with</w:t>
      </w:r>
      <w:r w:rsidR="00606211" w:rsidRPr="00012340">
        <w:rPr>
          <w:rFonts w:cstheme="minorHAnsi"/>
          <w:sz w:val="24"/>
          <w:szCs w:val="24"/>
        </w:rPr>
        <w:t xml:space="preserve"> international</w:t>
      </w:r>
      <w:r w:rsidR="008943CA" w:rsidRPr="00012340">
        <w:rPr>
          <w:rFonts w:cstheme="minorHAnsi"/>
          <w:sz w:val="24"/>
          <w:szCs w:val="24"/>
        </w:rPr>
        <w:t xml:space="preserve"> civil society on </w:t>
      </w:r>
      <w:r w:rsidR="008943CA" w:rsidRPr="00012340">
        <w:rPr>
          <w:rFonts w:cstheme="minorHAnsi"/>
          <w:i/>
          <w:sz w:val="24"/>
          <w:szCs w:val="24"/>
        </w:rPr>
        <w:t>the Modalities, Format, and Substantive and Procedural A</w:t>
      </w:r>
      <w:r w:rsidR="00606211" w:rsidRPr="00012340">
        <w:rPr>
          <w:rFonts w:cstheme="minorHAnsi"/>
          <w:i/>
          <w:sz w:val="24"/>
          <w:szCs w:val="24"/>
        </w:rPr>
        <w:t>spects of the Permanent Forum on people of African descent</w:t>
      </w:r>
      <w:r w:rsidR="00606211" w:rsidRPr="00012340">
        <w:rPr>
          <w:rFonts w:cstheme="minorHAnsi"/>
          <w:sz w:val="24"/>
          <w:szCs w:val="24"/>
        </w:rPr>
        <w:t xml:space="preserve">. </w:t>
      </w:r>
      <w:r w:rsidR="00C2474B" w:rsidRPr="00012340">
        <w:rPr>
          <w:rFonts w:cstheme="minorHAnsi"/>
          <w:sz w:val="24"/>
          <w:szCs w:val="24"/>
        </w:rPr>
        <w:t>I propose to</w:t>
      </w:r>
      <w:r w:rsidR="00AD3AE1" w:rsidRPr="00012340">
        <w:rPr>
          <w:rFonts w:cstheme="minorHAnsi"/>
          <w:sz w:val="24"/>
          <w:szCs w:val="24"/>
        </w:rPr>
        <w:t xml:space="preserve"> critically evaluate the impact of these policy interventions through interpretive policy analysis in Chapter 5.</w:t>
      </w:r>
      <w:r w:rsidR="00277048" w:rsidRPr="00277048">
        <w:t xml:space="preserve"> </w:t>
      </w:r>
      <w:r w:rsidR="00277048">
        <w:rPr>
          <w:rFonts w:cstheme="minorHAnsi"/>
          <w:sz w:val="24"/>
          <w:szCs w:val="24"/>
        </w:rPr>
        <w:t>My research design and methodology therefore demonstrate</w:t>
      </w:r>
      <w:r w:rsidR="00277048" w:rsidRPr="00277048">
        <w:rPr>
          <w:rFonts w:cstheme="minorHAnsi"/>
          <w:sz w:val="24"/>
          <w:szCs w:val="24"/>
        </w:rPr>
        <w:t xml:space="preserve"> interpretivism that is instrumental to a pragmatic study</w:t>
      </w:r>
      <w:r w:rsidR="00277048">
        <w:rPr>
          <w:rFonts w:cstheme="minorHAnsi"/>
          <w:sz w:val="24"/>
          <w:szCs w:val="24"/>
        </w:rPr>
        <w:t>, including examples of functional pragmatism and methodological pragmatism, to defend my thesis.</w:t>
      </w:r>
    </w:p>
    <w:p w14:paraId="24FCF6EB" w14:textId="77777777" w:rsidR="0029410A" w:rsidRDefault="0029410A" w:rsidP="004D2CD5">
      <w:pPr>
        <w:spacing w:line="480" w:lineRule="auto"/>
        <w:jc w:val="both"/>
        <w:rPr>
          <w:rFonts w:cstheme="minorHAnsi"/>
          <w:b/>
          <w:sz w:val="24"/>
          <w:szCs w:val="24"/>
        </w:rPr>
      </w:pPr>
    </w:p>
    <w:p w14:paraId="0A3CC52C" w14:textId="6C7F8DFB" w:rsidR="00606211" w:rsidRPr="00012340" w:rsidRDefault="002E02D4" w:rsidP="004D2CD5">
      <w:pPr>
        <w:spacing w:line="480" w:lineRule="auto"/>
        <w:jc w:val="both"/>
        <w:rPr>
          <w:rFonts w:cstheme="minorHAnsi"/>
          <w:b/>
          <w:sz w:val="24"/>
          <w:szCs w:val="24"/>
        </w:rPr>
      </w:pPr>
      <w:r w:rsidRPr="00012340">
        <w:rPr>
          <w:rFonts w:cstheme="minorHAnsi"/>
          <w:b/>
          <w:sz w:val="24"/>
          <w:szCs w:val="24"/>
        </w:rPr>
        <w:t>3.</w:t>
      </w:r>
      <w:r w:rsidR="0098725D" w:rsidRPr="00012340">
        <w:rPr>
          <w:rFonts w:cstheme="minorHAnsi"/>
          <w:b/>
          <w:sz w:val="24"/>
          <w:szCs w:val="24"/>
        </w:rPr>
        <w:t>5</w:t>
      </w:r>
      <w:r w:rsidR="00606211" w:rsidRPr="00012340">
        <w:rPr>
          <w:rFonts w:cstheme="minorHAnsi"/>
          <w:b/>
          <w:sz w:val="24"/>
          <w:szCs w:val="24"/>
        </w:rPr>
        <w:t xml:space="preserve">.3 </w:t>
      </w:r>
      <w:r w:rsidR="00286263">
        <w:rPr>
          <w:rFonts w:cstheme="minorHAnsi"/>
          <w:b/>
          <w:sz w:val="24"/>
          <w:szCs w:val="24"/>
        </w:rPr>
        <w:t xml:space="preserve">Interpretive </w:t>
      </w:r>
      <w:r w:rsidR="00606211" w:rsidRPr="00012340">
        <w:rPr>
          <w:rFonts w:cstheme="minorHAnsi"/>
          <w:b/>
          <w:sz w:val="24"/>
          <w:szCs w:val="24"/>
        </w:rPr>
        <w:t>Policy Analysis – Field and Desk Research</w:t>
      </w:r>
    </w:p>
    <w:p w14:paraId="6A8E51A3" w14:textId="77777777" w:rsidR="00ED4395" w:rsidRDefault="002437D2" w:rsidP="004D2CD5">
      <w:pPr>
        <w:spacing w:line="480" w:lineRule="auto"/>
        <w:jc w:val="both"/>
        <w:rPr>
          <w:rFonts w:cstheme="minorHAnsi"/>
          <w:sz w:val="24"/>
          <w:szCs w:val="24"/>
        </w:rPr>
      </w:pPr>
      <w:r>
        <w:rPr>
          <w:rFonts w:cstheme="minorHAnsi"/>
          <w:sz w:val="24"/>
          <w:szCs w:val="24"/>
        </w:rPr>
        <w:t>My thesis</w:t>
      </w:r>
      <w:r w:rsidR="002674CC" w:rsidRPr="00012340">
        <w:rPr>
          <w:rFonts w:cstheme="minorHAnsi"/>
          <w:sz w:val="24"/>
          <w:szCs w:val="24"/>
        </w:rPr>
        <w:t xml:space="preserve"> critical</w:t>
      </w:r>
      <w:r w:rsidR="004E3C7C">
        <w:rPr>
          <w:rFonts w:cstheme="minorHAnsi"/>
          <w:sz w:val="24"/>
          <w:szCs w:val="24"/>
        </w:rPr>
        <w:t>ly</w:t>
      </w:r>
      <w:r w:rsidR="002674CC" w:rsidRPr="00012340">
        <w:rPr>
          <w:rFonts w:cstheme="minorHAnsi"/>
          <w:sz w:val="24"/>
          <w:szCs w:val="24"/>
        </w:rPr>
        <w:t xml:space="preserve"> </w:t>
      </w:r>
      <w:r w:rsidR="00663248" w:rsidRPr="00012340">
        <w:rPr>
          <w:rFonts w:cstheme="minorHAnsi"/>
          <w:sz w:val="24"/>
          <w:szCs w:val="24"/>
        </w:rPr>
        <w:t>analy</w:t>
      </w:r>
      <w:r w:rsidR="00663248">
        <w:rPr>
          <w:rFonts w:cstheme="minorHAnsi"/>
          <w:sz w:val="24"/>
          <w:szCs w:val="24"/>
        </w:rPr>
        <w:t>ses</w:t>
      </w:r>
      <w:r w:rsidR="002674CC" w:rsidRPr="00012340">
        <w:rPr>
          <w:rFonts w:cstheme="minorHAnsi"/>
          <w:sz w:val="24"/>
          <w:szCs w:val="24"/>
        </w:rPr>
        <w:t xml:space="preserve"> and evaluat</w:t>
      </w:r>
      <w:r>
        <w:rPr>
          <w:rFonts w:cstheme="minorHAnsi"/>
          <w:sz w:val="24"/>
          <w:szCs w:val="24"/>
        </w:rPr>
        <w:t>es</w:t>
      </w:r>
      <w:r w:rsidR="002674CC" w:rsidRPr="00012340">
        <w:rPr>
          <w:rFonts w:cstheme="minorHAnsi"/>
          <w:sz w:val="24"/>
          <w:szCs w:val="24"/>
        </w:rPr>
        <w:t xml:space="preserve"> </w:t>
      </w:r>
      <w:r w:rsidR="005B61D5">
        <w:rPr>
          <w:rFonts w:cstheme="minorHAnsi"/>
          <w:sz w:val="24"/>
          <w:szCs w:val="24"/>
        </w:rPr>
        <w:t xml:space="preserve">implementation of </w:t>
      </w:r>
      <w:r w:rsidR="005A1A2C" w:rsidRPr="00012340">
        <w:rPr>
          <w:rFonts w:cstheme="minorHAnsi"/>
          <w:sz w:val="24"/>
          <w:szCs w:val="24"/>
        </w:rPr>
        <w:t>the EU Race Equality Directive (RED) 2000</w:t>
      </w:r>
      <w:r w:rsidR="00277048" w:rsidRPr="00277048">
        <w:t xml:space="preserve"> </w:t>
      </w:r>
      <w:r w:rsidR="006B61FE">
        <w:rPr>
          <w:rFonts w:cstheme="minorHAnsi"/>
          <w:sz w:val="24"/>
          <w:szCs w:val="24"/>
        </w:rPr>
        <w:t>as a</w:t>
      </w:r>
      <w:r w:rsidR="00663248">
        <w:rPr>
          <w:rFonts w:cstheme="minorHAnsi"/>
          <w:sz w:val="24"/>
          <w:szCs w:val="24"/>
        </w:rPr>
        <w:t>nti-racism</w:t>
      </w:r>
      <w:r w:rsidR="006B61FE">
        <w:rPr>
          <w:rFonts w:cstheme="minorHAnsi"/>
          <w:sz w:val="24"/>
          <w:szCs w:val="24"/>
        </w:rPr>
        <w:t xml:space="preserve"> policy t</w:t>
      </w:r>
      <w:r w:rsidR="00663248">
        <w:rPr>
          <w:rFonts w:cstheme="minorHAnsi"/>
          <w:sz w:val="24"/>
          <w:szCs w:val="24"/>
        </w:rPr>
        <w:t>o</w:t>
      </w:r>
      <w:r w:rsidR="00277048" w:rsidRPr="00277048">
        <w:rPr>
          <w:rFonts w:cstheme="minorHAnsi"/>
          <w:sz w:val="24"/>
          <w:szCs w:val="24"/>
        </w:rPr>
        <w:t xml:space="preserve"> </w:t>
      </w:r>
      <w:r w:rsidR="00663248">
        <w:rPr>
          <w:rFonts w:cstheme="minorHAnsi"/>
          <w:sz w:val="24"/>
          <w:szCs w:val="24"/>
        </w:rPr>
        <w:t>addres</w:t>
      </w:r>
      <w:r w:rsidR="006B61FE">
        <w:rPr>
          <w:rFonts w:cstheme="minorHAnsi"/>
          <w:sz w:val="24"/>
          <w:szCs w:val="24"/>
        </w:rPr>
        <w:t>s</w:t>
      </w:r>
      <w:r w:rsidR="00277048" w:rsidRPr="00277048">
        <w:rPr>
          <w:rFonts w:cstheme="minorHAnsi"/>
          <w:sz w:val="24"/>
          <w:szCs w:val="24"/>
        </w:rPr>
        <w:t xml:space="preserve"> Afrophobia</w:t>
      </w:r>
      <w:r w:rsidR="005A1A2C" w:rsidRPr="00012340">
        <w:rPr>
          <w:rFonts w:cstheme="minorHAnsi"/>
          <w:sz w:val="24"/>
          <w:szCs w:val="24"/>
        </w:rPr>
        <w:t xml:space="preserve">, </w:t>
      </w:r>
      <w:r w:rsidR="00663248">
        <w:rPr>
          <w:rFonts w:cstheme="minorHAnsi"/>
          <w:sz w:val="24"/>
          <w:szCs w:val="24"/>
        </w:rPr>
        <w:t>by</w:t>
      </w:r>
      <w:r w:rsidR="005A1A2C" w:rsidRPr="00012340">
        <w:rPr>
          <w:rFonts w:cstheme="minorHAnsi"/>
          <w:sz w:val="24"/>
          <w:szCs w:val="24"/>
        </w:rPr>
        <w:t xml:space="preserve"> creat</w:t>
      </w:r>
      <w:r w:rsidR="00663248">
        <w:rPr>
          <w:rFonts w:cstheme="minorHAnsi"/>
          <w:sz w:val="24"/>
          <w:szCs w:val="24"/>
        </w:rPr>
        <w:t>ing</w:t>
      </w:r>
      <w:r w:rsidR="005A1A2C" w:rsidRPr="00012340">
        <w:rPr>
          <w:rFonts w:cstheme="minorHAnsi"/>
          <w:sz w:val="24"/>
          <w:szCs w:val="24"/>
        </w:rPr>
        <w:t xml:space="preserve"> knowledge for understanding</w:t>
      </w:r>
      <w:r w:rsidR="00663248">
        <w:rPr>
          <w:rFonts w:cstheme="minorHAnsi"/>
          <w:sz w:val="24"/>
          <w:szCs w:val="24"/>
        </w:rPr>
        <w:t>,</w:t>
      </w:r>
      <w:r w:rsidR="005A1A2C" w:rsidRPr="00012340">
        <w:rPr>
          <w:rFonts w:cstheme="minorHAnsi"/>
          <w:sz w:val="24"/>
          <w:szCs w:val="24"/>
        </w:rPr>
        <w:t xml:space="preserve"> </w:t>
      </w:r>
      <w:r w:rsidR="00DC41F9">
        <w:rPr>
          <w:rFonts w:cstheme="minorHAnsi"/>
          <w:sz w:val="24"/>
          <w:szCs w:val="24"/>
        </w:rPr>
        <w:t>o</w:t>
      </w:r>
      <w:r w:rsidR="004E3C7C">
        <w:rPr>
          <w:rFonts w:cstheme="minorHAnsi"/>
          <w:sz w:val="24"/>
          <w:szCs w:val="24"/>
        </w:rPr>
        <w:t>n</w:t>
      </w:r>
      <w:r w:rsidR="005A1A2C" w:rsidRPr="00012340">
        <w:rPr>
          <w:rFonts w:cstheme="minorHAnsi"/>
          <w:sz w:val="24"/>
          <w:szCs w:val="24"/>
        </w:rPr>
        <w:t xml:space="preserve"> points of conflict between </w:t>
      </w:r>
      <w:r w:rsidR="00663248">
        <w:rPr>
          <w:rFonts w:cstheme="minorHAnsi"/>
          <w:sz w:val="24"/>
          <w:szCs w:val="24"/>
        </w:rPr>
        <w:t xml:space="preserve">differing </w:t>
      </w:r>
      <w:r w:rsidR="005A1A2C" w:rsidRPr="00012340">
        <w:rPr>
          <w:rFonts w:cstheme="minorHAnsi"/>
          <w:sz w:val="24"/>
          <w:szCs w:val="24"/>
        </w:rPr>
        <w:t xml:space="preserve">interpretive </w:t>
      </w:r>
      <w:r w:rsidR="002032D5" w:rsidRPr="00012340">
        <w:rPr>
          <w:rFonts w:cstheme="minorHAnsi"/>
          <w:sz w:val="24"/>
          <w:szCs w:val="24"/>
        </w:rPr>
        <w:t>communities</w:t>
      </w:r>
      <w:r w:rsidR="00663248">
        <w:rPr>
          <w:rFonts w:cstheme="minorHAnsi"/>
          <w:sz w:val="24"/>
          <w:szCs w:val="24"/>
        </w:rPr>
        <w:t>. This enables</w:t>
      </w:r>
      <w:r w:rsidR="005A1A2C" w:rsidRPr="00012340">
        <w:rPr>
          <w:rFonts w:cstheme="minorHAnsi"/>
          <w:sz w:val="24"/>
          <w:szCs w:val="24"/>
        </w:rPr>
        <w:t xml:space="preserve"> recommenda</w:t>
      </w:r>
      <w:r w:rsidR="002674CC" w:rsidRPr="00012340">
        <w:rPr>
          <w:rFonts w:cstheme="minorHAnsi"/>
          <w:sz w:val="24"/>
          <w:szCs w:val="24"/>
        </w:rPr>
        <w:t>tions</w:t>
      </w:r>
      <w:r w:rsidR="006B61FE" w:rsidRPr="006B61FE">
        <w:t xml:space="preserve"> </w:t>
      </w:r>
      <w:r w:rsidR="006B61FE">
        <w:t xml:space="preserve">for </w:t>
      </w:r>
      <w:r w:rsidR="006B61FE" w:rsidRPr="006B61FE">
        <w:rPr>
          <w:rFonts w:cstheme="minorHAnsi"/>
          <w:sz w:val="24"/>
          <w:szCs w:val="24"/>
        </w:rPr>
        <w:t>intervention/action</w:t>
      </w:r>
      <w:r w:rsidR="005A1A2C" w:rsidRPr="00012340">
        <w:rPr>
          <w:rFonts w:cstheme="minorHAnsi"/>
          <w:sz w:val="24"/>
          <w:szCs w:val="24"/>
        </w:rPr>
        <w:t>.</w:t>
      </w:r>
      <w:r w:rsidR="00663248">
        <w:rPr>
          <w:rFonts w:cstheme="minorHAnsi"/>
          <w:sz w:val="24"/>
          <w:szCs w:val="24"/>
        </w:rPr>
        <w:t xml:space="preserve"> </w:t>
      </w:r>
      <w:r w:rsidR="005A1A2C" w:rsidRPr="00012340">
        <w:rPr>
          <w:rFonts w:cstheme="minorHAnsi"/>
          <w:sz w:val="24"/>
          <w:szCs w:val="24"/>
        </w:rPr>
        <w:t>I chose the RED 2000 for interpretive policy analys</w:t>
      </w:r>
      <w:r w:rsidR="006B61FE">
        <w:rPr>
          <w:rFonts w:cstheme="minorHAnsi"/>
          <w:sz w:val="24"/>
          <w:szCs w:val="24"/>
        </w:rPr>
        <w:t>i</w:t>
      </w:r>
      <w:r w:rsidR="005A1A2C" w:rsidRPr="00012340">
        <w:rPr>
          <w:rFonts w:cstheme="minorHAnsi"/>
          <w:sz w:val="24"/>
          <w:szCs w:val="24"/>
        </w:rPr>
        <w:t>s because</w:t>
      </w:r>
      <w:r w:rsidR="002674CC" w:rsidRPr="00012340">
        <w:rPr>
          <w:rFonts w:cstheme="minorHAnsi"/>
          <w:sz w:val="24"/>
          <w:szCs w:val="24"/>
        </w:rPr>
        <w:t xml:space="preserve"> most EU states </w:t>
      </w:r>
      <w:r w:rsidR="002032D5">
        <w:rPr>
          <w:rFonts w:cstheme="minorHAnsi"/>
          <w:sz w:val="24"/>
          <w:szCs w:val="24"/>
        </w:rPr>
        <w:t xml:space="preserve">represented </w:t>
      </w:r>
      <w:r w:rsidR="00AB1FAD" w:rsidRPr="00AB1FAD">
        <w:rPr>
          <w:rFonts w:cstheme="minorHAnsi"/>
          <w:sz w:val="24"/>
          <w:szCs w:val="24"/>
        </w:rPr>
        <w:t xml:space="preserve">in </w:t>
      </w:r>
      <w:r w:rsidR="002032D5">
        <w:rPr>
          <w:rFonts w:cstheme="minorHAnsi"/>
          <w:sz w:val="24"/>
          <w:szCs w:val="24"/>
        </w:rPr>
        <w:t>my</w:t>
      </w:r>
      <w:r w:rsidR="00AB1FAD" w:rsidRPr="00AB1FAD">
        <w:rPr>
          <w:rFonts w:cstheme="minorHAnsi"/>
          <w:sz w:val="24"/>
          <w:szCs w:val="24"/>
        </w:rPr>
        <w:t xml:space="preserve"> research </w:t>
      </w:r>
      <w:r w:rsidR="002032D5">
        <w:rPr>
          <w:rFonts w:cstheme="minorHAnsi"/>
          <w:sz w:val="24"/>
          <w:szCs w:val="24"/>
        </w:rPr>
        <w:t>sample</w:t>
      </w:r>
      <w:r w:rsidR="00AB1FAD" w:rsidRPr="00AB1FAD">
        <w:rPr>
          <w:rFonts w:cstheme="minorHAnsi"/>
          <w:sz w:val="24"/>
          <w:szCs w:val="24"/>
        </w:rPr>
        <w:t xml:space="preserve"> </w:t>
      </w:r>
      <w:r w:rsidR="006B61FE">
        <w:rPr>
          <w:rFonts w:cstheme="minorHAnsi"/>
          <w:sz w:val="24"/>
          <w:szCs w:val="24"/>
        </w:rPr>
        <w:t>(</w:t>
      </w:r>
      <w:r w:rsidR="006B61FE" w:rsidRPr="006B61FE">
        <w:rPr>
          <w:rFonts w:cstheme="minorHAnsi"/>
          <w:sz w:val="24"/>
          <w:szCs w:val="24"/>
        </w:rPr>
        <w:t>with the exception of Ireland</w:t>
      </w:r>
      <w:r w:rsidR="006B61FE">
        <w:rPr>
          <w:rFonts w:cstheme="minorHAnsi"/>
          <w:sz w:val="24"/>
          <w:szCs w:val="24"/>
        </w:rPr>
        <w:t>)</w:t>
      </w:r>
      <w:r w:rsidR="006B61FE" w:rsidRPr="006B61FE">
        <w:rPr>
          <w:rFonts w:cstheme="minorHAnsi"/>
          <w:sz w:val="24"/>
          <w:szCs w:val="24"/>
        </w:rPr>
        <w:t xml:space="preserve"> </w:t>
      </w:r>
      <w:r w:rsidR="002674CC" w:rsidRPr="00012340">
        <w:rPr>
          <w:rFonts w:cstheme="minorHAnsi"/>
          <w:sz w:val="24"/>
          <w:szCs w:val="24"/>
        </w:rPr>
        <w:t>transpose it</w:t>
      </w:r>
      <w:r w:rsidR="005A1A2C" w:rsidRPr="00012340">
        <w:rPr>
          <w:rFonts w:cstheme="minorHAnsi"/>
          <w:sz w:val="24"/>
          <w:szCs w:val="24"/>
        </w:rPr>
        <w:t xml:space="preserve"> i</w:t>
      </w:r>
      <w:r w:rsidR="00B56169" w:rsidRPr="00012340">
        <w:rPr>
          <w:rFonts w:cstheme="minorHAnsi"/>
          <w:sz w:val="24"/>
          <w:szCs w:val="24"/>
        </w:rPr>
        <w:t>nto the</w:t>
      </w:r>
      <w:r w:rsidR="006B61FE">
        <w:rPr>
          <w:rFonts w:cstheme="minorHAnsi"/>
          <w:sz w:val="24"/>
          <w:szCs w:val="24"/>
        </w:rPr>
        <w:t>ir</w:t>
      </w:r>
      <w:r w:rsidR="00B56169" w:rsidRPr="00012340">
        <w:rPr>
          <w:rFonts w:cstheme="minorHAnsi"/>
          <w:sz w:val="24"/>
          <w:szCs w:val="24"/>
        </w:rPr>
        <w:t xml:space="preserve"> national legislation</w:t>
      </w:r>
      <w:r w:rsidR="005A1A2C" w:rsidRPr="00012340">
        <w:rPr>
          <w:rFonts w:cstheme="minorHAnsi"/>
          <w:sz w:val="24"/>
          <w:szCs w:val="24"/>
        </w:rPr>
        <w:t xml:space="preserve">. </w:t>
      </w:r>
      <w:r w:rsidR="006B61FE">
        <w:rPr>
          <w:rFonts w:cstheme="minorHAnsi"/>
          <w:sz w:val="24"/>
          <w:szCs w:val="24"/>
        </w:rPr>
        <w:t>M</w:t>
      </w:r>
      <w:r w:rsidR="0012437A" w:rsidRPr="00012340">
        <w:rPr>
          <w:rFonts w:cstheme="minorHAnsi"/>
          <w:sz w:val="24"/>
          <w:szCs w:val="24"/>
        </w:rPr>
        <w:t xml:space="preserve">y </w:t>
      </w:r>
      <w:r w:rsidR="006B61FE">
        <w:rPr>
          <w:rFonts w:cstheme="minorHAnsi"/>
          <w:sz w:val="24"/>
          <w:szCs w:val="24"/>
        </w:rPr>
        <w:t xml:space="preserve">interpretive </w:t>
      </w:r>
      <w:r w:rsidR="0012437A" w:rsidRPr="00012340">
        <w:rPr>
          <w:rFonts w:cstheme="minorHAnsi"/>
          <w:sz w:val="24"/>
          <w:szCs w:val="24"/>
        </w:rPr>
        <w:t>policy analysi</w:t>
      </w:r>
      <w:r w:rsidR="006B61FE">
        <w:rPr>
          <w:rFonts w:cstheme="minorHAnsi"/>
          <w:sz w:val="24"/>
          <w:szCs w:val="24"/>
        </w:rPr>
        <w:t>s</w:t>
      </w:r>
      <w:r w:rsidR="0012437A" w:rsidRPr="00012340">
        <w:rPr>
          <w:rFonts w:cstheme="minorHAnsi"/>
          <w:sz w:val="24"/>
          <w:szCs w:val="24"/>
        </w:rPr>
        <w:t xml:space="preserve"> critically analyse</w:t>
      </w:r>
      <w:r w:rsidR="006B61FE">
        <w:rPr>
          <w:rFonts w:cstheme="minorHAnsi"/>
          <w:sz w:val="24"/>
          <w:szCs w:val="24"/>
        </w:rPr>
        <w:t>s</w:t>
      </w:r>
      <w:r w:rsidR="0012437A" w:rsidRPr="00012340">
        <w:rPr>
          <w:rFonts w:cstheme="minorHAnsi"/>
          <w:sz w:val="24"/>
          <w:szCs w:val="24"/>
        </w:rPr>
        <w:t xml:space="preserve"> implementation of the RED 2000 as </w:t>
      </w:r>
      <w:r w:rsidR="00663248">
        <w:rPr>
          <w:rFonts w:cstheme="minorHAnsi"/>
          <w:sz w:val="24"/>
          <w:szCs w:val="24"/>
        </w:rPr>
        <w:t xml:space="preserve">domestic </w:t>
      </w:r>
      <w:r w:rsidR="0012437A" w:rsidRPr="00012340">
        <w:rPr>
          <w:rFonts w:cstheme="minorHAnsi"/>
          <w:sz w:val="24"/>
          <w:szCs w:val="24"/>
        </w:rPr>
        <w:t>jurisprudence for promoting and protecting universal human rights, social justice and equality.</w:t>
      </w:r>
      <w:r w:rsidR="0012437A">
        <w:rPr>
          <w:rFonts w:cstheme="minorHAnsi"/>
          <w:sz w:val="24"/>
          <w:szCs w:val="24"/>
        </w:rPr>
        <w:t xml:space="preserve"> </w:t>
      </w:r>
      <w:r w:rsidR="006B61FE">
        <w:rPr>
          <w:rFonts w:cstheme="minorHAnsi"/>
          <w:sz w:val="24"/>
          <w:szCs w:val="24"/>
        </w:rPr>
        <w:t>I</w:t>
      </w:r>
      <w:r w:rsidR="00B56169" w:rsidRPr="00012340">
        <w:rPr>
          <w:rFonts w:cstheme="minorHAnsi"/>
          <w:sz w:val="24"/>
          <w:szCs w:val="24"/>
        </w:rPr>
        <w:t xml:space="preserve"> conten</w:t>
      </w:r>
      <w:r w:rsidR="002032D5">
        <w:rPr>
          <w:rFonts w:cstheme="minorHAnsi"/>
          <w:sz w:val="24"/>
          <w:szCs w:val="24"/>
        </w:rPr>
        <w:t>d</w:t>
      </w:r>
      <w:r w:rsidR="00B56169" w:rsidRPr="00012340">
        <w:rPr>
          <w:rFonts w:cstheme="minorHAnsi"/>
          <w:sz w:val="24"/>
          <w:szCs w:val="24"/>
        </w:rPr>
        <w:t xml:space="preserve"> that </w:t>
      </w:r>
      <w:r w:rsidR="006B61FE">
        <w:rPr>
          <w:rFonts w:cstheme="minorHAnsi"/>
          <w:sz w:val="24"/>
          <w:szCs w:val="24"/>
        </w:rPr>
        <w:t xml:space="preserve">although </w:t>
      </w:r>
      <w:r w:rsidR="005A1A2C" w:rsidRPr="00012340">
        <w:rPr>
          <w:rFonts w:cstheme="minorHAnsi"/>
          <w:sz w:val="24"/>
          <w:szCs w:val="24"/>
        </w:rPr>
        <w:t xml:space="preserve">the RED 2000 should have impact in addressing Afrophobia because it is legally binding, empirical findings of my research </w:t>
      </w:r>
      <w:r w:rsidR="006B61FE">
        <w:rPr>
          <w:rFonts w:cstheme="minorHAnsi"/>
          <w:sz w:val="24"/>
          <w:szCs w:val="24"/>
        </w:rPr>
        <w:t xml:space="preserve">study </w:t>
      </w:r>
      <w:r w:rsidR="005A1A2C" w:rsidRPr="00012340">
        <w:rPr>
          <w:rFonts w:cstheme="minorHAnsi"/>
          <w:sz w:val="24"/>
          <w:szCs w:val="24"/>
        </w:rPr>
        <w:t xml:space="preserve">highlight this is not the </w:t>
      </w:r>
      <w:r w:rsidR="00AB1FAD" w:rsidRPr="00012340">
        <w:rPr>
          <w:rFonts w:cstheme="minorHAnsi"/>
          <w:sz w:val="24"/>
          <w:szCs w:val="24"/>
        </w:rPr>
        <w:t>case</w:t>
      </w:r>
      <w:r w:rsidR="006B61FE">
        <w:rPr>
          <w:rFonts w:cstheme="minorHAnsi"/>
          <w:sz w:val="24"/>
          <w:szCs w:val="24"/>
        </w:rPr>
        <w:t>.</w:t>
      </w:r>
      <w:r w:rsidR="005A1A2C" w:rsidRPr="00012340">
        <w:rPr>
          <w:rFonts w:cstheme="minorHAnsi"/>
          <w:sz w:val="24"/>
          <w:szCs w:val="24"/>
        </w:rPr>
        <w:t xml:space="preserve"> </w:t>
      </w:r>
      <w:r w:rsidR="006B61FE">
        <w:rPr>
          <w:rFonts w:cstheme="minorHAnsi"/>
          <w:sz w:val="24"/>
          <w:szCs w:val="24"/>
        </w:rPr>
        <w:t>S</w:t>
      </w:r>
      <w:r w:rsidR="005A1A2C" w:rsidRPr="00012340">
        <w:rPr>
          <w:rFonts w:cstheme="minorHAnsi"/>
          <w:sz w:val="24"/>
          <w:szCs w:val="24"/>
        </w:rPr>
        <w:t xml:space="preserve">ubsequent interventions </w:t>
      </w:r>
      <w:r w:rsidR="000B7E0E">
        <w:rPr>
          <w:rFonts w:cstheme="minorHAnsi"/>
          <w:sz w:val="24"/>
          <w:szCs w:val="24"/>
        </w:rPr>
        <w:lastRenderedPageBreak/>
        <w:t xml:space="preserve">therefore </w:t>
      </w:r>
      <w:r w:rsidR="006B61FE">
        <w:rPr>
          <w:rFonts w:cstheme="minorHAnsi"/>
          <w:sz w:val="24"/>
          <w:szCs w:val="24"/>
        </w:rPr>
        <w:t>include</w:t>
      </w:r>
      <w:r w:rsidR="001E3D0F">
        <w:rPr>
          <w:rFonts w:cstheme="minorHAnsi"/>
          <w:sz w:val="24"/>
          <w:szCs w:val="24"/>
        </w:rPr>
        <w:t xml:space="preserve"> </w:t>
      </w:r>
      <w:r w:rsidR="005A1A2C" w:rsidRPr="00012340">
        <w:rPr>
          <w:rFonts w:cstheme="minorHAnsi"/>
          <w:sz w:val="24"/>
          <w:szCs w:val="24"/>
        </w:rPr>
        <w:t xml:space="preserve">the </w:t>
      </w:r>
      <w:r w:rsidR="005A1A2C" w:rsidRPr="00012340">
        <w:rPr>
          <w:rFonts w:cstheme="minorHAnsi"/>
          <w:i/>
          <w:sz w:val="24"/>
          <w:szCs w:val="24"/>
        </w:rPr>
        <w:t>Resolution on the Fundamental Rights of Afro-Europeans and people of African descent in Europe</w:t>
      </w:r>
      <w:r w:rsidR="00AB1FAD">
        <w:rPr>
          <w:rFonts w:cstheme="minorHAnsi"/>
          <w:i/>
          <w:sz w:val="24"/>
          <w:szCs w:val="24"/>
        </w:rPr>
        <w:t xml:space="preserve"> 2019</w:t>
      </w:r>
      <w:r w:rsidR="005A1A2C" w:rsidRPr="00012340">
        <w:rPr>
          <w:rFonts w:cstheme="minorHAnsi"/>
          <w:sz w:val="24"/>
          <w:szCs w:val="24"/>
        </w:rPr>
        <w:t>.</w:t>
      </w:r>
    </w:p>
    <w:p w14:paraId="44B51F1E" w14:textId="248FB33D" w:rsidR="005A1A2C" w:rsidRPr="00012340" w:rsidRDefault="006B61FE" w:rsidP="004D2CD5">
      <w:pPr>
        <w:spacing w:line="480" w:lineRule="auto"/>
        <w:jc w:val="both"/>
        <w:rPr>
          <w:rFonts w:cstheme="minorHAnsi"/>
          <w:sz w:val="24"/>
          <w:szCs w:val="24"/>
        </w:rPr>
      </w:pPr>
      <w:r w:rsidRPr="006B61FE">
        <w:rPr>
          <w:rFonts w:cstheme="minorHAnsi"/>
          <w:sz w:val="24"/>
          <w:szCs w:val="24"/>
        </w:rPr>
        <w:t xml:space="preserve">My interpretive policy analysis relies on </w:t>
      </w:r>
      <w:r w:rsidR="00EA31AA" w:rsidRPr="00EA31AA">
        <w:rPr>
          <w:rFonts w:cstheme="minorHAnsi"/>
          <w:sz w:val="24"/>
          <w:szCs w:val="24"/>
        </w:rPr>
        <w:t xml:space="preserve">data collection of multilevel multistakeholder </w:t>
      </w:r>
      <w:r w:rsidRPr="006B61FE">
        <w:rPr>
          <w:rFonts w:cstheme="minorHAnsi"/>
          <w:sz w:val="24"/>
          <w:szCs w:val="24"/>
        </w:rPr>
        <w:t xml:space="preserve">narratives </w:t>
      </w:r>
      <w:r w:rsidR="000B7E0E">
        <w:rPr>
          <w:rFonts w:cstheme="minorHAnsi"/>
          <w:sz w:val="24"/>
          <w:szCs w:val="24"/>
        </w:rPr>
        <w:t>from</w:t>
      </w:r>
      <w:r w:rsidRPr="006B61FE">
        <w:rPr>
          <w:rFonts w:cstheme="minorHAnsi"/>
          <w:sz w:val="24"/>
          <w:szCs w:val="24"/>
        </w:rPr>
        <w:t xml:space="preserve"> semi-structured interviews</w:t>
      </w:r>
      <w:r w:rsidR="005B61D5">
        <w:rPr>
          <w:rFonts w:cstheme="minorHAnsi"/>
          <w:sz w:val="24"/>
          <w:szCs w:val="24"/>
        </w:rPr>
        <w:t xml:space="preserve"> and</w:t>
      </w:r>
      <w:r w:rsidRPr="006B61FE">
        <w:rPr>
          <w:rFonts w:cstheme="minorHAnsi"/>
          <w:sz w:val="24"/>
          <w:szCs w:val="24"/>
        </w:rPr>
        <w:t xml:space="preserve"> participatory research observation, a</w:t>
      </w:r>
      <w:r w:rsidR="005B61D5">
        <w:rPr>
          <w:rFonts w:cstheme="minorHAnsi"/>
          <w:sz w:val="24"/>
          <w:szCs w:val="24"/>
        </w:rPr>
        <w:t>s well as</w:t>
      </w:r>
      <w:r w:rsidRPr="006B61FE">
        <w:rPr>
          <w:rFonts w:cstheme="minorHAnsi"/>
          <w:sz w:val="24"/>
          <w:szCs w:val="24"/>
        </w:rPr>
        <w:t xml:space="preserve"> desk research. </w:t>
      </w:r>
      <w:r w:rsidR="005B61D5">
        <w:rPr>
          <w:rFonts w:cstheme="minorHAnsi"/>
          <w:sz w:val="24"/>
          <w:szCs w:val="24"/>
        </w:rPr>
        <w:t>N</w:t>
      </w:r>
      <w:r w:rsidR="00EA31AA" w:rsidRPr="00EA31AA">
        <w:rPr>
          <w:rFonts w:cstheme="minorHAnsi"/>
          <w:sz w:val="24"/>
          <w:szCs w:val="24"/>
        </w:rPr>
        <w:t>arratives enable identification of similarities and difference, i</w:t>
      </w:r>
      <w:r w:rsidR="00663248">
        <w:rPr>
          <w:rFonts w:cstheme="minorHAnsi"/>
          <w:sz w:val="24"/>
          <w:szCs w:val="24"/>
        </w:rPr>
        <w:t>n</w:t>
      </w:r>
      <w:r w:rsidR="000B7E0E" w:rsidRPr="000B7E0E">
        <w:rPr>
          <w:rFonts w:cstheme="minorHAnsi"/>
          <w:sz w:val="24"/>
          <w:szCs w:val="24"/>
        </w:rPr>
        <w:t xml:space="preserve"> African diaspora</w:t>
      </w:r>
      <w:r w:rsidR="00663248">
        <w:rPr>
          <w:rFonts w:cstheme="minorHAnsi"/>
          <w:sz w:val="24"/>
          <w:szCs w:val="24"/>
        </w:rPr>
        <w:t xml:space="preserve"> communitie</w:t>
      </w:r>
      <w:r w:rsidR="000B7E0E">
        <w:rPr>
          <w:rFonts w:cstheme="minorHAnsi"/>
          <w:sz w:val="24"/>
          <w:szCs w:val="24"/>
        </w:rPr>
        <w:t>s</w:t>
      </w:r>
      <w:r w:rsidR="00663248">
        <w:rPr>
          <w:rFonts w:cstheme="minorHAnsi"/>
          <w:sz w:val="24"/>
          <w:szCs w:val="24"/>
        </w:rPr>
        <w:t>’</w:t>
      </w:r>
      <w:r w:rsidR="00EA31AA" w:rsidRPr="00EA31AA">
        <w:rPr>
          <w:rFonts w:cstheme="minorHAnsi"/>
          <w:sz w:val="24"/>
          <w:szCs w:val="24"/>
        </w:rPr>
        <w:t xml:space="preserve"> perspectives, understanding, and experiences of Afrophobia. </w:t>
      </w:r>
      <w:r w:rsidR="00EA31AA">
        <w:rPr>
          <w:rFonts w:cstheme="minorHAnsi"/>
          <w:sz w:val="24"/>
          <w:szCs w:val="24"/>
        </w:rPr>
        <w:t>Moreover</w:t>
      </w:r>
      <w:r>
        <w:rPr>
          <w:rFonts w:cstheme="minorHAnsi"/>
          <w:sz w:val="24"/>
          <w:szCs w:val="24"/>
        </w:rPr>
        <w:t>, n</w:t>
      </w:r>
      <w:r w:rsidR="00606211" w:rsidRPr="00012340">
        <w:rPr>
          <w:rFonts w:cstheme="minorHAnsi"/>
          <w:sz w:val="24"/>
          <w:szCs w:val="24"/>
        </w:rPr>
        <w:t xml:space="preserve">arratives from participatory research observation at UN </w:t>
      </w:r>
      <w:r>
        <w:rPr>
          <w:rFonts w:cstheme="minorHAnsi"/>
          <w:sz w:val="24"/>
          <w:szCs w:val="24"/>
        </w:rPr>
        <w:t xml:space="preserve">and EU </w:t>
      </w:r>
      <w:r w:rsidR="00606211" w:rsidRPr="00012340">
        <w:rPr>
          <w:rFonts w:cstheme="minorHAnsi"/>
          <w:sz w:val="24"/>
          <w:szCs w:val="24"/>
        </w:rPr>
        <w:t xml:space="preserve">events </w:t>
      </w:r>
      <w:r w:rsidR="00EA31AA">
        <w:rPr>
          <w:rFonts w:cstheme="minorHAnsi"/>
          <w:sz w:val="24"/>
          <w:szCs w:val="24"/>
        </w:rPr>
        <w:t xml:space="preserve">reinforce as well as </w:t>
      </w:r>
      <w:r w:rsidR="00606211" w:rsidRPr="00012340">
        <w:rPr>
          <w:rFonts w:cstheme="minorHAnsi"/>
          <w:sz w:val="24"/>
          <w:szCs w:val="24"/>
        </w:rPr>
        <w:t>offer additional perspectives, u</w:t>
      </w:r>
      <w:r w:rsidR="00B56169" w:rsidRPr="00012340">
        <w:rPr>
          <w:rFonts w:cstheme="minorHAnsi"/>
          <w:sz w:val="24"/>
          <w:szCs w:val="24"/>
        </w:rPr>
        <w:t>nderstanding and experience</w:t>
      </w:r>
      <w:r w:rsidR="00EA31AA">
        <w:rPr>
          <w:rFonts w:cstheme="minorHAnsi"/>
          <w:sz w:val="24"/>
          <w:szCs w:val="24"/>
        </w:rPr>
        <w:t>s</w:t>
      </w:r>
      <w:r w:rsidR="00B56169" w:rsidRPr="00012340">
        <w:rPr>
          <w:rFonts w:cstheme="minorHAnsi"/>
          <w:sz w:val="24"/>
          <w:szCs w:val="24"/>
        </w:rPr>
        <w:t>, to</w:t>
      </w:r>
      <w:r w:rsidR="00606211" w:rsidRPr="00012340">
        <w:rPr>
          <w:rFonts w:cstheme="minorHAnsi"/>
          <w:sz w:val="24"/>
          <w:szCs w:val="24"/>
        </w:rPr>
        <w:t xml:space="preserve"> those harvested from </w:t>
      </w:r>
      <w:r w:rsidR="00B56169" w:rsidRPr="00012340">
        <w:rPr>
          <w:rFonts w:cstheme="minorHAnsi"/>
          <w:sz w:val="24"/>
          <w:szCs w:val="24"/>
        </w:rPr>
        <w:t>semi-structured interviews</w:t>
      </w:r>
      <w:r w:rsidR="00AB1FAD">
        <w:rPr>
          <w:rFonts w:cstheme="minorHAnsi"/>
          <w:sz w:val="24"/>
          <w:szCs w:val="24"/>
        </w:rPr>
        <w:t>.</w:t>
      </w:r>
      <w:r w:rsidR="00B56169" w:rsidRPr="00012340">
        <w:rPr>
          <w:rFonts w:cstheme="minorHAnsi"/>
          <w:sz w:val="24"/>
          <w:szCs w:val="24"/>
        </w:rPr>
        <w:t xml:space="preserve"> </w:t>
      </w:r>
      <w:r w:rsidR="000B7E0E">
        <w:rPr>
          <w:rFonts w:cstheme="minorHAnsi"/>
          <w:sz w:val="24"/>
          <w:szCs w:val="24"/>
        </w:rPr>
        <w:t>My interpretive policy analysis</w:t>
      </w:r>
      <w:r w:rsidR="00606211" w:rsidRPr="00012340">
        <w:rPr>
          <w:rFonts w:cstheme="minorHAnsi"/>
          <w:sz w:val="24"/>
          <w:szCs w:val="24"/>
        </w:rPr>
        <w:t xml:space="preserve"> </w:t>
      </w:r>
      <w:r w:rsidR="00663248">
        <w:rPr>
          <w:rFonts w:cstheme="minorHAnsi"/>
          <w:sz w:val="24"/>
          <w:szCs w:val="24"/>
        </w:rPr>
        <w:t xml:space="preserve">therefore </w:t>
      </w:r>
      <w:r w:rsidR="00606211" w:rsidRPr="00012340">
        <w:rPr>
          <w:rFonts w:cstheme="minorHAnsi"/>
          <w:sz w:val="24"/>
          <w:szCs w:val="24"/>
        </w:rPr>
        <w:t xml:space="preserve">demonstrates the relevance of </w:t>
      </w:r>
      <w:r w:rsidR="00606211" w:rsidRPr="000B7E0E">
        <w:rPr>
          <w:rFonts w:cstheme="minorHAnsi"/>
          <w:i/>
          <w:sz w:val="24"/>
          <w:szCs w:val="24"/>
        </w:rPr>
        <w:t xml:space="preserve">interpretivism </w:t>
      </w:r>
      <w:r w:rsidR="00EA31AA" w:rsidRPr="000B7E0E">
        <w:rPr>
          <w:rFonts w:cstheme="minorHAnsi"/>
          <w:i/>
          <w:sz w:val="24"/>
          <w:szCs w:val="24"/>
        </w:rPr>
        <w:t>that is instrumental to a pragmatic study</w:t>
      </w:r>
      <w:r w:rsidR="00EA31AA">
        <w:rPr>
          <w:rFonts w:cstheme="minorHAnsi"/>
          <w:sz w:val="24"/>
          <w:szCs w:val="24"/>
        </w:rPr>
        <w:t xml:space="preserve">, </w:t>
      </w:r>
      <w:r w:rsidR="00606211" w:rsidRPr="00012340">
        <w:rPr>
          <w:rFonts w:cstheme="minorHAnsi"/>
          <w:sz w:val="24"/>
          <w:szCs w:val="24"/>
        </w:rPr>
        <w:t>t</w:t>
      </w:r>
      <w:r w:rsidR="000B7E0E">
        <w:rPr>
          <w:rFonts w:cstheme="minorHAnsi"/>
          <w:sz w:val="24"/>
          <w:szCs w:val="24"/>
        </w:rPr>
        <w:t>o</w:t>
      </w:r>
      <w:r w:rsidR="00606211" w:rsidRPr="00012340">
        <w:rPr>
          <w:rFonts w:cstheme="minorHAnsi"/>
          <w:sz w:val="24"/>
          <w:szCs w:val="24"/>
        </w:rPr>
        <w:t xml:space="preserve"> create </w:t>
      </w:r>
      <w:r w:rsidR="00F25189">
        <w:rPr>
          <w:rFonts w:cstheme="minorHAnsi"/>
          <w:sz w:val="24"/>
          <w:szCs w:val="24"/>
        </w:rPr>
        <w:t xml:space="preserve">new and original </w:t>
      </w:r>
      <w:r w:rsidR="00606211" w:rsidRPr="00012340">
        <w:rPr>
          <w:rFonts w:cstheme="minorHAnsi"/>
          <w:sz w:val="24"/>
          <w:szCs w:val="24"/>
        </w:rPr>
        <w:t xml:space="preserve">knowledge </w:t>
      </w:r>
      <w:r w:rsidR="000B7E0E">
        <w:rPr>
          <w:rFonts w:cstheme="minorHAnsi"/>
          <w:sz w:val="24"/>
          <w:szCs w:val="24"/>
        </w:rPr>
        <w:t xml:space="preserve">for understanding </w:t>
      </w:r>
      <w:r w:rsidR="00B04983">
        <w:rPr>
          <w:rFonts w:cstheme="minorHAnsi"/>
          <w:sz w:val="24"/>
          <w:szCs w:val="24"/>
        </w:rPr>
        <w:t>with</w:t>
      </w:r>
      <w:r w:rsidR="000B7E0E">
        <w:rPr>
          <w:rFonts w:cstheme="minorHAnsi"/>
          <w:sz w:val="24"/>
          <w:szCs w:val="24"/>
        </w:rPr>
        <w:t xml:space="preserve"> impact </w:t>
      </w:r>
      <w:r w:rsidR="00606211" w:rsidRPr="00012340">
        <w:rPr>
          <w:rFonts w:cstheme="minorHAnsi"/>
          <w:sz w:val="24"/>
          <w:szCs w:val="24"/>
        </w:rPr>
        <w:t xml:space="preserve">as </w:t>
      </w:r>
      <w:r w:rsidR="000B7E0E">
        <w:rPr>
          <w:rFonts w:cstheme="minorHAnsi"/>
          <w:sz w:val="24"/>
          <w:szCs w:val="24"/>
        </w:rPr>
        <w:t>social</w:t>
      </w:r>
      <w:r w:rsidR="00606211" w:rsidRPr="00012340">
        <w:rPr>
          <w:rFonts w:cstheme="minorHAnsi"/>
          <w:sz w:val="24"/>
          <w:szCs w:val="24"/>
        </w:rPr>
        <w:t xml:space="preserve"> change. </w:t>
      </w:r>
    </w:p>
    <w:p w14:paraId="7D709FC6" w14:textId="77777777" w:rsidR="00AB1FAD" w:rsidRDefault="00AB1FAD" w:rsidP="007930C7">
      <w:pPr>
        <w:spacing w:line="480" w:lineRule="auto"/>
        <w:jc w:val="both"/>
        <w:rPr>
          <w:rFonts w:cstheme="minorHAnsi"/>
          <w:sz w:val="24"/>
          <w:szCs w:val="24"/>
        </w:rPr>
      </w:pPr>
    </w:p>
    <w:p w14:paraId="37319F0A" w14:textId="66BCB984" w:rsidR="001E51A9" w:rsidRDefault="00663248" w:rsidP="007930C7">
      <w:pPr>
        <w:spacing w:line="480" w:lineRule="auto"/>
        <w:jc w:val="both"/>
        <w:rPr>
          <w:rFonts w:cstheme="minorHAnsi"/>
          <w:sz w:val="24"/>
          <w:szCs w:val="24"/>
        </w:rPr>
      </w:pPr>
      <w:r w:rsidRPr="00663248">
        <w:rPr>
          <w:rFonts w:cstheme="minorHAnsi"/>
          <w:sz w:val="24"/>
          <w:szCs w:val="24"/>
        </w:rPr>
        <w:t xml:space="preserve">Moreover, </w:t>
      </w:r>
      <w:r w:rsidR="00AB172D">
        <w:rPr>
          <w:rFonts w:cstheme="minorHAnsi"/>
          <w:sz w:val="24"/>
          <w:szCs w:val="24"/>
        </w:rPr>
        <w:t>as well as</w:t>
      </w:r>
      <w:r w:rsidRPr="00663248">
        <w:rPr>
          <w:rFonts w:cstheme="minorHAnsi"/>
          <w:sz w:val="24"/>
          <w:szCs w:val="24"/>
        </w:rPr>
        <w:t xml:space="preserve"> advocating the 2030 Agenda and IDPAD</w:t>
      </w:r>
      <w:r w:rsidR="00B04983">
        <w:rPr>
          <w:rFonts w:cstheme="minorHAnsi"/>
          <w:sz w:val="24"/>
          <w:szCs w:val="24"/>
        </w:rPr>
        <w:t>’s thematic objectives</w:t>
      </w:r>
      <w:r w:rsidRPr="00663248">
        <w:rPr>
          <w:rFonts w:cstheme="minorHAnsi"/>
          <w:sz w:val="24"/>
          <w:szCs w:val="24"/>
        </w:rPr>
        <w:t xml:space="preserve"> to raise awareness and empowerment of African diaspora communities, I create </w:t>
      </w:r>
      <w:r w:rsidR="00B04983">
        <w:rPr>
          <w:rFonts w:cstheme="minorHAnsi"/>
          <w:sz w:val="24"/>
          <w:szCs w:val="24"/>
        </w:rPr>
        <w:t xml:space="preserve">new and original </w:t>
      </w:r>
      <w:r w:rsidRPr="00663248">
        <w:rPr>
          <w:rFonts w:cstheme="minorHAnsi"/>
          <w:sz w:val="24"/>
          <w:szCs w:val="24"/>
        </w:rPr>
        <w:t>knowledge for critical evaluation of policy interventions.</w:t>
      </w:r>
      <w:r>
        <w:rPr>
          <w:rFonts w:cstheme="minorHAnsi"/>
          <w:sz w:val="24"/>
          <w:szCs w:val="24"/>
        </w:rPr>
        <w:t xml:space="preserve"> </w:t>
      </w:r>
      <w:r w:rsidR="00BC6C66" w:rsidRPr="00012340">
        <w:rPr>
          <w:rFonts w:cstheme="minorHAnsi"/>
          <w:sz w:val="24"/>
          <w:szCs w:val="24"/>
        </w:rPr>
        <w:t>M</w:t>
      </w:r>
      <w:r w:rsidR="00071365" w:rsidRPr="00012340">
        <w:rPr>
          <w:rFonts w:cstheme="minorHAnsi"/>
          <w:sz w:val="24"/>
          <w:szCs w:val="24"/>
        </w:rPr>
        <w:t xml:space="preserve">y </w:t>
      </w:r>
      <w:r>
        <w:rPr>
          <w:rFonts w:cstheme="minorHAnsi"/>
          <w:sz w:val="24"/>
          <w:szCs w:val="24"/>
        </w:rPr>
        <w:t>interpretive policy analysis</w:t>
      </w:r>
      <w:r w:rsidR="003070A4" w:rsidRPr="00012340">
        <w:rPr>
          <w:rFonts w:cstheme="minorHAnsi"/>
          <w:sz w:val="24"/>
          <w:szCs w:val="24"/>
        </w:rPr>
        <w:t xml:space="preserve"> </w:t>
      </w:r>
      <w:r w:rsidR="00071365" w:rsidRPr="00012340">
        <w:rPr>
          <w:rFonts w:cstheme="minorHAnsi"/>
          <w:sz w:val="24"/>
          <w:szCs w:val="24"/>
        </w:rPr>
        <w:t>critically analyses, synthesizes</w:t>
      </w:r>
      <w:r w:rsidR="00743907" w:rsidRPr="00012340">
        <w:rPr>
          <w:rFonts w:cstheme="minorHAnsi"/>
          <w:sz w:val="24"/>
          <w:szCs w:val="24"/>
        </w:rPr>
        <w:t>,</w:t>
      </w:r>
      <w:r w:rsidR="00071365" w:rsidRPr="00012340">
        <w:rPr>
          <w:rFonts w:cstheme="minorHAnsi"/>
          <w:sz w:val="24"/>
          <w:szCs w:val="24"/>
        </w:rPr>
        <w:t xml:space="preserve"> and summar</w:t>
      </w:r>
      <w:r w:rsidR="00743907" w:rsidRPr="00012340">
        <w:rPr>
          <w:rFonts w:cstheme="minorHAnsi"/>
          <w:sz w:val="24"/>
          <w:szCs w:val="24"/>
        </w:rPr>
        <w:t>ises empirical evidence of Afro</w:t>
      </w:r>
      <w:r w:rsidR="00071365" w:rsidRPr="00012340">
        <w:rPr>
          <w:rFonts w:cstheme="minorHAnsi"/>
          <w:sz w:val="24"/>
          <w:szCs w:val="24"/>
        </w:rPr>
        <w:t xml:space="preserve">phobia, </w:t>
      </w:r>
      <w:r w:rsidR="00B47718">
        <w:rPr>
          <w:rFonts w:cstheme="minorHAnsi"/>
          <w:sz w:val="24"/>
          <w:szCs w:val="24"/>
        </w:rPr>
        <w:t xml:space="preserve">by </w:t>
      </w:r>
      <w:r w:rsidR="00071365" w:rsidRPr="00012340">
        <w:rPr>
          <w:rFonts w:cstheme="minorHAnsi"/>
          <w:sz w:val="24"/>
          <w:szCs w:val="24"/>
        </w:rPr>
        <w:t xml:space="preserve">focusing on past and present human rights violations in </w:t>
      </w:r>
      <w:r>
        <w:rPr>
          <w:rFonts w:cstheme="minorHAnsi"/>
          <w:sz w:val="24"/>
          <w:szCs w:val="24"/>
        </w:rPr>
        <w:t>neoliberal western</w:t>
      </w:r>
      <w:r w:rsidR="00071365" w:rsidRPr="00012340">
        <w:rPr>
          <w:rFonts w:cstheme="minorHAnsi"/>
          <w:sz w:val="24"/>
          <w:szCs w:val="24"/>
        </w:rPr>
        <w:t xml:space="preserve"> </w:t>
      </w:r>
      <w:r w:rsidR="00B16689">
        <w:rPr>
          <w:rFonts w:cstheme="minorHAnsi"/>
          <w:sz w:val="24"/>
          <w:szCs w:val="24"/>
        </w:rPr>
        <w:t>economies</w:t>
      </w:r>
      <w:r w:rsidR="00071365" w:rsidRPr="00012340">
        <w:rPr>
          <w:rFonts w:cstheme="minorHAnsi"/>
          <w:sz w:val="24"/>
          <w:szCs w:val="24"/>
        </w:rPr>
        <w:t xml:space="preserve">. </w:t>
      </w:r>
      <w:r w:rsidR="005B61D5">
        <w:rPr>
          <w:rFonts w:cstheme="minorHAnsi"/>
          <w:sz w:val="24"/>
          <w:szCs w:val="24"/>
        </w:rPr>
        <w:t>In that regard</w:t>
      </w:r>
      <w:r w:rsidR="00B47718">
        <w:rPr>
          <w:rFonts w:cstheme="minorHAnsi"/>
          <w:sz w:val="24"/>
          <w:szCs w:val="24"/>
        </w:rPr>
        <w:t>, t</w:t>
      </w:r>
      <w:r w:rsidR="00E66FAB" w:rsidRPr="00012340">
        <w:rPr>
          <w:rFonts w:cstheme="minorHAnsi"/>
          <w:sz w:val="24"/>
          <w:szCs w:val="24"/>
        </w:rPr>
        <w:t>he Durban Declaration</w:t>
      </w:r>
      <w:r w:rsidR="00D908DC" w:rsidRPr="00012340">
        <w:rPr>
          <w:rFonts w:cstheme="minorHAnsi"/>
          <w:sz w:val="24"/>
          <w:szCs w:val="24"/>
        </w:rPr>
        <w:t xml:space="preserve"> and Plan of Action (DDPA) 2001</w:t>
      </w:r>
      <w:r w:rsidR="00E66FAB" w:rsidRPr="00012340">
        <w:rPr>
          <w:rFonts w:cstheme="minorHAnsi"/>
          <w:sz w:val="24"/>
          <w:szCs w:val="24"/>
        </w:rPr>
        <w:t xml:space="preserve"> states, </w:t>
      </w:r>
    </w:p>
    <w:p w14:paraId="2A823885" w14:textId="77777777" w:rsidR="001E51A9" w:rsidRDefault="00E66FAB" w:rsidP="001E51A9">
      <w:pPr>
        <w:spacing w:line="480" w:lineRule="auto"/>
        <w:ind w:left="567" w:right="567"/>
        <w:jc w:val="both"/>
        <w:rPr>
          <w:rFonts w:cstheme="minorHAnsi"/>
          <w:sz w:val="24"/>
          <w:szCs w:val="24"/>
        </w:rPr>
      </w:pPr>
      <w:r w:rsidRPr="00012340">
        <w:rPr>
          <w:rFonts w:cstheme="minorHAnsi"/>
          <w:sz w:val="24"/>
          <w:szCs w:val="24"/>
        </w:rPr>
        <w:t>“w</w:t>
      </w:r>
      <w:r w:rsidR="00071365" w:rsidRPr="00012340">
        <w:rPr>
          <w:rFonts w:cstheme="minorHAnsi"/>
          <w:sz w:val="24"/>
          <w:szCs w:val="24"/>
        </w:rPr>
        <w:t>e recognise that colonialism has led to racism, racial discrimination, xenophobia and related int</w:t>
      </w:r>
      <w:r w:rsidR="003901FE" w:rsidRPr="00012340">
        <w:rPr>
          <w:rFonts w:cstheme="minorHAnsi"/>
          <w:sz w:val="24"/>
          <w:szCs w:val="24"/>
        </w:rPr>
        <w:t xml:space="preserve">olerance, </w:t>
      </w:r>
      <w:r w:rsidR="00071365" w:rsidRPr="00012340">
        <w:rPr>
          <w:rFonts w:cstheme="minorHAnsi"/>
          <w:sz w:val="24"/>
          <w:szCs w:val="24"/>
        </w:rPr>
        <w:t xml:space="preserve">(…) we acknowledge the suffering caused by colonialism and (…) further regret lasting social and economic inequalities in many parts of the World today” </w:t>
      </w:r>
      <w:r w:rsidR="001D6BED" w:rsidRPr="00012340">
        <w:rPr>
          <w:rFonts w:cstheme="minorHAnsi"/>
          <w:sz w:val="24"/>
          <w:szCs w:val="24"/>
        </w:rPr>
        <w:t xml:space="preserve">(UN, 2001, p.5). </w:t>
      </w:r>
    </w:p>
    <w:p w14:paraId="5ADD3CE8" w14:textId="77777777" w:rsidR="00B47718" w:rsidRDefault="00B47718" w:rsidP="007930C7">
      <w:pPr>
        <w:spacing w:line="480" w:lineRule="auto"/>
        <w:jc w:val="both"/>
        <w:rPr>
          <w:rFonts w:cstheme="minorHAnsi"/>
          <w:sz w:val="24"/>
          <w:szCs w:val="24"/>
        </w:rPr>
      </w:pPr>
    </w:p>
    <w:p w14:paraId="03B34777" w14:textId="57DCEB3F" w:rsidR="006030DD" w:rsidRDefault="002E7316" w:rsidP="007930C7">
      <w:pPr>
        <w:spacing w:line="480" w:lineRule="auto"/>
        <w:jc w:val="both"/>
        <w:rPr>
          <w:rFonts w:cstheme="minorHAnsi"/>
          <w:sz w:val="24"/>
          <w:szCs w:val="24"/>
        </w:rPr>
      </w:pPr>
      <w:r>
        <w:rPr>
          <w:rFonts w:cstheme="minorHAnsi"/>
          <w:sz w:val="24"/>
          <w:szCs w:val="24"/>
        </w:rPr>
        <w:t>T</w:t>
      </w:r>
      <w:r w:rsidR="00B12D2D" w:rsidRPr="00012340">
        <w:rPr>
          <w:rFonts w:cstheme="minorHAnsi"/>
          <w:sz w:val="24"/>
          <w:szCs w:val="24"/>
        </w:rPr>
        <w:t xml:space="preserve">he </w:t>
      </w:r>
      <w:r w:rsidR="00B26C20" w:rsidRPr="00012340">
        <w:rPr>
          <w:rFonts w:cstheme="minorHAnsi"/>
          <w:sz w:val="24"/>
          <w:szCs w:val="24"/>
        </w:rPr>
        <w:t xml:space="preserve">EU </w:t>
      </w:r>
      <w:r w:rsidR="00B12D2D" w:rsidRPr="00012340">
        <w:rPr>
          <w:rFonts w:cstheme="minorHAnsi"/>
          <w:i/>
          <w:sz w:val="24"/>
          <w:szCs w:val="24"/>
        </w:rPr>
        <w:t>R</w:t>
      </w:r>
      <w:r w:rsidR="00743907" w:rsidRPr="00012340">
        <w:rPr>
          <w:rFonts w:cstheme="minorHAnsi"/>
          <w:i/>
          <w:sz w:val="24"/>
          <w:szCs w:val="24"/>
        </w:rPr>
        <w:t>esolution on the fundamental rights of Afro-Europeans and peop</w:t>
      </w:r>
      <w:r w:rsidR="00BC6C66" w:rsidRPr="00012340">
        <w:rPr>
          <w:rFonts w:cstheme="minorHAnsi"/>
          <w:i/>
          <w:sz w:val="24"/>
          <w:szCs w:val="24"/>
        </w:rPr>
        <w:t>le of African descent in Europe</w:t>
      </w:r>
      <w:r w:rsidR="00B26C20" w:rsidRPr="00012340">
        <w:rPr>
          <w:rFonts w:cstheme="minorHAnsi"/>
          <w:i/>
          <w:sz w:val="24"/>
          <w:szCs w:val="24"/>
        </w:rPr>
        <w:t xml:space="preserve"> </w:t>
      </w:r>
      <w:r w:rsidR="00BC6C66" w:rsidRPr="00012340">
        <w:rPr>
          <w:rFonts w:cstheme="minorHAnsi"/>
          <w:i/>
          <w:sz w:val="24"/>
          <w:szCs w:val="24"/>
        </w:rPr>
        <w:t>2019</w:t>
      </w:r>
      <w:r w:rsidR="00BC6C66" w:rsidRPr="00012340">
        <w:rPr>
          <w:rFonts w:cstheme="minorHAnsi"/>
          <w:sz w:val="24"/>
          <w:szCs w:val="24"/>
        </w:rPr>
        <w:t xml:space="preserve"> </w:t>
      </w:r>
      <w:r w:rsidR="00743907" w:rsidRPr="00012340">
        <w:rPr>
          <w:rFonts w:cstheme="minorHAnsi"/>
          <w:sz w:val="24"/>
          <w:szCs w:val="24"/>
        </w:rPr>
        <w:t xml:space="preserve">acknowledges </w:t>
      </w:r>
      <w:r w:rsidR="001D6BED" w:rsidRPr="00012340">
        <w:rPr>
          <w:rFonts w:cstheme="minorHAnsi"/>
          <w:sz w:val="24"/>
          <w:szCs w:val="24"/>
        </w:rPr>
        <w:t xml:space="preserve">historical and contemporary manifestations of </w:t>
      </w:r>
      <w:r w:rsidR="00743907" w:rsidRPr="00012340">
        <w:rPr>
          <w:rFonts w:cstheme="minorHAnsi"/>
          <w:sz w:val="24"/>
          <w:szCs w:val="24"/>
        </w:rPr>
        <w:t xml:space="preserve">Afrophobia. </w:t>
      </w:r>
      <w:r>
        <w:rPr>
          <w:rFonts w:cstheme="minorHAnsi"/>
          <w:sz w:val="24"/>
          <w:szCs w:val="24"/>
        </w:rPr>
        <w:t xml:space="preserve">This concurs with </w:t>
      </w:r>
      <w:r w:rsidRPr="00012340">
        <w:rPr>
          <w:rFonts w:cstheme="minorHAnsi"/>
          <w:sz w:val="24"/>
          <w:szCs w:val="24"/>
        </w:rPr>
        <w:t xml:space="preserve">the DDPA 2001 </w:t>
      </w:r>
      <w:r>
        <w:rPr>
          <w:rFonts w:cstheme="minorHAnsi"/>
          <w:sz w:val="24"/>
          <w:szCs w:val="24"/>
        </w:rPr>
        <w:t xml:space="preserve">which </w:t>
      </w:r>
      <w:r w:rsidRPr="00012340">
        <w:rPr>
          <w:rFonts w:cstheme="minorHAnsi"/>
          <w:sz w:val="24"/>
          <w:szCs w:val="24"/>
        </w:rPr>
        <w:t>asserts, “</w:t>
      </w:r>
      <w:r>
        <w:rPr>
          <w:rFonts w:cstheme="minorHAnsi"/>
          <w:sz w:val="24"/>
          <w:szCs w:val="24"/>
        </w:rPr>
        <w:t>a</w:t>
      </w:r>
      <w:r w:rsidRPr="00012340">
        <w:rPr>
          <w:rFonts w:cstheme="minorHAnsi"/>
          <w:sz w:val="24"/>
          <w:szCs w:val="24"/>
        </w:rPr>
        <w:t>ny doctrine of racial superiority is scientifically false (…) and must be rejected along with theories which attempt to determine the existence of separate human races” (UN, 2001, p.5)</w:t>
      </w:r>
      <w:r>
        <w:rPr>
          <w:rFonts w:cstheme="minorHAnsi"/>
          <w:sz w:val="24"/>
          <w:szCs w:val="24"/>
        </w:rPr>
        <w:t xml:space="preserve">. </w:t>
      </w:r>
      <w:r w:rsidR="00DE2E9A" w:rsidRPr="00012340">
        <w:rPr>
          <w:rFonts w:cstheme="minorHAnsi"/>
          <w:sz w:val="24"/>
          <w:szCs w:val="24"/>
        </w:rPr>
        <w:t>Non</w:t>
      </w:r>
      <w:r w:rsidR="001D6BED" w:rsidRPr="00012340">
        <w:rPr>
          <w:rFonts w:cstheme="minorHAnsi"/>
          <w:sz w:val="24"/>
          <w:szCs w:val="24"/>
        </w:rPr>
        <w:t xml:space="preserve">etheless, </w:t>
      </w:r>
      <w:r w:rsidR="00DE2E9A" w:rsidRPr="00012340">
        <w:rPr>
          <w:rFonts w:cstheme="minorHAnsi"/>
          <w:sz w:val="24"/>
          <w:szCs w:val="24"/>
        </w:rPr>
        <w:t>less than a ha</w:t>
      </w:r>
      <w:r w:rsidR="001D6BED" w:rsidRPr="00012340">
        <w:rPr>
          <w:rFonts w:cstheme="minorHAnsi"/>
          <w:sz w:val="24"/>
          <w:szCs w:val="24"/>
        </w:rPr>
        <w:t xml:space="preserve">ndful of </w:t>
      </w:r>
      <w:r w:rsidR="00DE2E9A" w:rsidRPr="00012340">
        <w:rPr>
          <w:rFonts w:cstheme="minorHAnsi"/>
          <w:sz w:val="24"/>
          <w:szCs w:val="24"/>
        </w:rPr>
        <w:t xml:space="preserve">European </w:t>
      </w:r>
      <w:r w:rsidR="00B16689">
        <w:rPr>
          <w:rFonts w:cstheme="minorHAnsi"/>
          <w:sz w:val="24"/>
          <w:szCs w:val="24"/>
        </w:rPr>
        <w:t>countrie</w:t>
      </w:r>
      <w:r w:rsidR="001D6BED" w:rsidRPr="00012340">
        <w:rPr>
          <w:rFonts w:cstheme="minorHAnsi"/>
          <w:sz w:val="24"/>
          <w:szCs w:val="24"/>
        </w:rPr>
        <w:t>s</w:t>
      </w:r>
      <w:r w:rsidR="00B12D2D" w:rsidRPr="00012340">
        <w:rPr>
          <w:rFonts w:cstheme="minorHAnsi"/>
          <w:sz w:val="24"/>
          <w:szCs w:val="24"/>
        </w:rPr>
        <w:t xml:space="preserve"> implement</w:t>
      </w:r>
      <w:r w:rsidR="00DE2E9A" w:rsidRPr="00012340">
        <w:rPr>
          <w:rFonts w:cstheme="minorHAnsi"/>
          <w:sz w:val="24"/>
          <w:szCs w:val="24"/>
        </w:rPr>
        <w:t xml:space="preserve"> </w:t>
      </w:r>
      <w:r w:rsidR="00663248">
        <w:rPr>
          <w:rFonts w:cstheme="minorHAnsi"/>
          <w:sz w:val="24"/>
          <w:szCs w:val="24"/>
        </w:rPr>
        <w:t xml:space="preserve">anti-racism </w:t>
      </w:r>
      <w:r w:rsidR="00DE2E9A" w:rsidRPr="00012340">
        <w:rPr>
          <w:rFonts w:cstheme="minorHAnsi"/>
          <w:sz w:val="24"/>
          <w:szCs w:val="24"/>
        </w:rPr>
        <w:t>policies t</w:t>
      </w:r>
      <w:r>
        <w:rPr>
          <w:rFonts w:cstheme="minorHAnsi"/>
          <w:sz w:val="24"/>
          <w:szCs w:val="24"/>
        </w:rPr>
        <w:t>hat</w:t>
      </w:r>
      <w:r w:rsidR="00DE2E9A" w:rsidRPr="00012340">
        <w:rPr>
          <w:rFonts w:cstheme="minorHAnsi"/>
          <w:sz w:val="24"/>
          <w:szCs w:val="24"/>
        </w:rPr>
        <w:t xml:space="preserve"> specifically address </w:t>
      </w:r>
      <w:r w:rsidR="00AB172D" w:rsidRPr="00AB172D">
        <w:rPr>
          <w:rFonts w:cstheme="minorHAnsi"/>
          <w:sz w:val="24"/>
          <w:szCs w:val="24"/>
        </w:rPr>
        <w:t xml:space="preserve">structural manifestations of </w:t>
      </w:r>
      <w:r w:rsidR="00DE2E9A" w:rsidRPr="00012340">
        <w:rPr>
          <w:rFonts w:cstheme="minorHAnsi"/>
          <w:sz w:val="24"/>
          <w:szCs w:val="24"/>
        </w:rPr>
        <w:t>Afrophobi</w:t>
      </w:r>
      <w:r>
        <w:rPr>
          <w:rFonts w:cstheme="minorHAnsi"/>
          <w:sz w:val="24"/>
          <w:szCs w:val="24"/>
        </w:rPr>
        <w:t>a. I</w:t>
      </w:r>
      <w:r w:rsidR="00AB172D">
        <w:rPr>
          <w:rFonts w:cstheme="minorHAnsi"/>
          <w:sz w:val="24"/>
          <w:szCs w:val="24"/>
        </w:rPr>
        <w:t>t</w:t>
      </w:r>
      <w:r w:rsidR="00B12D2D" w:rsidRPr="00012340">
        <w:rPr>
          <w:rFonts w:cstheme="minorHAnsi"/>
          <w:sz w:val="24"/>
          <w:szCs w:val="24"/>
        </w:rPr>
        <w:t xml:space="preserve"> is</w:t>
      </w:r>
      <w:r w:rsidR="001D6BED" w:rsidRPr="00012340">
        <w:rPr>
          <w:rFonts w:cstheme="minorHAnsi"/>
          <w:sz w:val="24"/>
          <w:szCs w:val="24"/>
        </w:rPr>
        <w:t xml:space="preserve"> argued</w:t>
      </w:r>
      <w:r w:rsidR="00B12D2D" w:rsidRPr="00012340">
        <w:rPr>
          <w:rFonts w:cstheme="minorHAnsi"/>
          <w:sz w:val="24"/>
          <w:szCs w:val="24"/>
        </w:rPr>
        <w:t xml:space="preserve"> </w:t>
      </w:r>
      <w:r>
        <w:rPr>
          <w:rFonts w:cstheme="minorHAnsi"/>
          <w:sz w:val="24"/>
          <w:szCs w:val="24"/>
        </w:rPr>
        <w:t xml:space="preserve">this </w:t>
      </w:r>
      <w:r w:rsidR="00AB172D">
        <w:rPr>
          <w:rFonts w:cstheme="minorHAnsi"/>
          <w:sz w:val="24"/>
          <w:szCs w:val="24"/>
        </w:rPr>
        <w:t>is</w:t>
      </w:r>
      <w:r w:rsidR="00B12D2D" w:rsidRPr="00012340">
        <w:rPr>
          <w:rFonts w:cstheme="minorHAnsi"/>
          <w:sz w:val="24"/>
          <w:szCs w:val="24"/>
        </w:rPr>
        <w:t xml:space="preserve"> </w:t>
      </w:r>
      <w:r>
        <w:rPr>
          <w:rFonts w:cstheme="minorHAnsi"/>
          <w:sz w:val="24"/>
          <w:szCs w:val="24"/>
        </w:rPr>
        <w:t xml:space="preserve">sufficiently </w:t>
      </w:r>
      <w:r w:rsidR="00B12D2D" w:rsidRPr="00012340">
        <w:rPr>
          <w:rFonts w:cstheme="minorHAnsi"/>
          <w:sz w:val="24"/>
          <w:szCs w:val="24"/>
        </w:rPr>
        <w:t xml:space="preserve">covered by </w:t>
      </w:r>
      <w:r w:rsidR="00AB172D">
        <w:rPr>
          <w:rFonts w:cstheme="minorHAnsi"/>
          <w:sz w:val="24"/>
          <w:szCs w:val="24"/>
        </w:rPr>
        <w:t xml:space="preserve">anti-discrimination </w:t>
      </w:r>
      <w:r w:rsidR="00B12D2D" w:rsidRPr="00012340">
        <w:rPr>
          <w:rFonts w:cstheme="minorHAnsi"/>
          <w:sz w:val="24"/>
          <w:szCs w:val="24"/>
        </w:rPr>
        <w:t xml:space="preserve">norms which address </w:t>
      </w:r>
      <w:r>
        <w:rPr>
          <w:rFonts w:cstheme="minorHAnsi"/>
          <w:sz w:val="24"/>
          <w:szCs w:val="24"/>
        </w:rPr>
        <w:t xml:space="preserve">systemic </w:t>
      </w:r>
      <w:r w:rsidR="00B12D2D" w:rsidRPr="00012340">
        <w:rPr>
          <w:rFonts w:cstheme="minorHAnsi"/>
          <w:sz w:val="24"/>
          <w:szCs w:val="24"/>
        </w:rPr>
        <w:t>racism more generally</w:t>
      </w:r>
      <w:r w:rsidR="00BC6C66" w:rsidRPr="00012340">
        <w:rPr>
          <w:rFonts w:cstheme="minorHAnsi"/>
          <w:sz w:val="24"/>
          <w:szCs w:val="24"/>
        </w:rPr>
        <w:t xml:space="preserve">, such as </w:t>
      </w:r>
      <w:r>
        <w:rPr>
          <w:rFonts w:cstheme="minorHAnsi"/>
          <w:sz w:val="24"/>
          <w:szCs w:val="24"/>
        </w:rPr>
        <w:t xml:space="preserve">the </w:t>
      </w:r>
      <w:r w:rsidR="00BC6C66" w:rsidRPr="00012340">
        <w:rPr>
          <w:rFonts w:cstheme="minorHAnsi"/>
          <w:sz w:val="24"/>
          <w:szCs w:val="24"/>
        </w:rPr>
        <w:t>RED 2000</w:t>
      </w:r>
      <w:r w:rsidR="00DE2E9A" w:rsidRPr="00012340">
        <w:rPr>
          <w:rFonts w:cstheme="minorHAnsi"/>
          <w:sz w:val="24"/>
          <w:szCs w:val="24"/>
        </w:rPr>
        <w:t xml:space="preserve">. </w:t>
      </w:r>
      <w:r w:rsidR="00AB172D">
        <w:rPr>
          <w:rFonts w:cstheme="minorHAnsi"/>
          <w:sz w:val="24"/>
          <w:szCs w:val="24"/>
        </w:rPr>
        <w:t>My interpretive policy analysis makes c</w:t>
      </w:r>
      <w:r w:rsidR="003070A4" w:rsidRPr="00012340">
        <w:rPr>
          <w:rFonts w:cstheme="minorHAnsi"/>
          <w:sz w:val="24"/>
          <w:szCs w:val="24"/>
        </w:rPr>
        <w:t>onvincing claims</w:t>
      </w:r>
      <w:r w:rsidR="00AB172D">
        <w:rPr>
          <w:rFonts w:cstheme="minorHAnsi"/>
          <w:sz w:val="24"/>
          <w:szCs w:val="24"/>
        </w:rPr>
        <w:t xml:space="preserve"> with</w:t>
      </w:r>
      <w:r w:rsidR="003070A4" w:rsidRPr="00012340">
        <w:rPr>
          <w:rFonts w:cstheme="minorHAnsi"/>
          <w:sz w:val="24"/>
          <w:szCs w:val="24"/>
        </w:rPr>
        <w:t xml:space="preserve"> sufficiently warranted assumptions</w:t>
      </w:r>
      <w:r w:rsidR="00AB172D">
        <w:rPr>
          <w:rFonts w:cstheme="minorHAnsi"/>
          <w:sz w:val="24"/>
          <w:szCs w:val="24"/>
        </w:rPr>
        <w:t>,</w:t>
      </w:r>
      <w:r w:rsidR="001E51A9">
        <w:rPr>
          <w:rFonts w:cstheme="minorHAnsi"/>
          <w:sz w:val="24"/>
          <w:szCs w:val="24"/>
        </w:rPr>
        <w:t xml:space="preserve"> to </w:t>
      </w:r>
      <w:r w:rsidR="00346555" w:rsidRPr="00012340">
        <w:rPr>
          <w:rFonts w:cstheme="minorHAnsi"/>
          <w:sz w:val="24"/>
          <w:szCs w:val="24"/>
        </w:rPr>
        <w:t>argu</w:t>
      </w:r>
      <w:r w:rsidR="00BC6C66" w:rsidRPr="00012340">
        <w:rPr>
          <w:rFonts w:cstheme="minorHAnsi"/>
          <w:sz w:val="24"/>
          <w:szCs w:val="24"/>
        </w:rPr>
        <w:t>e</w:t>
      </w:r>
      <w:r w:rsidR="00A03850" w:rsidRPr="00012340">
        <w:rPr>
          <w:rFonts w:cstheme="minorHAnsi"/>
          <w:sz w:val="24"/>
          <w:szCs w:val="24"/>
        </w:rPr>
        <w:t xml:space="preserve"> the trans</w:t>
      </w:r>
      <w:r w:rsidR="00071365" w:rsidRPr="00012340">
        <w:rPr>
          <w:rFonts w:cstheme="minorHAnsi"/>
          <w:sz w:val="24"/>
          <w:szCs w:val="24"/>
        </w:rPr>
        <w:t>disciplinary relevance of</w:t>
      </w:r>
      <w:r w:rsidR="001D6BED" w:rsidRPr="00012340">
        <w:rPr>
          <w:rFonts w:cstheme="minorHAnsi"/>
          <w:sz w:val="24"/>
          <w:szCs w:val="24"/>
        </w:rPr>
        <w:t xml:space="preserve"> anti-racist</w:t>
      </w:r>
      <w:r w:rsidR="00743907" w:rsidRPr="00012340">
        <w:rPr>
          <w:rFonts w:cstheme="minorHAnsi"/>
          <w:sz w:val="24"/>
          <w:szCs w:val="24"/>
        </w:rPr>
        <w:t xml:space="preserve"> norms and </w:t>
      </w:r>
      <w:r w:rsidR="00A03850" w:rsidRPr="00012340">
        <w:rPr>
          <w:rFonts w:cstheme="minorHAnsi"/>
          <w:sz w:val="24"/>
          <w:szCs w:val="24"/>
        </w:rPr>
        <w:t>policies</w:t>
      </w:r>
      <w:r w:rsidR="00AB172D">
        <w:rPr>
          <w:rFonts w:cstheme="minorHAnsi"/>
          <w:sz w:val="24"/>
          <w:szCs w:val="24"/>
        </w:rPr>
        <w:t>,</w:t>
      </w:r>
      <w:r w:rsidR="00A03850" w:rsidRPr="00012340">
        <w:rPr>
          <w:rFonts w:cstheme="minorHAnsi"/>
          <w:sz w:val="24"/>
          <w:szCs w:val="24"/>
        </w:rPr>
        <w:t xml:space="preserve"> </w:t>
      </w:r>
      <w:r w:rsidR="00AB172D">
        <w:rPr>
          <w:rFonts w:cstheme="minorHAnsi"/>
          <w:sz w:val="24"/>
          <w:szCs w:val="24"/>
        </w:rPr>
        <w:t>that specifically combat</w:t>
      </w:r>
      <w:r w:rsidR="00071365" w:rsidRPr="00012340">
        <w:rPr>
          <w:rFonts w:cstheme="minorHAnsi"/>
          <w:sz w:val="24"/>
          <w:szCs w:val="24"/>
        </w:rPr>
        <w:t xml:space="preserve"> </w:t>
      </w:r>
      <w:r w:rsidR="00F70259" w:rsidRPr="00012340">
        <w:rPr>
          <w:rFonts w:cstheme="minorHAnsi"/>
          <w:sz w:val="24"/>
          <w:szCs w:val="24"/>
        </w:rPr>
        <w:t>Afro</w:t>
      </w:r>
      <w:r w:rsidR="00071365" w:rsidRPr="00012340">
        <w:rPr>
          <w:rFonts w:cstheme="minorHAnsi"/>
          <w:sz w:val="24"/>
          <w:szCs w:val="24"/>
        </w:rPr>
        <w:t xml:space="preserve">phobia. </w:t>
      </w:r>
    </w:p>
    <w:p w14:paraId="5139C24D" w14:textId="77777777" w:rsidR="003611F0" w:rsidRPr="006030DD" w:rsidRDefault="003611F0" w:rsidP="007930C7">
      <w:pPr>
        <w:spacing w:line="480" w:lineRule="auto"/>
        <w:jc w:val="both"/>
        <w:rPr>
          <w:rFonts w:cstheme="minorHAnsi"/>
          <w:sz w:val="24"/>
          <w:szCs w:val="24"/>
        </w:rPr>
      </w:pPr>
    </w:p>
    <w:p w14:paraId="77DA7387" w14:textId="77777777" w:rsidR="00286263" w:rsidRDefault="002E02D4" w:rsidP="007930C7">
      <w:pPr>
        <w:spacing w:line="480" w:lineRule="auto"/>
        <w:jc w:val="both"/>
        <w:rPr>
          <w:rFonts w:cstheme="minorHAnsi"/>
          <w:b/>
          <w:sz w:val="24"/>
          <w:szCs w:val="24"/>
        </w:rPr>
      </w:pPr>
      <w:r w:rsidRPr="00012340">
        <w:rPr>
          <w:rFonts w:cstheme="minorHAnsi"/>
          <w:b/>
          <w:sz w:val="24"/>
          <w:szCs w:val="24"/>
        </w:rPr>
        <w:t>3.</w:t>
      </w:r>
      <w:r w:rsidR="0098725D" w:rsidRPr="00012340">
        <w:rPr>
          <w:rFonts w:cstheme="minorHAnsi"/>
          <w:b/>
          <w:sz w:val="24"/>
          <w:szCs w:val="24"/>
        </w:rPr>
        <w:t>6</w:t>
      </w:r>
      <w:r w:rsidR="00912697" w:rsidRPr="00012340">
        <w:rPr>
          <w:rFonts w:cstheme="minorHAnsi"/>
          <w:b/>
          <w:sz w:val="24"/>
          <w:szCs w:val="24"/>
        </w:rPr>
        <w:t xml:space="preserve"> </w:t>
      </w:r>
      <w:r w:rsidR="00A3526E" w:rsidRPr="00012340">
        <w:rPr>
          <w:rFonts w:cstheme="minorHAnsi"/>
          <w:b/>
          <w:sz w:val="24"/>
          <w:szCs w:val="24"/>
        </w:rPr>
        <w:t xml:space="preserve">Research Bias and </w:t>
      </w:r>
      <w:r w:rsidR="00912697" w:rsidRPr="00012340">
        <w:rPr>
          <w:rFonts w:cstheme="minorHAnsi"/>
          <w:b/>
          <w:sz w:val="24"/>
          <w:szCs w:val="24"/>
        </w:rPr>
        <w:t>Ethics</w:t>
      </w:r>
    </w:p>
    <w:p w14:paraId="4D76C642" w14:textId="7EF8854D" w:rsidR="001E3F1B" w:rsidRPr="00286263" w:rsidRDefault="00DC2F05" w:rsidP="007930C7">
      <w:pPr>
        <w:spacing w:line="480" w:lineRule="auto"/>
        <w:jc w:val="both"/>
        <w:rPr>
          <w:rFonts w:cstheme="minorHAnsi"/>
          <w:b/>
          <w:sz w:val="24"/>
          <w:szCs w:val="24"/>
        </w:rPr>
      </w:pPr>
      <w:r w:rsidRPr="00DC2F05">
        <w:rPr>
          <w:rFonts w:cstheme="minorHAnsi"/>
          <w:sz w:val="24"/>
          <w:szCs w:val="24"/>
        </w:rPr>
        <w:t xml:space="preserve">The quest for systemic justice, social change and equality through policy interventions that eliminate Afrophobia, inspires </w:t>
      </w:r>
      <w:r w:rsidR="00BC23FA">
        <w:rPr>
          <w:rFonts w:cstheme="minorHAnsi"/>
          <w:sz w:val="24"/>
          <w:szCs w:val="24"/>
        </w:rPr>
        <w:t>employing critical race theory as the lens</w:t>
      </w:r>
      <w:r w:rsidRPr="00DC2F05">
        <w:rPr>
          <w:rFonts w:cstheme="minorHAnsi"/>
          <w:sz w:val="24"/>
          <w:szCs w:val="24"/>
        </w:rPr>
        <w:t xml:space="preserve"> </w:t>
      </w:r>
      <w:r w:rsidR="00BC23FA">
        <w:rPr>
          <w:rFonts w:cstheme="minorHAnsi"/>
          <w:sz w:val="24"/>
          <w:szCs w:val="24"/>
        </w:rPr>
        <w:t xml:space="preserve">with which </w:t>
      </w:r>
      <w:r>
        <w:rPr>
          <w:rFonts w:cstheme="minorHAnsi"/>
          <w:sz w:val="24"/>
          <w:szCs w:val="24"/>
        </w:rPr>
        <w:t xml:space="preserve">to defend my thesis </w:t>
      </w:r>
      <w:r w:rsidRPr="00DC2F05">
        <w:rPr>
          <w:rFonts w:cstheme="minorHAnsi"/>
          <w:sz w:val="24"/>
          <w:szCs w:val="24"/>
        </w:rPr>
        <w:t xml:space="preserve">from an Afrocentric perspective. </w:t>
      </w:r>
      <w:r w:rsidR="006B66E6" w:rsidRPr="006B66E6">
        <w:rPr>
          <w:rFonts w:cstheme="minorHAnsi"/>
          <w:sz w:val="24"/>
          <w:szCs w:val="24"/>
        </w:rPr>
        <w:t xml:space="preserve">I first became involved in combatting </w:t>
      </w:r>
      <w:r w:rsidR="006B66E6">
        <w:rPr>
          <w:rFonts w:cstheme="minorHAnsi"/>
          <w:sz w:val="24"/>
          <w:szCs w:val="24"/>
        </w:rPr>
        <w:t>systemic, structural and</w:t>
      </w:r>
      <w:r w:rsidR="006B66E6" w:rsidRPr="006B66E6">
        <w:rPr>
          <w:rFonts w:cstheme="minorHAnsi"/>
          <w:sz w:val="24"/>
          <w:szCs w:val="24"/>
        </w:rPr>
        <w:t xml:space="preserve"> institutionalised racis</w:t>
      </w:r>
      <w:r w:rsidR="00AC7A28">
        <w:rPr>
          <w:rFonts w:cstheme="minorHAnsi"/>
          <w:sz w:val="24"/>
          <w:szCs w:val="24"/>
        </w:rPr>
        <w:t>m</w:t>
      </w:r>
      <w:r w:rsidR="006B66E6" w:rsidRPr="006B66E6">
        <w:t xml:space="preserve"> </w:t>
      </w:r>
      <w:r w:rsidR="004D210D">
        <w:t>on</w:t>
      </w:r>
      <w:r w:rsidR="006B66E6" w:rsidRPr="006B66E6">
        <w:rPr>
          <w:rFonts w:cstheme="minorHAnsi"/>
          <w:sz w:val="24"/>
          <w:szCs w:val="24"/>
        </w:rPr>
        <w:t xml:space="preserve"> join</w:t>
      </w:r>
      <w:r w:rsidR="004D210D">
        <w:rPr>
          <w:rFonts w:cstheme="minorHAnsi"/>
          <w:sz w:val="24"/>
          <w:szCs w:val="24"/>
        </w:rPr>
        <w:t>ing</w:t>
      </w:r>
      <w:r w:rsidR="006B66E6" w:rsidRPr="006B66E6">
        <w:rPr>
          <w:rFonts w:cstheme="minorHAnsi"/>
          <w:sz w:val="24"/>
          <w:szCs w:val="24"/>
        </w:rPr>
        <w:t xml:space="preserve"> Anti-Apartheid organisation</w:t>
      </w:r>
      <w:r w:rsidR="001E3F1B">
        <w:rPr>
          <w:rFonts w:cstheme="minorHAnsi"/>
          <w:sz w:val="24"/>
          <w:szCs w:val="24"/>
        </w:rPr>
        <w:t>s</w:t>
      </w:r>
      <w:r w:rsidR="006B66E6" w:rsidRPr="006B66E6">
        <w:rPr>
          <w:rFonts w:cstheme="minorHAnsi"/>
          <w:sz w:val="24"/>
          <w:szCs w:val="24"/>
        </w:rPr>
        <w:t xml:space="preserve"> in the early 1980s. </w:t>
      </w:r>
      <w:r w:rsidR="001E3F1B">
        <w:rPr>
          <w:rFonts w:cstheme="minorHAnsi"/>
          <w:sz w:val="24"/>
          <w:szCs w:val="24"/>
        </w:rPr>
        <w:t>Subsequently</w:t>
      </w:r>
      <w:r w:rsidR="00AC7A28" w:rsidRPr="00AC7A28">
        <w:t xml:space="preserve"> </w:t>
      </w:r>
      <w:r w:rsidR="00AC7A28" w:rsidRPr="00AC7A28">
        <w:rPr>
          <w:rFonts w:cstheme="minorHAnsi"/>
          <w:sz w:val="24"/>
          <w:szCs w:val="24"/>
        </w:rPr>
        <w:t>in th</w:t>
      </w:r>
      <w:r w:rsidR="00367192">
        <w:rPr>
          <w:rFonts w:cstheme="minorHAnsi"/>
          <w:sz w:val="24"/>
          <w:szCs w:val="24"/>
        </w:rPr>
        <w:t>e</w:t>
      </w:r>
      <w:r w:rsidR="00AC7A28" w:rsidRPr="00AC7A28">
        <w:rPr>
          <w:rFonts w:cstheme="minorHAnsi"/>
          <w:sz w:val="24"/>
          <w:szCs w:val="24"/>
        </w:rPr>
        <w:t xml:space="preserve"> 1990s</w:t>
      </w:r>
      <w:r w:rsidR="001E3F1B">
        <w:rPr>
          <w:rFonts w:cstheme="minorHAnsi"/>
          <w:sz w:val="24"/>
          <w:szCs w:val="24"/>
        </w:rPr>
        <w:t>,</w:t>
      </w:r>
      <w:r w:rsidR="00326625" w:rsidRPr="00326625">
        <w:t xml:space="preserve"> </w:t>
      </w:r>
      <w:r w:rsidR="00326625" w:rsidRPr="00326625">
        <w:rPr>
          <w:rFonts w:cstheme="minorHAnsi"/>
          <w:sz w:val="24"/>
          <w:szCs w:val="24"/>
        </w:rPr>
        <w:t>my awareness of institutionalised and structural discrimination</w:t>
      </w:r>
      <w:r>
        <w:rPr>
          <w:rFonts w:cstheme="minorHAnsi"/>
          <w:sz w:val="24"/>
          <w:szCs w:val="24"/>
        </w:rPr>
        <w:t>,</w:t>
      </w:r>
      <w:r w:rsidR="00326625" w:rsidRPr="00326625">
        <w:rPr>
          <w:rFonts w:cstheme="minorHAnsi"/>
          <w:sz w:val="24"/>
          <w:szCs w:val="24"/>
        </w:rPr>
        <w:t xml:space="preserve"> a</w:t>
      </w:r>
      <w:r w:rsidR="00326625">
        <w:rPr>
          <w:rFonts w:cstheme="minorHAnsi"/>
          <w:sz w:val="24"/>
          <w:szCs w:val="24"/>
        </w:rPr>
        <w:t>nd</w:t>
      </w:r>
      <w:r w:rsidR="00326625" w:rsidRPr="00326625">
        <w:rPr>
          <w:rFonts w:cstheme="minorHAnsi"/>
          <w:sz w:val="24"/>
          <w:szCs w:val="24"/>
        </w:rPr>
        <w:t xml:space="preserve"> </w:t>
      </w:r>
      <w:r w:rsidR="00367192">
        <w:rPr>
          <w:rFonts w:cstheme="minorHAnsi"/>
          <w:sz w:val="24"/>
          <w:szCs w:val="24"/>
        </w:rPr>
        <w:t xml:space="preserve">politicized </w:t>
      </w:r>
      <w:r w:rsidR="00326625" w:rsidRPr="00326625">
        <w:rPr>
          <w:rFonts w:cstheme="minorHAnsi"/>
          <w:sz w:val="24"/>
          <w:szCs w:val="24"/>
        </w:rPr>
        <w:t>efforts to addr</w:t>
      </w:r>
      <w:r w:rsidR="00EF5FC7">
        <w:rPr>
          <w:rFonts w:cstheme="minorHAnsi"/>
          <w:sz w:val="24"/>
          <w:szCs w:val="24"/>
        </w:rPr>
        <w:t>ess</w:t>
      </w:r>
      <w:r w:rsidR="00326625" w:rsidRPr="00326625">
        <w:rPr>
          <w:rFonts w:cstheme="minorHAnsi"/>
          <w:sz w:val="24"/>
          <w:szCs w:val="24"/>
        </w:rPr>
        <w:t xml:space="preserve"> th</w:t>
      </w:r>
      <w:r w:rsidR="00EF5FC7">
        <w:rPr>
          <w:rFonts w:cstheme="minorHAnsi"/>
          <w:sz w:val="24"/>
          <w:szCs w:val="24"/>
        </w:rPr>
        <w:t>is</w:t>
      </w:r>
      <w:r w:rsidR="0071539A">
        <w:rPr>
          <w:rFonts w:cstheme="minorHAnsi"/>
          <w:sz w:val="24"/>
          <w:szCs w:val="24"/>
        </w:rPr>
        <w:t>, increased through participation</w:t>
      </w:r>
      <w:r w:rsidR="001E3F1B">
        <w:rPr>
          <w:rFonts w:cstheme="minorHAnsi"/>
          <w:sz w:val="24"/>
          <w:szCs w:val="24"/>
        </w:rPr>
        <w:t xml:space="preserve"> as</w:t>
      </w:r>
      <w:r w:rsidR="002C449B" w:rsidRPr="00012340">
        <w:rPr>
          <w:rFonts w:cstheme="minorHAnsi"/>
          <w:sz w:val="24"/>
          <w:szCs w:val="24"/>
        </w:rPr>
        <w:t xml:space="preserve"> a</w:t>
      </w:r>
      <w:r w:rsidR="003D5B11">
        <w:rPr>
          <w:rFonts w:cstheme="minorHAnsi"/>
          <w:sz w:val="24"/>
          <w:szCs w:val="24"/>
        </w:rPr>
        <w:t xml:space="preserve"> </w:t>
      </w:r>
      <w:r w:rsidR="001E3F1B">
        <w:rPr>
          <w:rFonts w:cstheme="minorHAnsi"/>
          <w:sz w:val="24"/>
          <w:szCs w:val="24"/>
        </w:rPr>
        <w:t xml:space="preserve">trade </w:t>
      </w:r>
      <w:r w:rsidR="002C449B" w:rsidRPr="00012340">
        <w:rPr>
          <w:rFonts w:cstheme="minorHAnsi"/>
          <w:sz w:val="24"/>
          <w:szCs w:val="24"/>
        </w:rPr>
        <w:t xml:space="preserve">union representative. </w:t>
      </w:r>
      <w:r>
        <w:rPr>
          <w:rFonts w:cstheme="minorHAnsi"/>
          <w:sz w:val="24"/>
          <w:szCs w:val="24"/>
        </w:rPr>
        <w:t>R</w:t>
      </w:r>
      <w:r w:rsidR="0078344E">
        <w:rPr>
          <w:rFonts w:cstheme="minorHAnsi"/>
          <w:sz w:val="24"/>
          <w:szCs w:val="24"/>
        </w:rPr>
        <w:t xml:space="preserve">ecent </w:t>
      </w:r>
      <w:r w:rsidR="0078344E" w:rsidRPr="0078344E">
        <w:rPr>
          <w:rFonts w:cstheme="minorHAnsi"/>
          <w:sz w:val="24"/>
          <w:szCs w:val="24"/>
        </w:rPr>
        <w:t>experience</w:t>
      </w:r>
      <w:r w:rsidR="0035691F">
        <w:rPr>
          <w:rFonts w:cstheme="minorHAnsi"/>
          <w:sz w:val="24"/>
          <w:szCs w:val="24"/>
        </w:rPr>
        <w:t>s</w:t>
      </w:r>
      <w:r w:rsidR="0078344E" w:rsidRPr="0078344E">
        <w:rPr>
          <w:rFonts w:cstheme="minorHAnsi"/>
          <w:sz w:val="24"/>
          <w:szCs w:val="24"/>
        </w:rPr>
        <w:t xml:space="preserve"> of working with </w:t>
      </w:r>
      <w:r w:rsidR="0036502C">
        <w:rPr>
          <w:rFonts w:cstheme="minorHAnsi"/>
          <w:sz w:val="24"/>
          <w:szCs w:val="24"/>
        </w:rPr>
        <w:t>African diaspora</w:t>
      </w:r>
      <w:r w:rsidR="0078344E" w:rsidRPr="0078344E">
        <w:rPr>
          <w:rFonts w:cstheme="minorHAnsi"/>
          <w:sz w:val="24"/>
          <w:szCs w:val="24"/>
        </w:rPr>
        <w:t xml:space="preserve"> communities in </w:t>
      </w:r>
      <w:r w:rsidR="00B37775">
        <w:rPr>
          <w:rFonts w:cstheme="minorHAnsi"/>
          <w:sz w:val="24"/>
          <w:szCs w:val="24"/>
        </w:rPr>
        <w:t>the UK and Europe</w:t>
      </w:r>
      <w:r>
        <w:rPr>
          <w:rFonts w:cstheme="minorHAnsi"/>
          <w:sz w:val="24"/>
          <w:szCs w:val="24"/>
        </w:rPr>
        <w:t xml:space="preserve"> </w:t>
      </w:r>
      <w:r w:rsidR="00F21AE5">
        <w:rPr>
          <w:rFonts w:cstheme="minorHAnsi"/>
          <w:sz w:val="24"/>
          <w:szCs w:val="24"/>
        </w:rPr>
        <w:t xml:space="preserve">have </w:t>
      </w:r>
      <w:r>
        <w:rPr>
          <w:rFonts w:cstheme="minorHAnsi"/>
          <w:sz w:val="24"/>
          <w:szCs w:val="24"/>
        </w:rPr>
        <w:t xml:space="preserve">also increased my awareness of gaps between </w:t>
      </w:r>
      <w:r w:rsidR="00C61F70">
        <w:rPr>
          <w:rFonts w:cstheme="minorHAnsi"/>
          <w:sz w:val="24"/>
          <w:szCs w:val="24"/>
        </w:rPr>
        <w:t>normative theory and praxis of anti-racism norms and policies</w:t>
      </w:r>
      <w:r w:rsidR="0078344E" w:rsidRPr="0078344E">
        <w:rPr>
          <w:rFonts w:cstheme="minorHAnsi"/>
          <w:sz w:val="24"/>
          <w:szCs w:val="24"/>
        </w:rPr>
        <w:t>.</w:t>
      </w:r>
    </w:p>
    <w:p w14:paraId="1E91C1F3" w14:textId="77777777" w:rsidR="00877C5C" w:rsidRDefault="00877C5C" w:rsidP="007930C7">
      <w:pPr>
        <w:spacing w:line="480" w:lineRule="auto"/>
        <w:jc w:val="both"/>
        <w:rPr>
          <w:rFonts w:cstheme="minorHAnsi"/>
          <w:sz w:val="24"/>
          <w:szCs w:val="24"/>
        </w:rPr>
      </w:pPr>
    </w:p>
    <w:p w14:paraId="258AD5AA" w14:textId="4B7AF9B3" w:rsidR="00B37775" w:rsidRDefault="00DC2F05" w:rsidP="007930C7">
      <w:pPr>
        <w:spacing w:line="480" w:lineRule="auto"/>
        <w:jc w:val="both"/>
      </w:pPr>
      <w:r w:rsidRPr="00DC2F05">
        <w:rPr>
          <w:rFonts w:cstheme="minorHAnsi"/>
          <w:sz w:val="24"/>
          <w:szCs w:val="24"/>
        </w:rPr>
        <w:t xml:space="preserve">People of African descent </w:t>
      </w:r>
      <w:r w:rsidR="00B37775">
        <w:rPr>
          <w:rFonts w:cstheme="minorHAnsi"/>
          <w:sz w:val="24"/>
          <w:szCs w:val="24"/>
        </w:rPr>
        <w:t>are</w:t>
      </w:r>
      <w:r w:rsidRPr="00DC2F05">
        <w:rPr>
          <w:rFonts w:cstheme="minorHAnsi"/>
          <w:sz w:val="24"/>
          <w:szCs w:val="24"/>
        </w:rPr>
        <w:t xml:space="preserve"> marginalised from access to universal human rights globally. </w:t>
      </w:r>
      <w:r w:rsidR="00B37775">
        <w:rPr>
          <w:rFonts w:cstheme="minorHAnsi"/>
          <w:sz w:val="24"/>
          <w:szCs w:val="24"/>
        </w:rPr>
        <w:t>With this in mind, I</w:t>
      </w:r>
      <w:r w:rsidR="00A269D5" w:rsidRPr="00A269D5">
        <w:rPr>
          <w:rFonts w:cstheme="minorHAnsi"/>
          <w:sz w:val="24"/>
          <w:szCs w:val="24"/>
        </w:rPr>
        <w:t xml:space="preserve"> chose </w:t>
      </w:r>
      <w:r w:rsidR="00923EBC">
        <w:rPr>
          <w:rFonts w:cstheme="minorHAnsi"/>
          <w:sz w:val="24"/>
          <w:szCs w:val="24"/>
        </w:rPr>
        <w:t xml:space="preserve">to pursue </w:t>
      </w:r>
      <w:r w:rsidR="00A269D5" w:rsidRPr="00A269D5">
        <w:rPr>
          <w:rFonts w:cstheme="minorHAnsi"/>
          <w:sz w:val="24"/>
          <w:szCs w:val="24"/>
        </w:rPr>
        <w:t xml:space="preserve">collaborative research with ENAR on beginning doctoral research in 2015, following my involvement with the network, as an Executive Trustee and Chair of Wiltshire Racial Equality Council </w:t>
      </w:r>
      <w:r w:rsidR="004D210D">
        <w:rPr>
          <w:rFonts w:cstheme="minorHAnsi"/>
          <w:sz w:val="24"/>
          <w:szCs w:val="24"/>
        </w:rPr>
        <w:t>between</w:t>
      </w:r>
      <w:r w:rsidR="00A269D5" w:rsidRPr="00A269D5">
        <w:rPr>
          <w:rFonts w:cstheme="minorHAnsi"/>
          <w:sz w:val="24"/>
          <w:szCs w:val="24"/>
        </w:rPr>
        <w:t xml:space="preserve"> 201</w:t>
      </w:r>
      <w:r w:rsidR="004D210D">
        <w:rPr>
          <w:rFonts w:cstheme="minorHAnsi"/>
          <w:sz w:val="24"/>
          <w:szCs w:val="24"/>
        </w:rPr>
        <w:t>1</w:t>
      </w:r>
      <w:r w:rsidR="00A269D5" w:rsidRPr="00A269D5">
        <w:rPr>
          <w:rFonts w:cstheme="minorHAnsi"/>
          <w:sz w:val="24"/>
          <w:szCs w:val="24"/>
        </w:rPr>
        <w:t xml:space="preserve">-2013. I subsequently participated in ENAR </w:t>
      </w:r>
      <w:r w:rsidR="004D210D">
        <w:rPr>
          <w:rFonts w:cstheme="minorHAnsi"/>
          <w:sz w:val="24"/>
          <w:szCs w:val="24"/>
        </w:rPr>
        <w:t xml:space="preserve">meetings and </w:t>
      </w:r>
      <w:r w:rsidR="00A269D5" w:rsidRPr="00A269D5">
        <w:rPr>
          <w:rFonts w:cstheme="minorHAnsi"/>
          <w:sz w:val="24"/>
          <w:szCs w:val="24"/>
        </w:rPr>
        <w:t xml:space="preserve">events as a member of ENAR’s Steering Group on Afrophobia. </w:t>
      </w:r>
      <w:r w:rsidR="004F6F50">
        <w:rPr>
          <w:rFonts w:cstheme="minorHAnsi"/>
          <w:sz w:val="24"/>
          <w:szCs w:val="24"/>
        </w:rPr>
        <w:t>Despite</w:t>
      </w:r>
      <w:r w:rsidR="00923EBC">
        <w:rPr>
          <w:rFonts w:cstheme="minorHAnsi"/>
          <w:sz w:val="24"/>
          <w:szCs w:val="24"/>
        </w:rPr>
        <w:t xml:space="preserve"> </w:t>
      </w:r>
      <w:r w:rsidR="004D210D">
        <w:rPr>
          <w:rFonts w:cstheme="minorHAnsi"/>
          <w:sz w:val="24"/>
          <w:szCs w:val="24"/>
        </w:rPr>
        <w:t xml:space="preserve">the </w:t>
      </w:r>
      <w:r w:rsidR="004D210D" w:rsidRPr="004D210D">
        <w:rPr>
          <w:rFonts w:cstheme="minorHAnsi"/>
          <w:sz w:val="24"/>
          <w:szCs w:val="24"/>
        </w:rPr>
        <w:t xml:space="preserve">challenges </w:t>
      </w:r>
      <w:r w:rsidR="004D210D">
        <w:rPr>
          <w:rFonts w:cstheme="minorHAnsi"/>
          <w:sz w:val="24"/>
          <w:szCs w:val="24"/>
        </w:rPr>
        <w:t xml:space="preserve">of </w:t>
      </w:r>
      <w:r w:rsidR="00923EBC">
        <w:rPr>
          <w:rFonts w:cstheme="minorHAnsi"/>
          <w:sz w:val="24"/>
          <w:szCs w:val="24"/>
        </w:rPr>
        <w:t xml:space="preserve">BREXIT </w:t>
      </w:r>
      <w:r w:rsidR="00C106D4">
        <w:rPr>
          <w:rFonts w:cstheme="minorHAnsi"/>
          <w:sz w:val="24"/>
          <w:szCs w:val="24"/>
        </w:rPr>
        <w:t>and the COVID-19 pandemic</w:t>
      </w:r>
      <w:r w:rsidR="004F6F50">
        <w:rPr>
          <w:rFonts w:cstheme="minorHAnsi"/>
          <w:sz w:val="24"/>
          <w:szCs w:val="24"/>
        </w:rPr>
        <w:t xml:space="preserve">, </w:t>
      </w:r>
      <w:r w:rsidR="00FD6145">
        <w:rPr>
          <w:rFonts w:cstheme="minorHAnsi"/>
          <w:sz w:val="24"/>
          <w:szCs w:val="24"/>
        </w:rPr>
        <w:t xml:space="preserve">I continue collaborative research </w:t>
      </w:r>
      <w:r w:rsidR="004D210D" w:rsidRPr="004D210D">
        <w:rPr>
          <w:rFonts w:cstheme="minorHAnsi"/>
          <w:sz w:val="24"/>
          <w:szCs w:val="24"/>
        </w:rPr>
        <w:t xml:space="preserve">with </w:t>
      </w:r>
      <w:r w:rsidR="00345E84">
        <w:rPr>
          <w:rFonts w:cstheme="minorHAnsi"/>
          <w:sz w:val="24"/>
          <w:szCs w:val="24"/>
        </w:rPr>
        <w:t>the network as a</w:t>
      </w:r>
      <w:r w:rsidR="00345E84" w:rsidRPr="00345E84">
        <w:rPr>
          <w:rFonts w:cstheme="minorHAnsi"/>
          <w:sz w:val="24"/>
          <w:szCs w:val="24"/>
        </w:rPr>
        <w:t xml:space="preserve"> Friend of ENAR</w:t>
      </w:r>
      <w:r w:rsidR="004D210D" w:rsidRPr="004D210D">
        <w:rPr>
          <w:rFonts w:cstheme="minorHAnsi"/>
          <w:sz w:val="24"/>
          <w:szCs w:val="24"/>
        </w:rPr>
        <w:t xml:space="preserve"> </w:t>
      </w:r>
      <w:r w:rsidR="00410082">
        <w:rPr>
          <w:rFonts w:cstheme="minorHAnsi"/>
          <w:sz w:val="24"/>
          <w:szCs w:val="24"/>
        </w:rPr>
        <w:t>through</w:t>
      </w:r>
      <w:r w:rsidR="00FD6145">
        <w:rPr>
          <w:rFonts w:cstheme="minorHAnsi"/>
          <w:sz w:val="24"/>
          <w:szCs w:val="24"/>
        </w:rPr>
        <w:t xml:space="preserve"> knowledge exchange</w:t>
      </w:r>
      <w:r w:rsidR="00410082">
        <w:rPr>
          <w:rFonts w:cstheme="minorHAnsi"/>
          <w:sz w:val="24"/>
          <w:szCs w:val="24"/>
        </w:rPr>
        <w:t xml:space="preserve">. </w:t>
      </w:r>
      <w:r w:rsidR="002A7477">
        <w:rPr>
          <w:rFonts w:cstheme="minorHAnsi"/>
          <w:sz w:val="24"/>
          <w:szCs w:val="24"/>
        </w:rPr>
        <w:t xml:space="preserve">I </w:t>
      </w:r>
      <w:r w:rsidR="00386093">
        <w:rPr>
          <w:rFonts w:cstheme="minorHAnsi"/>
          <w:sz w:val="24"/>
          <w:szCs w:val="24"/>
        </w:rPr>
        <w:t xml:space="preserve">also </w:t>
      </w:r>
      <w:r w:rsidR="00E15F54">
        <w:rPr>
          <w:rFonts w:cstheme="minorHAnsi"/>
          <w:sz w:val="24"/>
          <w:szCs w:val="24"/>
        </w:rPr>
        <w:t>participate in knowledge exchange with UN OHCHR</w:t>
      </w:r>
      <w:r w:rsidR="000356B4">
        <w:rPr>
          <w:rFonts w:cstheme="minorHAnsi"/>
          <w:sz w:val="24"/>
          <w:szCs w:val="24"/>
        </w:rPr>
        <w:t xml:space="preserve">, UNESCO </w:t>
      </w:r>
      <w:r w:rsidR="00E15F54">
        <w:rPr>
          <w:rFonts w:cstheme="minorHAnsi"/>
          <w:sz w:val="24"/>
          <w:szCs w:val="24"/>
        </w:rPr>
        <w:t xml:space="preserve">and </w:t>
      </w:r>
      <w:r w:rsidR="00386093">
        <w:rPr>
          <w:rFonts w:cstheme="minorHAnsi"/>
          <w:sz w:val="24"/>
          <w:szCs w:val="24"/>
        </w:rPr>
        <w:t xml:space="preserve">other </w:t>
      </w:r>
      <w:r w:rsidR="00860C2C">
        <w:rPr>
          <w:rFonts w:cstheme="minorHAnsi"/>
          <w:sz w:val="24"/>
          <w:szCs w:val="24"/>
        </w:rPr>
        <w:t>stakeholder</w:t>
      </w:r>
      <w:r w:rsidR="00E15F54">
        <w:rPr>
          <w:rFonts w:cstheme="minorHAnsi"/>
          <w:sz w:val="24"/>
          <w:szCs w:val="24"/>
        </w:rPr>
        <w:t xml:space="preserve">s </w:t>
      </w:r>
      <w:r w:rsidR="00860C2C">
        <w:rPr>
          <w:rFonts w:cstheme="minorHAnsi"/>
          <w:sz w:val="24"/>
          <w:szCs w:val="24"/>
        </w:rPr>
        <w:t>on the subject of</w:t>
      </w:r>
      <w:r w:rsidR="000356B4">
        <w:rPr>
          <w:rFonts w:cstheme="minorHAnsi"/>
          <w:sz w:val="24"/>
          <w:szCs w:val="24"/>
        </w:rPr>
        <w:t xml:space="preserve"> Afrophobia</w:t>
      </w:r>
      <w:r w:rsidR="00FB4092">
        <w:rPr>
          <w:rFonts w:cstheme="minorHAnsi"/>
          <w:sz w:val="24"/>
          <w:szCs w:val="24"/>
        </w:rPr>
        <w:t xml:space="preserve">. </w:t>
      </w:r>
      <w:r w:rsidR="00CB0B89" w:rsidRPr="00CB0B89">
        <w:rPr>
          <w:rFonts w:cstheme="minorHAnsi"/>
          <w:sz w:val="24"/>
          <w:szCs w:val="24"/>
        </w:rPr>
        <w:t xml:space="preserve">Actionable data outputs I create illustrate training, research, and intervention as important components of </w:t>
      </w:r>
      <w:r w:rsidR="002B5CC5">
        <w:rPr>
          <w:rFonts w:cstheme="minorHAnsi"/>
          <w:sz w:val="24"/>
          <w:szCs w:val="24"/>
        </w:rPr>
        <w:t>BEAR</w:t>
      </w:r>
      <w:r w:rsidR="00CB0B89" w:rsidRPr="00CB0B89">
        <w:rPr>
          <w:rFonts w:cstheme="minorHAnsi"/>
          <w:sz w:val="24"/>
          <w:szCs w:val="24"/>
        </w:rPr>
        <w:t xml:space="preserve"> for social change.</w:t>
      </w:r>
      <w:r w:rsidR="00B37775" w:rsidRPr="00B37775">
        <w:t xml:space="preserve"> </w:t>
      </w:r>
    </w:p>
    <w:p w14:paraId="07BEDBA5" w14:textId="77777777" w:rsidR="00B37775" w:rsidRDefault="00B37775" w:rsidP="007930C7">
      <w:pPr>
        <w:spacing w:line="480" w:lineRule="auto"/>
        <w:jc w:val="both"/>
      </w:pPr>
    </w:p>
    <w:p w14:paraId="52B18130" w14:textId="00C4F2E9" w:rsidR="002E7316" w:rsidRPr="00012340" w:rsidRDefault="00B37775" w:rsidP="007930C7">
      <w:pPr>
        <w:spacing w:line="480" w:lineRule="auto"/>
        <w:jc w:val="both"/>
        <w:rPr>
          <w:rFonts w:cstheme="minorHAnsi"/>
          <w:sz w:val="24"/>
          <w:szCs w:val="24"/>
        </w:rPr>
      </w:pPr>
      <w:r w:rsidRPr="00B37775">
        <w:rPr>
          <w:rFonts w:cstheme="minorHAnsi"/>
          <w:sz w:val="24"/>
          <w:szCs w:val="24"/>
        </w:rPr>
        <w:t xml:space="preserve">My academic qualifications include a Master of Arts in Human Rights, gained from UWE Bristol in 2014. My dissertation argued structural barriers are instrumental in marginalising people of African descent from universal human rights and was awarded a Distinction.  </w:t>
      </w:r>
      <w:r w:rsidR="00B913E6">
        <w:rPr>
          <w:rFonts w:cstheme="minorHAnsi"/>
          <w:sz w:val="24"/>
          <w:szCs w:val="24"/>
        </w:rPr>
        <w:t xml:space="preserve">My </w:t>
      </w:r>
      <w:r w:rsidR="000E43AD">
        <w:rPr>
          <w:rFonts w:cstheme="minorHAnsi"/>
          <w:sz w:val="24"/>
          <w:szCs w:val="24"/>
        </w:rPr>
        <w:t>previous</w:t>
      </w:r>
      <w:r w:rsidRPr="00B37775">
        <w:rPr>
          <w:rFonts w:cstheme="minorHAnsi"/>
          <w:sz w:val="24"/>
          <w:szCs w:val="24"/>
        </w:rPr>
        <w:t xml:space="preserve"> qualifications include: Postgraduate Diploma in Management Studies awarded by Thames Valley University in 1994: and a Graduate Certificate in Contemporary London Studies with Merit, awarded by the University of London, in 2009.</w:t>
      </w:r>
    </w:p>
    <w:p w14:paraId="54183844" w14:textId="77777777" w:rsidR="00286263" w:rsidRDefault="00286263" w:rsidP="007930C7">
      <w:pPr>
        <w:spacing w:line="480" w:lineRule="auto"/>
        <w:jc w:val="both"/>
        <w:rPr>
          <w:rFonts w:cstheme="minorHAnsi"/>
          <w:b/>
          <w:sz w:val="24"/>
          <w:szCs w:val="24"/>
        </w:rPr>
      </w:pPr>
    </w:p>
    <w:p w14:paraId="3FC886D1" w14:textId="43CABF43" w:rsidR="00071365" w:rsidRPr="00012340" w:rsidRDefault="002E02D4" w:rsidP="007930C7">
      <w:pPr>
        <w:spacing w:line="480" w:lineRule="auto"/>
        <w:jc w:val="both"/>
        <w:rPr>
          <w:rFonts w:cstheme="minorHAnsi"/>
          <w:b/>
          <w:sz w:val="24"/>
          <w:szCs w:val="24"/>
        </w:rPr>
      </w:pPr>
      <w:r w:rsidRPr="00012340">
        <w:rPr>
          <w:rFonts w:cstheme="minorHAnsi"/>
          <w:b/>
          <w:sz w:val="24"/>
          <w:szCs w:val="24"/>
        </w:rPr>
        <w:t>3.</w:t>
      </w:r>
      <w:r w:rsidR="0098725D" w:rsidRPr="00012340">
        <w:rPr>
          <w:rFonts w:cstheme="minorHAnsi"/>
          <w:b/>
          <w:sz w:val="24"/>
          <w:szCs w:val="24"/>
        </w:rPr>
        <w:t>7</w:t>
      </w:r>
      <w:r w:rsidR="00071365" w:rsidRPr="00012340">
        <w:rPr>
          <w:rFonts w:cstheme="minorHAnsi"/>
          <w:b/>
          <w:sz w:val="24"/>
          <w:szCs w:val="24"/>
        </w:rPr>
        <w:t xml:space="preserve"> Conclusion</w:t>
      </w:r>
    </w:p>
    <w:p w14:paraId="0A3B6C80" w14:textId="43F47491" w:rsidR="00EF4D6A" w:rsidRDefault="00815FA2" w:rsidP="00FA5332">
      <w:pPr>
        <w:spacing w:line="480" w:lineRule="auto"/>
        <w:jc w:val="both"/>
        <w:rPr>
          <w:rFonts w:cstheme="minorHAnsi"/>
          <w:sz w:val="24"/>
          <w:szCs w:val="24"/>
        </w:rPr>
      </w:pPr>
      <w:r w:rsidRPr="00012340">
        <w:rPr>
          <w:rFonts w:cstheme="minorHAnsi"/>
          <w:sz w:val="24"/>
          <w:szCs w:val="24"/>
        </w:rPr>
        <w:t>To conclude,</w:t>
      </w:r>
      <w:r w:rsidR="00776B39" w:rsidRPr="00012340">
        <w:rPr>
          <w:rFonts w:cstheme="minorHAnsi"/>
          <w:sz w:val="24"/>
          <w:szCs w:val="24"/>
        </w:rPr>
        <w:t xml:space="preserve"> </w:t>
      </w:r>
      <w:r w:rsidR="00071365" w:rsidRPr="00012340">
        <w:rPr>
          <w:rFonts w:cstheme="minorHAnsi"/>
          <w:sz w:val="24"/>
          <w:szCs w:val="24"/>
        </w:rPr>
        <w:t>pragmatism is</w:t>
      </w:r>
      <w:r w:rsidRPr="00012340">
        <w:rPr>
          <w:rFonts w:cstheme="minorHAnsi"/>
          <w:sz w:val="24"/>
          <w:szCs w:val="24"/>
        </w:rPr>
        <w:t xml:space="preserve"> </w:t>
      </w:r>
      <w:r w:rsidR="00071365" w:rsidRPr="00012340">
        <w:rPr>
          <w:rFonts w:cstheme="minorHAnsi"/>
          <w:sz w:val="24"/>
          <w:szCs w:val="24"/>
        </w:rPr>
        <w:t>an appropriate epistemological approach to adopt in</w:t>
      </w:r>
      <w:r w:rsidR="007C1C14" w:rsidRPr="00012340">
        <w:rPr>
          <w:rFonts w:cstheme="minorHAnsi"/>
          <w:sz w:val="24"/>
          <w:szCs w:val="24"/>
        </w:rPr>
        <w:t xml:space="preserve"> my research design and methodology</w:t>
      </w:r>
      <w:r w:rsidR="00776B39" w:rsidRPr="00012340">
        <w:rPr>
          <w:rFonts w:cstheme="minorHAnsi"/>
          <w:sz w:val="24"/>
          <w:szCs w:val="24"/>
        </w:rPr>
        <w:t>, because it includes fundamental</w:t>
      </w:r>
      <w:r w:rsidR="00071365" w:rsidRPr="00012340">
        <w:rPr>
          <w:rFonts w:cstheme="minorHAnsi"/>
          <w:sz w:val="24"/>
          <w:szCs w:val="24"/>
        </w:rPr>
        <w:t xml:space="preserve"> elements of both </w:t>
      </w:r>
      <w:r w:rsidR="00776B39" w:rsidRPr="00012340">
        <w:rPr>
          <w:rFonts w:cstheme="minorHAnsi"/>
          <w:sz w:val="24"/>
          <w:szCs w:val="24"/>
        </w:rPr>
        <w:t>realism and</w:t>
      </w:r>
      <w:r w:rsidR="009A642F" w:rsidRPr="00012340">
        <w:rPr>
          <w:rFonts w:cstheme="minorHAnsi"/>
          <w:sz w:val="24"/>
          <w:szCs w:val="24"/>
        </w:rPr>
        <w:t xml:space="preserve"> </w:t>
      </w:r>
      <w:r w:rsidR="009A642F" w:rsidRPr="00012340">
        <w:rPr>
          <w:rFonts w:cstheme="minorHAnsi"/>
          <w:sz w:val="24"/>
          <w:szCs w:val="24"/>
        </w:rPr>
        <w:lastRenderedPageBreak/>
        <w:t xml:space="preserve">constructionism. </w:t>
      </w:r>
      <w:r w:rsidR="00EF4D6A">
        <w:rPr>
          <w:rFonts w:cstheme="minorHAnsi"/>
          <w:sz w:val="24"/>
          <w:szCs w:val="24"/>
        </w:rPr>
        <w:t xml:space="preserve">In that regard, </w:t>
      </w:r>
      <w:r w:rsidR="00776B39" w:rsidRPr="00012340">
        <w:rPr>
          <w:rFonts w:cstheme="minorHAnsi"/>
          <w:sz w:val="24"/>
          <w:szCs w:val="24"/>
        </w:rPr>
        <w:t xml:space="preserve">BEAR demonstrates a complementary </w:t>
      </w:r>
      <w:r w:rsidRPr="00012340">
        <w:rPr>
          <w:rFonts w:cstheme="minorHAnsi"/>
          <w:sz w:val="24"/>
          <w:szCs w:val="24"/>
        </w:rPr>
        <w:t xml:space="preserve">theoretical and </w:t>
      </w:r>
      <w:r w:rsidR="00776B39" w:rsidRPr="00012340">
        <w:rPr>
          <w:rFonts w:cstheme="minorHAnsi"/>
          <w:sz w:val="24"/>
          <w:szCs w:val="24"/>
        </w:rPr>
        <w:t xml:space="preserve">methodological orientation to defend </w:t>
      </w:r>
      <w:r w:rsidR="002426CA" w:rsidRPr="00012340">
        <w:rPr>
          <w:rFonts w:cstheme="minorHAnsi"/>
          <w:sz w:val="24"/>
          <w:szCs w:val="24"/>
        </w:rPr>
        <w:t>my thesis</w:t>
      </w:r>
      <w:r w:rsidR="00EF4D6A">
        <w:rPr>
          <w:rFonts w:cstheme="minorHAnsi"/>
          <w:sz w:val="24"/>
          <w:szCs w:val="24"/>
        </w:rPr>
        <w:t xml:space="preserve">, </w:t>
      </w:r>
      <w:r w:rsidR="008D4B2B">
        <w:rPr>
          <w:rFonts w:cstheme="minorHAnsi"/>
          <w:sz w:val="24"/>
          <w:szCs w:val="24"/>
        </w:rPr>
        <w:t>employ</w:t>
      </w:r>
      <w:r w:rsidR="00864A01">
        <w:rPr>
          <w:rFonts w:cstheme="minorHAnsi"/>
          <w:sz w:val="24"/>
          <w:szCs w:val="24"/>
        </w:rPr>
        <w:t>ing</w:t>
      </w:r>
      <w:r w:rsidR="002426CA" w:rsidRPr="00012340">
        <w:rPr>
          <w:rFonts w:cstheme="minorHAnsi"/>
          <w:sz w:val="24"/>
          <w:szCs w:val="24"/>
        </w:rPr>
        <w:t xml:space="preserve"> tactic</w:t>
      </w:r>
      <w:r w:rsidR="00776B39" w:rsidRPr="00012340">
        <w:rPr>
          <w:rFonts w:cstheme="minorHAnsi"/>
          <w:sz w:val="24"/>
          <w:szCs w:val="24"/>
        </w:rPr>
        <w:t xml:space="preserve">s of </w:t>
      </w:r>
      <w:r w:rsidR="00182C85">
        <w:rPr>
          <w:rFonts w:cstheme="minorHAnsi"/>
          <w:sz w:val="24"/>
          <w:szCs w:val="24"/>
        </w:rPr>
        <w:t xml:space="preserve">critical race theory, </w:t>
      </w:r>
      <w:r w:rsidRPr="00012340">
        <w:rPr>
          <w:rFonts w:cstheme="minorHAnsi"/>
          <w:sz w:val="24"/>
          <w:szCs w:val="24"/>
        </w:rPr>
        <w:t xml:space="preserve">African centred research, </w:t>
      </w:r>
      <w:r w:rsidR="00776B39" w:rsidRPr="00012340">
        <w:rPr>
          <w:rFonts w:cstheme="minorHAnsi"/>
          <w:sz w:val="24"/>
          <w:szCs w:val="24"/>
        </w:rPr>
        <w:t>participatory research and a</w:t>
      </w:r>
      <w:r w:rsidR="004038A9" w:rsidRPr="00012340">
        <w:rPr>
          <w:rFonts w:cstheme="minorHAnsi"/>
          <w:sz w:val="24"/>
          <w:szCs w:val="24"/>
        </w:rPr>
        <w:t xml:space="preserve">ction </w:t>
      </w:r>
      <w:r w:rsidR="00171E95" w:rsidRPr="00012340">
        <w:rPr>
          <w:rFonts w:cstheme="minorHAnsi"/>
          <w:sz w:val="24"/>
          <w:szCs w:val="24"/>
        </w:rPr>
        <w:t>research</w:t>
      </w:r>
      <w:r w:rsidR="00EF4D6A">
        <w:rPr>
          <w:rFonts w:cstheme="minorHAnsi"/>
          <w:sz w:val="24"/>
          <w:szCs w:val="24"/>
        </w:rPr>
        <w:t>.</w:t>
      </w:r>
      <w:r w:rsidR="00171E95" w:rsidRPr="00012340">
        <w:rPr>
          <w:rFonts w:cstheme="minorHAnsi"/>
          <w:sz w:val="24"/>
          <w:szCs w:val="24"/>
        </w:rPr>
        <w:t xml:space="preserve"> </w:t>
      </w:r>
    </w:p>
    <w:p w14:paraId="68D40B98" w14:textId="77777777" w:rsidR="007774FC" w:rsidRDefault="007774FC" w:rsidP="00FA5332">
      <w:pPr>
        <w:spacing w:line="480" w:lineRule="auto"/>
        <w:jc w:val="both"/>
        <w:rPr>
          <w:rFonts w:cstheme="minorHAnsi"/>
          <w:sz w:val="24"/>
          <w:szCs w:val="24"/>
        </w:rPr>
      </w:pPr>
    </w:p>
    <w:p w14:paraId="5C813AFB" w14:textId="1E8A89CE" w:rsidR="00815FA2" w:rsidRPr="00012340" w:rsidRDefault="00916797" w:rsidP="00FA5332">
      <w:pPr>
        <w:spacing w:line="480" w:lineRule="auto"/>
        <w:jc w:val="both"/>
        <w:rPr>
          <w:rFonts w:cstheme="minorHAnsi"/>
          <w:sz w:val="24"/>
          <w:szCs w:val="24"/>
        </w:rPr>
      </w:pPr>
      <w:r w:rsidRPr="00012340">
        <w:rPr>
          <w:rFonts w:cstheme="minorHAnsi"/>
          <w:sz w:val="24"/>
          <w:szCs w:val="24"/>
        </w:rPr>
        <w:t>Functional pragmatism</w:t>
      </w:r>
      <w:r w:rsidR="00A31122" w:rsidRPr="00012340">
        <w:rPr>
          <w:rFonts w:cstheme="minorHAnsi"/>
          <w:sz w:val="24"/>
          <w:szCs w:val="24"/>
        </w:rPr>
        <w:t xml:space="preserve"> </w:t>
      </w:r>
      <w:r w:rsidR="00EF4D6A">
        <w:rPr>
          <w:rFonts w:cstheme="minorHAnsi"/>
          <w:sz w:val="24"/>
          <w:szCs w:val="24"/>
        </w:rPr>
        <w:t xml:space="preserve">is illustrated </w:t>
      </w:r>
      <w:r w:rsidR="001B0F56">
        <w:rPr>
          <w:rFonts w:cstheme="minorHAnsi"/>
          <w:sz w:val="24"/>
          <w:szCs w:val="24"/>
        </w:rPr>
        <w:t>in</w:t>
      </w:r>
      <w:r w:rsidR="00EF4D6A" w:rsidRPr="00012340">
        <w:rPr>
          <w:rFonts w:cstheme="minorHAnsi"/>
          <w:sz w:val="24"/>
          <w:szCs w:val="24"/>
        </w:rPr>
        <w:t xml:space="preserve"> </w:t>
      </w:r>
      <w:r w:rsidR="00864A01">
        <w:rPr>
          <w:rFonts w:cstheme="minorHAnsi"/>
          <w:sz w:val="24"/>
          <w:szCs w:val="24"/>
        </w:rPr>
        <w:t xml:space="preserve">my methodology </w:t>
      </w:r>
      <w:r w:rsidR="001B0F56">
        <w:rPr>
          <w:rFonts w:cstheme="minorHAnsi"/>
          <w:sz w:val="24"/>
          <w:szCs w:val="24"/>
        </w:rPr>
        <w:t>by</w:t>
      </w:r>
      <w:r w:rsidR="00864A01">
        <w:rPr>
          <w:rFonts w:cstheme="minorHAnsi"/>
          <w:sz w:val="24"/>
          <w:szCs w:val="24"/>
        </w:rPr>
        <w:t xml:space="preserve"> </w:t>
      </w:r>
      <w:r w:rsidR="00EF4D6A" w:rsidRPr="00012340">
        <w:rPr>
          <w:rFonts w:cstheme="minorHAnsi"/>
          <w:sz w:val="24"/>
          <w:szCs w:val="24"/>
        </w:rPr>
        <w:t>collaborati</w:t>
      </w:r>
      <w:r w:rsidR="00EF4D6A">
        <w:rPr>
          <w:rFonts w:cstheme="minorHAnsi"/>
          <w:sz w:val="24"/>
          <w:szCs w:val="24"/>
        </w:rPr>
        <w:t xml:space="preserve">ons </w:t>
      </w:r>
      <w:r w:rsidR="00776B39" w:rsidRPr="00012340">
        <w:rPr>
          <w:rFonts w:cstheme="minorHAnsi"/>
          <w:sz w:val="24"/>
          <w:szCs w:val="24"/>
        </w:rPr>
        <w:t xml:space="preserve">to achieve </w:t>
      </w:r>
      <w:r w:rsidR="00D70350">
        <w:rPr>
          <w:rFonts w:cstheme="minorHAnsi"/>
          <w:sz w:val="24"/>
          <w:szCs w:val="24"/>
        </w:rPr>
        <w:t xml:space="preserve">social </w:t>
      </w:r>
      <w:r w:rsidR="00776B39" w:rsidRPr="00012340">
        <w:rPr>
          <w:rFonts w:cstheme="minorHAnsi"/>
          <w:sz w:val="24"/>
          <w:szCs w:val="24"/>
        </w:rPr>
        <w:t>change through policy interventions</w:t>
      </w:r>
      <w:r w:rsidR="00EF4D6A">
        <w:rPr>
          <w:rFonts w:cstheme="minorHAnsi"/>
          <w:sz w:val="24"/>
          <w:szCs w:val="24"/>
        </w:rPr>
        <w:t>.</w:t>
      </w:r>
      <w:r w:rsidRPr="00012340">
        <w:rPr>
          <w:rFonts w:cstheme="minorHAnsi"/>
          <w:sz w:val="24"/>
          <w:szCs w:val="24"/>
        </w:rPr>
        <w:t xml:space="preserve"> </w:t>
      </w:r>
      <w:r w:rsidR="00EF4D6A">
        <w:rPr>
          <w:rFonts w:cstheme="minorHAnsi"/>
          <w:sz w:val="24"/>
          <w:szCs w:val="24"/>
        </w:rPr>
        <w:t>For example</w:t>
      </w:r>
      <w:r w:rsidR="003926AA">
        <w:rPr>
          <w:rFonts w:cstheme="minorHAnsi"/>
          <w:sz w:val="24"/>
          <w:szCs w:val="24"/>
        </w:rPr>
        <w:t>,</w:t>
      </w:r>
      <w:r w:rsidR="00EF4D6A">
        <w:rPr>
          <w:rFonts w:cstheme="minorHAnsi"/>
          <w:sz w:val="24"/>
          <w:szCs w:val="24"/>
        </w:rPr>
        <w:t xml:space="preserve"> </w:t>
      </w:r>
      <w:r w:rsidR="00443776">
        <w:rPr>
          <w:rFonts w:cstheme="minorHAnsi"/>
          <w:sz w:val="24"/>
          <w:szCs w:val="24"/>
        </w:rPr>
        <w:t>participat</w:t>
      </w:r>
      <w:r w:rsidR="00864A01">
        <w:rPr>
          <w:rFonts w:cstheme="minorHAnsi"/>
          <w:sz w:val="24"/>
          <w:szCs w:val="24"/>
        </w:rPr>
        <w:t>ory research</w:t>
      </w:r>
      <w:r w:rsidR="00443776">
        <w:rPr>
          <w:rFonts w:cstheme="minorHAnsi"/>
          <w:sz w:val="24"/>
          <w:szCs w:val="24"/>
        </w:rPr>
        <w:t xml:space="preserve"> in </w:t>
      </w:r>
      <w:r w:rsidRPr="00012340">
        <w:rPr>
          <w:rFonts w:cstheme="minorHAnsi"/>
          <w:sz w:val="24"/>
          <w:szCs w:val="24"/>
        </w:rPr>
        <w:t>draft</w:t>
      </w:r>
      <w:r w:rsidR="00EF4D6A">
        <w:rPr>
          <w:rFonts w:cstheme="minorHAnsi"/>
          <w:sz w:val="24"/>
          <w:szCs w:val="24"/>
        </w:rPr>
        <w:t>ing</w:t>
      </w:r>
      <w:r w:rsidRPr="00012340">
        <w:rPr>
          <w:rFonts w:cstheme="minorHAnsi"/>
          <w:sz w:val="24"/>
          <w:szCs w:val="24"/>
        </w:rPr>
        <w:t xml:space="preserve"> an EU resolution and UN declaration</w:t>
      </w:r>
      <w:r w:rsidR="00A31122" w:rsidRPr="00012340">
        <w:rPr>
          <w:rFonts w:cstheme="minorHAnsi"/>
          <w:sz w:val="24"/>
          <w:szCs w:val="24"/>
        </w:rPr>
        <w:t xml:space="preserve"> t</w:t>
      </w:r>
      <w:r w:rsidR="00EF4D6A">
        <w:rPr>
          <w:rFonts w:cstheme="minorHAnsi"/>
          <w:sz w:val="24"/>
          <w:szCs w:val="24"/>
        </w:rPr>
        <w:t>o</w:t>
      </w:r>
      <w:r w:rsidR="00776B39" w:rsidRPr="00012340">
        <w:rPr>
          <w:rFonts w:cstheme="minorHAnsi"/>
          <w:sz w:val="24"/>
          <w:szCs w:val="24"/>
        </w:rPr>
        <w:t xml:space="preserve"> address Afrophobia</w:t>
      </w:r>
      <w:r w:rsidR="00EF4D6A" w:rsidRPr="00EF4D6A">
        <w:rPr>
          <w:rFonts w:cstheme="minorHAnsi"/>
          <w:sz w:val="24"/>
          <w:szCs w:val="24"/>
        </w:rPr>
        <w:t xml:space="preserve"> </w:t>
      </w:r>
      <w:r w:rsidR="003926AA">
        <w:rPr>
          <w:rFonts w:cstheme="minorHAnsi"/>
          <w:sz w:val="24"/>
          <w:szCs w:val="24"/>
        </w:rPr>
        <w:t>includ</w:t>
      </w:r>
      <w:r w:rsidR="003D232B">
        <w:rPr>
          <w:rFonts w:cstheme="minorHAnsi"/>
          <w:sz w:val="24"/>
          <w:szCs w:val="24"/>
        </w:rPr>
        <w:t>e</w:t>
      </w:r>
      <w:r w:rsidR="003926AA" w:rsidRPr="003926AA">
        <w:rPr>
          <w:rFonts w:cstheme="minorHAnsi"/>
          <w:sz w:val="24"/>
          <w:szCs w:val="24"/>
        </w:rPr>
        <w:t xml:space="preserve"> diverse points of view</w:t>
      </w:r>
      <w:r w:rsidR="004F6375">
        <w:rPr>
          <w:rFonts w:cstheme="minorHAnsi"/>
          <w:sz w:val="24"/>
          <w:szCs w:val="24"/>
        </w:rPr>
        <w:t xml:space="preserve">, </w:t>
      </w:r>
      <w:r w:rsidR="006305B0">
        <w:rPr>
          <w:rFonts w:cstheme="minorHAnsi"/>
          <w:sz w:val="24"/>
          <w:szCs w:val="24"/>
        </w:rPr>
        <w:t>facilitate</w:t>
      </w:r>
      <w:r w:rsidR="004F6375">
        <w:rPr>
          <w:rFonts w:cstheme="minorHAnsi"/>
          <w:sz w:val="24"/>
          <w:szCs w:val="24"/>
        </w:rPr>
        <w:t>d</w:t>
      </w:r>
      <w:r w:rsidR="00EF4D6A" w:rsidRPr="00012340">
        <w:rPr>
          <w:rFonts w:cstheme="minorHAnsi"/>
          <w:sz w:val="24"/>
          <w:szCs w:val="24"/>
        </w:rPr>
        <w:t xml:space="preserve"> </w:t>
      </w:r>
      <w:r w:rsidR="004F6375">
        <w:rPr>
          <w:rFonts w:cstheme="minorHAnsi"/>
          <w:sz w:val="24"/>
          <w:szCs w:val="24"/>
        </w:rPr>
        <w:t xml:space="preserve">by </w:t>
      </w:r>
      <w:r w:rsidR="00EF4D6A" w:rsidRPr="00012340">
        <w:rPr>
          <w:rFonts w:cstheme="minorHAnsi"/>
          <w:sz w:val="24"/>
          <w:szCs w:val="24"/>
        </w:rPr>
        <w:t xml:space="preserve">democratic </w:t>
      </w:r>
      <w:r w:rsidR="00EF4D6A">
        <w:rPr>
          <w:rFonts w:cstheme="minorHAnsi"/>
          <w:sz w:val="24"/>
          <w:szCs w:val="24"/>
        </w:rPr>
        <w:t>multilevel multi</w:t>
      </w:r>
      <w:r w:rsidR="004F6375">
        <w:rPr>
          <w:rFonts w:cstheme="minorHAnsi"/>
          <w:sz w:val="24"/>
          <w:szCs w:val="24"/>
        </w:rPr>
        <w:t>-</w:t>
      </w:r>
      <w:r w:rsidR="00EF4D6A">
        <w:rPr>
          <w:rFonts w:cstheme="minorHAnsi"/>
          <w:sz w:val="24"/>
          <w:szCs w:val="24"/>
        </w:rPr>
        <w:t xml:space="preserve">stakeholder </w:t>
      </w:r>
      <w:r w:rsidR="006305B0">
        <w:rPr>
          <w:rFonts w:cstheme="minorHAnsi"/>
          <w:sz w:val="24"/>
          <w:szCs w:val="24"/>
        </w:rPr>
        <w:t>collaboration</w:t>
      </w:r>
      <w:r w:rsidR="00776B39" w:rsidRPr="00012340">
        <w:rPr>
          <w:rFonts w:cstheme="minorHAnsi"/>
          <w:sz w:val="24"/>
          <w:szCs w:val="24"/>
        </w:rPr>
        <w:t xml:space="preserve">. </w:t>
      </w:r>
      <w:r w:rsidR="00864A01">
        <w:rPr>
          <w:rFonts w:cstheme="minorHAnsi"/>
          <w:sz w:val="24"/>
          <w:szCs w:val="24"/>
        </w:rPr>
        <w:t>In that regard</w:t>
      </w:r>
      <w:r w:rsidR="00DF221E" w:rsidRPr="00012340">
        <w:rPr>
          <w:rFonts w:cstheme="minorHAnsi"/>
          <w:sz w:val="24"/>
          <w:szCs w:val="24"/>
        </w:rPr>
        <w:t>, my research</w:t>
      </w:r>
      <w:r w:rsidR="00875F44">
        <w:rPr>
          <w:rFonts w:cstheme="minorHAnsi"/>
          <w:sz w:val="24"/>
          <w:szCs w:val="24"/>
        </w:rPr>
        <w:t xml:space="preserve"> </w:t>
      </w:r>
      <w:r w:rsidR="00DF221E" w:rsidRPr="00012340">
        <w:rPr>
          <w:rFonts w:cstheme="minorHAnsi"/>
          <w:sz w:val="24"/>
          <w:szCs w:val="24"/>
        </w:rPr>
        <w:t>design and methodology</w:t>
      </w:r>
      <w:r w:rsidR="00815FA2" w:rsidRPr="00012340">
        <w:rPr>
          <w:rFonts w:cstheme="minorHAnsi"/>
          <w:sz w:val="24"/>
          <w:szCs w:val="24"/>
        </w:rPr>
        <w:t xml:space="preserve"> highlight</w:t>
      </w:r>
      <w:r w:rsidR="00DF221E" w:rsidRPr="00012340">
        <w:rPr>
          <w:rFonts w:cstheme="minorHAnsi"/>
          <w:sz w:val="24"/>
          <w:szCs w:val="24"/>
        </w:rPr>
        <w:t>s</w:t>
      </w:r>
      <w:r w:rsidR="00815FA2" w:rsidRPr="00012340">
        <w:rPr>
          <w:rFonts w:cstheme="minorHAnsi"/>
          <w:sz w:val="24"/>
          <w:szCs w:val="24"/>
        </w:rPr>
        <w:t xml:space="preserve"> c</w:t>
      </w:r>
      <w:r w:rsidR="00776B39" w:rsidRPr="00012340">
        <w:rPr>
          <w:rFonts w:cstheme="minorHAnsi"/>
          <w:sz w:val="24"/>
          <w:szCs w:val="24"/>
        </w:rPr>
        <w:t>ommunity participati</w:t>
      </w:r>
      <w:r w:rsidR="00815FA2" w:rsidRPr="00012340">
        <w:rPr>
          <w:rFonts w:cstheme="minorHAnsi"/>
          <w:sz w:val="24"/>
          <w:szCs w:val="24"/>
        </w:rPr>
        <w:t>on and empowerment as</w:t>
      </w:r>
      <w:r w:rsidR="00776B39" w:rsidRPr="00012340">
        <w:rPr>
          <w:rFonts w:cstheme="minorHAnsi"/>
          <w:sz w:val="24"/>
          <w:szCs w:val="24"/>
        </w:rPr>
        <w:t xml:space="preserve"> </w:t>
      </w:r>
      <w:r w:rsidR="00DF221E" w:rsidRPr="00012340">
        <w:rPr>
          <w:rFonts w:cstheme="minorHAnsi"/>
          <w:sz w:val="24"/>
          <w:szCs w:val="24"/>
        </w:rPr>
        <w:t xml:space="preserve">key </w:t>
      </w:r>
      <w:r w:rsidR="00776B39" w:rsidRPr="00012340">
        <w:rPr>
          <w:rFonts w:cstheme="minorHAnsi"/>
          <w:sz w:val="24"/>
          <w:szCs w:val="24"/>
        </w:rPr>
        <w:t>elements of</w:t>
      </w:r>
      <w:r w:rsidR="00DF221E" w:rsidRPr="00012340">
        <w:rPr>
          <w:rFonts w:cstheme="minorHAnsi"/>
          <w:sz w:val="24"/>
          <w:szCs w:val="24"/>
        </w:rPr>
        <w:t xml:space="preserve"> BEAR</w:t>
      </w:r>
      <w:r w:rsidR="006C1E07">
        <w:rPr>
          <w:rFonts w:cstheme="minorHAnsi"/>
          <w:sz w:val="24"/>
          <w:szCs w:val="24"/>
        </w:rPr>
        <w:t>. This also</w:t>
      </w:r>
      <w:r w:rsidR="003926AA">
        <w:rPr>
          <w:rFonts w:cstheme="minorHAnsi"/>
          <w:sz w:val="24"/>
          <w:szCs w:val="24"/>
        </w:rPr>
        <w:t xml:space="preserve"> illustrate</w:t>
      </w:r>
      <w:r w:rsidR="006C1E07">
        <w:rPr>
          <w:rFonts w:cstheme="minorHAnsi"/>
          <w:sz w:val="24"/>
          <w:szCs w:val="24"/>
        </w:rPr>
        <w:t>s</w:t>
      </w:r>
      <w:r w:rsidR="003926AA">
        <w:rPr>
          <w:rFonts w:cstheme="minorHAnsi"/>
          <w:sz w:val="24"/>
          <w:szCs w:val="24"/>
        </w:rPr>
        <w:t xml:space="preserve"> the importance of</w:t>
      </w:r>
      <w:r w:rsidR="00DF221E" w:rsidRPr="00012340">
        <w:rPr>
          <w:rFonts w:cstheme="minorHAnsi"/>
          <w:sz w:val="24"/>
          <w:szCs w:val="24"/>
        </w:rPr>
        <w:t xml:space="preserve"> SDG </w:t>
      </w:r>
      <w:r w:rsidR="00224496">
        <w:rPr>
          <w:rFonts w:cstheme="minorHAnsi"/>
          <w:sz w:val="24"/>
          <w:szCs w:val="24"/>
        </w:rPr>
        <w:t xml:space="preserve">Target </w:t>
      </w:r>
      <w:r w:rsidR="00DF221E" w:rsidRPr="00012340">
        <w:rPr>
          <w:rFonts w:cstheme="minorHAnsi"/>
          <w:sz w:val="24"/>
          <w:szCs w:val="24"/>
        </w:rPr>
        <w:t xml:space="preserve">10.3 and SDG </w:t>
      </w:r>
      <w:r w:rsidR="00224496">
        <w:rPr>
          <w:rFonts w:cstheme="minorHAnsi"/>
          <w:sz w:val="24"/>
          <w:szCs w:val="24"/>
        </w:rPr>
        <w:t xml:space="preserve">Target </w:t>
      </w:r>
      <w:r w:rsidR="00DF221E" w:rsidRPr="00012340">
        <w:rPr>
          <w:rFonts w:cstheme="minorHAnsi"/>
          <w:sz w:val="24"/>
          <w:szCs w:val="24"/>
        </w:rPr>
        <w:t xml:space="preserve">16.7 for inclusive achievement of the </w:t>
      </w:r>
      <w:r w:rsidR="00776B39" w:rsidRPr="00012340">
        <w:rPr>
          <w:rFonts w:cstheme="minorHAnsi"/>
          <w:sz w:val="24"/>
          <w:szCs w:val="24"/>
        </w:rPr>
        <w:t>2030 Agenda</w:t>
      </w:r>
      <w:r w:rsidR="00864A01">
        <w:rPr>
          <w:rFonts w:cstheme="minorHAnsi"/>
          <w:sz w:val="24"/>
          <w:szCs w:val="24"/>
        </w:rPr>
        <w:t xml:space="preserve"> a</w:t>
      </w:r>
      <w:r w:rsidR="006C1E07">
        <w:rPr>
          <w:rFonts w:cstheme="minorHAnsi"/>
          <w:sz w:val="24"/>
          <w:szCs w:val="24"/>
        </w:rPr>
        <w:t>nd</w:t>
      </w:r>
      <w:r w:rsidR="00864A01">
        <w:rPr>
          <w:rFonts w:cstheme="minorHAnsi"/>
          <w:sz w:val="24"/>
          <w:szCs w:val="24"/>
        </w:rPr>
        <w:t xml:space="preserve"> IDPAD’s thematic objectives</w:t>
      </w:r>
      <w:r w:rsidRPr="00012340">
        <w:rPr>
          <w:rFonts w:cstheme="minorHAnsi"/>
          <w:sz w:val="24"/>
          <w:szCs w:val="24"/>
        </w:rPr>
        <w:t xml:space="preserve">. </w:t>
      </w:r>
    </w:p>
    <w:p w14:paraId="54D9836A" w14:textId="77777777" w:rsidR="0006306A" w:rsidRDefault="0006306A" w:rsidP="00FA5332">
      <w:pPr>
        <w:spacing w:line="480" w:lineRule="auto"/>
        <w:jc w:val="both"/>
        <w:rPr>
          <w:rFonts w:cstheme="minorHAnsi"/>
          <w:sz w:val="24"/>
          <w:szCs w:val="24"/>
        </w:rPr>
      </w:pPr>
    </w:p>
    <w:p w14:paraId="3FC886D2" w14:textId="357E41D9" w:rsidR="00760F1D" w:rsidRPr="00012340" w:rsidRDefault="00DF221E" w:rsidP="00FA5332">
      <w:pPr>
        <w:spacing w:line="480" w:lineRule="auto"/>
        <w:jc w:val="both"/>
        <w:rPr>
          <w:rFonts w:cstheme="minorHAnsi"/>
          <w:sz w:val="24"/>
          <w:szCs w:val="24"/>
        </w:rPr>
      </w:pPr>
      <w:r w:rsidRPr="00012340">
        <w:rPr>
          <w:rFonts w:cstheme="minorHAnsi"/>
          <w:sz w:val="24"/>
          <w:szCs w:val="24"/>
        </w:rPr>
        <w:t xml:space="preserve">BEAR </w:t>
      </w:r>
      <w:r w:rsidR="00864A01">
        <w:rPr>
          <w:rFonts w:cstheme="minorHAnsi"/>
          <w:sz w:val="24"/>
          <w:szCs w:val="24"/>
        </w:rPr>
        <w:t xml:space="preserve">also </w:t>
      </w:r>
      <w:r w:rsidR="00916797" w:rsidRPr="00012340">
        <w:rPr>
          <w:rFonts w:cstheme="minorHAnsi"/>
          <w:sz w:val="24"/>
          <w:szCs w:val="24"/>
        </w:rPr>
        <w:t>demonstrat</w:t>
      </w:r>
      <w:r w:rsidR="003926AA">
        <w:rPr>
          <w:rFonts w:cstheme="minorHAnsi"/>
          <w:sz w:val="24"/>
          <w:szCs w:val="24"/>
        </w:rPr>
        <w:t>es</w:t>
      </w:r>
      <w:r w:rsidR="00916797" w:rsidRPr="00012340">
        <w:rPr>
          <w:rFonts w:cstheme="minorHAnsi"/>
          <w:sz w:val="24"/>
          <w:szCs w:val="24"/>
        </w:rPr>
        <w:t xml:space="preserve"> methodological</w:t>
      </w:r>
      <w:r w:rsidR="009A642F" w:rsidRPr="00012340">
        <w:rPr>
          <w:rFonts w:cstheme="minorHAnsi"/>
          <w:sz w:val="24"/>
          <w:szCs w:val="24"/>
        </w:rPr>
        <w:t xml:space="preserve"> pragmatism</w:t>
      </w:r>
      <w:r w:rsidR="00916797" w:rsidRPr="00012340">
        <w:rPr>
          <w:rFonts w:cstheme="minorHAnsi"/>
          <w:sz w:val="24"/>
          <w:szCs w:val="24"/>
        </w:rPr>
        <w:t xml:space="preserve"> in </w:t>
      </w:r>
      <w:r w:rsidR="000C558E">
        <w:rPr>
          <w:rFonts w:cstheme="minorHAnsi"/>
          <w:sz w:val="24"/>
          <w:szCs w:val="24"/>
        </w:rPr>
        <w:t>my</w:t>
      </w:r>
      <w:r w:rsidR="00916797" w:rsidRPr="00012340">
        <w:rPr>
          <w:rFonts w:cstheme="minorHAnsi"/>
          <w:sz w:val="24"/>
          <w:szCs w:val="24"/>
        </w:rPr>
        <w:t xml:space="preserve"> research</w:t>
      </w:r>
      <w:r w:rsidR="001B0E02">
        <w:rPr>
          <w:rFonts w:cstheme="minorHAnsi"/>
          <w:sz w:val="24"/>
          <w:szCs w:val="24"/>
        </w:rPr>
        <w:t xml:space="preserve">, </w:t>
      </w:r>
      <w:r w:rsidR="00864A01">
        <w:rPr>
          <w:rFonts w:cstheme="minorHAnsi"/>
          <w:sz w:val="24"/>
          <w:szCs w:val="24"/>
        </w:rPr>
        <w:t xml:space="preserve">e.g. </w:t>
      </w:r>
      <w:r w:rsidR="00C02942" w:rsidRPr="00012340">
        <w:rPr>
          <w:rFonts w:cstheme="minorHAnsi"/>
          <w:sz w:val="24"/>
          <w:szCs w:val="24"/>
        </w:rPr>
        <w:t>action research</w:t>
      </w:r>
      <w:r w:rsidR="008E2A08">
        <w:rPr>
          <w:rFonts w:cstheme="minorHAnsi"/>
          <w:sz w:val="24"/>
          <w:szCs w:val="24"/>
        </w:rPr>
        <w:t xml:space="preserve"> and</w:t>
      </w:r>
      <w:r w:rsidR="00CF79EB" w:rsidRPr="00012340">
        <w:rPr>
          <w:rFonts w:cstheme="minorHAnsi"/>
          <w:sz w:val="24"/>
          <w:szCs w:val="24"/>
        </w:rPr>
        <w:t xml:space="preserve"> participatory research </w:t>
      </w:r>
      <w:r w:rsidR="00C02942" w:rsidRPr="00012340">
        <w:rPr>
          <w:rFonts w:cstheme="minorHAnsi"/>
          <w:sz w:val="24"/>
          <w:szCs w:val="24"/>
        </w:rPr>
        <w:t xml:space="preserve">facilitated </w:t>
      </w:r>
      <w:r w:rsidR="00CF79EB" w:rsidRPr="00012340">
        <w:rPr>
          <w:rFonts w:cstheme="minorHAnsi"/>
          <w:sz w:val="24"/>
          <w:szCs w:val="24"/>
        </w:rPr>
        <w:t xml:space="preserve">networking and the subsequent </w:t>
      </w:r>
      <w:r w:rsidR="00C02942" w:rsidRPr="00012340">
        <w:rPr>
          <w:rFonts w:cstheme="minorHAnsi"/>
          <w:sz w:val="24"/>
          <w:szCs w:val="24"/>
        </w:rPr>
        <w:t>development of a</w:t>
      </w:r>
      <w:r w:rsidRPr="00012340">
        <w:rPr>
          <w:rFonts w:cstheme="minorHAnsi"/>
          <w:sz w:val="24"/>
          <w:szCs w:val="24"/>
        </w:rPr>
        <w:t xml:space="preserve">n appropriate </w:t>
      </w:r>
      <w:r w:rsidR="003926AA">
        <w:rPr>
          <w:rFonts w:cstheme="minorHAnsi"/>
          <w:sz w:val="24"/>
          <w:szCs w:val="24"/>
        </w:rPr>
        <w:t xml:space="preserve">research </w:t>
      </w:r>
      <w:r w:rsidRPr="00012340">
        <w:rPr>
          <w:rFonts w:cstheme="minorHAnsi"/>
          <w:sz w:val="24"/>
          <w:szCs w:val="24"/>
        </w:rPr>
        <w:t>sample</w:t>
      </w:r>
      <w:r w:rsidR="00CF79EB" w:rsidRPr="00012340">
        <w:rPr>
          <w:rFonts w:cstheme="minorHAnsi"/>
          <w:sz w:val="24"/>
          <w:szCs w:val="24"/>
        </w:rPr>
        <w:t>.</w:t>
      </w:r>
      <w:r w:rsidR="003926AA">
        <w:rPr>
          <w:rFonts w:cstheme="minorHAnsi"/>
          <w:sz w:val="24"/>
          <w:szCs w:val="24"/>
        </w:rPr>
        <w:t xml:space="preserve"> </w:t>
      </w:r>
      <w:r w:rsidR="00584C44">
        <w:rPr>
          <w:rFonts w:cstheme="minorHAnsi"/>
          <w:sz w:val="24"/>
          <w:szCs w:val="24"/>
        </w:rPr>
        <w:t>My multilevel multi</w:t>
      </w:r>
      <w:r w:rsidR="000C558E">
        <w:rPr>
          <w:rFonts w:cstheme="minorHAnsi"/>
          <w:sz w:val="24"/>
          <w:szCs w:val="24"/>
        </w:rPr>
        <w:t>-</w:t>
      </w:r>
      <w:r w:rsidR="00584C44">
        <w:rPr>
          <w:rFonts w:cstheme="minorHAnsi"/>
          <w:sz w:val="24"/>
          <w:szCs w:val="24"/>
        </w:rPr>
        <w:t>stakeholder</w:t>
      </w:r>
      <w:r w:rsidR="003926AA">
        <w:rPr>
          <w:rFonts w:cstheme="minorHAnsi"/>
          <w:sz w:val="24"/>
          <w:szCs w:val="24"/>
        </w:rPr>
        <w:t xml:space="preserve"> research sample</w:t>
      </w:r>
      <w:r w:rsidR="00C02942" w:rsidRPr="00012340">
        <w:rPr>
          <w:rFonts w:cstheme="minorHAnsi"/>
          <w:sz w:val="24"/>
          <w:szCs w:val="24"/>
        </w:rPr>
        <w:t xml:space="preserve"> represent</w:t>
      </w:r>
      <w:r w:rsidR="00584C44">
        <w:rPr>
          <w:rFonts w:cstheme="minorHAnsi"/>
          <w:sz w:val="24"/>
          <w:szCs w:val="24"/>
        </w:rPr>
        <w:t>s</w:t>
      </w:r>
      <w:r w:rsidR="00C02942" w:rsidRPr="00012340">
        <w:rPr>
          <w:rFonts w:cstheme="minorHAnsi"/>
          <w:sz w:val="24"/>
          <w:szCs w:val="24"/>
        </w:rPr>
        <w:t xml:space="preserve"> </w:t>
      </w:r>
      <w:r w:rsidR="00CF79EB" w:rsidRPr="00012340">
        <w:rPr>
          <w:rFonts w:cstheme="minorHAnsi"/>
          <w:sz w:val="24"/>
          <w:szCs w:val="24"/>
        </w:rPr>
        <w:t xml:space="preserve">differing </w:t>
      </w:r>
      <w:r w:rsidR="00C02942" w:rsidRPr="00012340">
        <w:rPr>
          <w:rFonts w:cstheme="minorHAnsi"/>
          <w:sz w:val="24"/>
          <w:szCs w:val="24"/>
        </w:rPr>
        <w:t xml:space="preserve">communities of meaning relevant to </w:t>
      </w:r>
      <w:r w:rsidR="00644029">
        <w:rPr>
          <w:rFonts w:cstheme="minorHAnsi"/>
          <w:sz w:val="24"/>
          <w:szCs w:val="24"/>
        </w:rPr>
        <w:t xml:space="preserve">conducting </w:t>
      </w:r>
      <w:r w:rsidR="00C02942" w:rsidRPr="00012340">
        <w:rPr>
          <w:rFonts w:cstheme="minorHAnsi"/>
          <w:sz w:val="24"/>
          <w:szCs w:val="24"/>
        </w:rPr>
        <w:t>interpreti</w:t>
      </w:r>
      <w:r w:rsidR="0091015A" w:rsidRPr="00012340">
        <w:rPr>
          <w:rFonts w:cstheme="minorHAnsi"/>
          <w:sz w:val="24"/>
          <w:szCs w:val="24"/>
        </w:rPr>
        <w:t xml:space="preserve">ve policy analysis </w:t>
      </w:r>
      <w:r w:rsidR="00F32B57">
        <w:rPr>
          <w:rFonts w:cstheme="minorHAnsi"/>
          <w:sz w:val="24"/>
          <w:szCs w:val="24"/>
        </w:rPr>
        <w:t xml:space="preserve">later </w:t>
      </w:r>
      <w:r w:rsidR="0091015A" w:rsidRPr="00012340">
        <w:rPr>
          <w:rFonts w:cstheme="minorHAnsi"/>
          <w:sz w:val="24"/>
          <w:szCs w:val="24"/>
        </w:rPr>
        <w:t>in</w:t>
      </w:r>
      <w:r w:rsidR="003926AA">
        <w:rPr>
          <w:rFonts w:cstheme="minorHAnsi"/>
          <w:sz w:val="24"/>
          <w:szCs w:val="24"/>
        </w:rPr>
        <w:t xml:space="preserve"> </w:t>
      </w:r>
      <w:r w:rsidR="00CF79EB" w:rsidRPr="00012340">
        <w:rPr>
          <w:rFonts w:cstheme="minorHAnsi"/>
          <w:sz w:val="24"/>
          <w:szCs w:val="24"/>
        </w:rPr>
        <w:t>this</w:t>
      </w:r>
      <w:r w:rsidR="00C02942" w:rsidRPr="00012340">
        <w:rPr>
          <w:rFonts w:cstheme="minorHAnsi"/>
          <w:sz w:val="24"/>
          <w:szCs w:val="24"/>
        </w:rPr>
        <w:t xml:space="preserve"> thesis. </w:t>
      </w:r>
      <w:r w:rsidR="00C05B53">
        <w:rPr>
          <w:rFonts w:cstheme="minorHAnsi"/>
          <w:sz w:val="24"/>
          <w:szCs w:val="24"/>
        </w:rPr>
        <w:t>M</w:t>
      </w:r>
      <w:r w:rsidR="00B17A10">
        <w:rPr>
          <w:rFonts w:cstheme="minorHAnsi"/>
          <w:sz w:val="24"/>
          <w:szCs w:val="24"/>
        </w:rPr>
        <w:t xml:space="preserve">oreover, methodological pragmatism </w:t>
      </w:r>
      <w:r w:rsidR="00495655">
        <w:rPr>
          <w:rFonts w:cstheme="minorHAnsi"/>
          <w:sz w:val="24"/>
          <w:szCs w:val="24"/>
        </w:rPr>
        <w:t xml:space="preserve">is demonstrated </w:t>
      </w:r>
      <w:r w:rsidR="00405F0B">
        <w:rPr>
          <w:rFonts w:cstheme="minorHAnsi"/>
          <w:sz w:val="24"/>
          <w:szCs w:val="24"/>
        </w:rPr>
        <w:t>in my thesis,</w:t>
      </w:r>
      <w:r w:rsidR="00C82BC4">
        <w:rPr>
          <w:rFonts w:cstheme="minorHAnsi"/>
          <w:sz w:val="24"/>
          <w:szCs w:val="24"/>
        </w:rPr>
        <w:t xml:space="preserve"> by</w:t>
      </w:r>
      <w:r w:rsidR="00B17A10">
        <w:rPr>
          <w:rFonts w:cstheme="minorHAnsi"/>
          <w:sz w:val="24"/>
          <w:szCs w:val="24"/>
        </w:rPr>
        <w:t xml:space="preserve"> transdi</w:t>
      </w:r>
      <w:r w:rsidR="005B3E61">
        <w:rPr>
          <w:rFonts w:cstheme="minorHAnsi"/>
          <w:sz w:val="24"/>
          <w:szCs w:val="24"/>
        </w:rPr>
        <w:t xml:space="preserve">sciplinary research </w:t>
      </w:r>
      <w:r w:rsidR="00C82BC4">
        <w:rPr>
          <w:rFonts w:cstheme="minorHAnsi"/>
          <w:sz w:val="24"/>
          <w:szCs w:val="24"/>
        </w:rPr>
        <w:t xml:space="preserve">which </w:t>
      </w:r>
      <w:r w:rsidR="00864A01">
        <w:rPr>
          <w:rFonts w:cstheme="minorHAnsi"/>
          <w:sz w:val="24"/>
          <w:szCs w:val="24"/>
        </w:rPr>
        <w:t>articulat</w:t>
      </w:r>
      <w:r w:rsidR="00C82BC4">
        <w:rPr>
          <w:rFonts w:cstheme="minorHAnsi"/>
          <w:sz w:val="24"/>
          <w:szCs w:val="24"/>
        </w:rPr>
        <w:t>es</w:t>
      </w:r>
      <w:r w:rsidR="005B3E61">
        <w:rPr>
          <w:rFonts w:cstheme="minorHAnsi"/>
          <w:sz w:val="24"/>
          <w:szCs w:val="24"/>
        </w:rPr>
        <w:t xml:space="preserve"> </w:t>
      </w:r>
      <w:r w:rsidR="00497DAD">
        <w:rPr>
          <w:rFonts w:cstheme="minorHAnsi"/>
          <w:sz w:val="24"/>
          <w:szCs w:val="24"/>
        </w:rPr>
        <w:t xml:space="preserve">Afrocentrism </w:t>
      </w:r>
      <w:r w:rsidR="00EF245F">
        <w:rPr>
          <w:rFonts w:cstheme="minorHAnsi"/>
          <w:sz w:val="24"/>
          <w:szCs w:val="24"/>
        </w:rPr>
        <w:t xml:space="preserve">and </w:t>
      </w:r>
      <w:r w:rsidR="00E74EEA">
        <w:rPr>
          <w:rFonts w:cstheme="minorHAnsi"/>
          <w:sz w:val="24"/>
          <w:szCs w:val="24"/>
        </w:rPr>
        <w:t xml:space="preserve">normative theory </w:t>
      </w:r>
      <w:r w:rsidR="00EF245F">
        <w:rPr>
          <w:rFonts w:cstheme="minorHAnsi"/>
          <w:sz w:val="24"/>
          <w:szCs w:val="24"/>
        </w:rPr>
        <w:t xml:space="preserve">through the lens of </w:t>
      </w:r>
      <w:r w:rsidR="00497DAD">
        <w:rPr>
          <w:rFonts w:cstheme="minorHAnsi"/>
          <w:sz w:val="24"/>
          <w:szCs w:val="24"/>
        </w:rPr>
        <w:t>critical race theory</w:t>
      </w:r>
      <w:r w:rsidR="00A7189B">
        <w:rPr>
          <w:rFonts w:cstheme="minorHAnsi"/>
          <w:sz w:val="24"/>
          <w:szCs w:val="24"/>
        </w:rPr>
        <w:t>.</w:t>
      </w:r>
      <w:r w:rsidR="00D61976">
        <w:rPr>
          <w:rFonts w:cstheme="minorHAnsi"/>
          <w:sz w:val="24"/>
          <w:szCs w:val="24"/>
        </w:rPr>
        <w:t xml:space="preserve"> </w:t>
      </w:r>
      <w:r w:rsidR="00C02942" w:rsidRPr="00012340">
        <w:rPr>
          <w:rFonts w:cstheme="minorHAnsi"/>
          <w:sz w:val="24"/>
          <w:szCs w:val="24"/>
        </w:rPr>
        <w:t>BEAR</w:t>
      </w:r>
      <w:r w:rsidR="00BC3A75" w:rsidRPr="00012340">
        <w:rPr>
          <w:rFonts w:cstheme="minorHAnsi"/>
          <w:sz w:val="24"/>
          <w:szCs w:val="24"/>
        </w:rPr>
        <w:t xml:space="preserve"> </w:t>
      </w:r>
      <w:r w:rsidR="00C02942" w:rsidRPr="00012340">
        <w:rPr>
          <w:rFonts w:cstheme="minorHAnsi"/>
          <w:sz w:val="24"/>
          <w:szCs w:val="24"/>
        </w:rPr>
        <w:t>therefore</w:t>
      </w:r>
      <w:r w:rsidR="00071365" w:rsidRPr="00012340">
        <w:rPr>
          <w:rFonts w:cstheme="minorHAnsi"/>
          <w:sz w:val="24"/>
          <w:szCs w:val="24"/>
        </w:rPr>
        <w:t xml:space="preserve"> </w:t>
      </w:r>
      <w:r w:rsidR="00CF79EB" w:rsidRPr="00012340">
        <w:rPr>
          <w:rFonts w:cstheme="minorHAnsi"/>
          <w:sz w:val="24"/>
          <w:szCs w:val="24"/>
        </w:rPr>
        <w:t xml:space="preserve">demonstrates an </w:t>
      </w:r>
      <w:r w:rsidR="00BC3A75" w:rsidRPr="00012340">
        <w:rPr>
          <w:rFonts w:cstheme="minorHAnsi"/>
          <w:sz w:val="24"/>
          <w:szCs w:val="24"/>
        </w:rPr>
        <w:t xml:space="preserve">appropriate theoretical and methodological </w:t>
      </w:r>
      <w:r w:rsidR="00E9610D">
        <w:rPr>
          <w:rFonts w:cstheme="minorHAnsi"/>
          <w:sz w:val="24"/>
          <w:szCs w:val="24"/>
        </w:rPr>
        <w:t>orientation</w:t>
      </w:r>
      <w:r w:rsidR="00CF79EB" w:rsidRPr="00012340">
        <w:rPr>
          <w:rFonts w:cstheme="minorHAnsi"/>
          <w:sz w:val="24"/>
          <w:szCs w:val="24"/>
        </w:rPr>
        <w:t>,</w:t>
      </w:r>
      <w:r w:rsidR="00BC3A75" w:rsidRPr="00012340">
        <w:rPr>
          <w:rFonts w:cstheme="minorHAnsi"/>
          <w:sz w:val="24"/>
          <w:szCs w:val="24"/>
        </w:rPr>
        <w:t xml:space="preserve"> </w:t>
      </w:r>
      <w:r w:rsidR="00405F0B">
        <w:rPr>
          <w:rFonts w:cstheme="minorHAnsi"/>
          <w:sz w:val="24"/>
          <w:szCs w:val="24"/>
        </w:rPr>
        <w:t>for</w:t>
      </w:r>
      <w:r w:rsidR="00221E37" w:rsidRPr="00012340">
        <w:rPr>
          <w:rFonts w:cstheme="minorHAnsi"/>
          <w:sz w:val="24"/>
          <w:szCs w:val="24"/>
        </w:rPr>
        <w:t xml:space="preserve"> </w:t>
      </w:r>
      <w:r w:rsidR="00221E37" w:rsidRPr="00D258FC">
        <w:rPr>
          <w:rFonts w:cstheme="minorHAnsi"/>
          <w:i/>
          <w:iCs/>
          <w:sz w:val="24"/>
          <w:szCs w:val="24"/>
        </w:rPr>
        <w:t>interpretivism</w:t>
      </w:r>
      <w:r w:rsidR="00BC3A75" w:rsidRPr="00D258FC">
        <w:rPr>
          <w:rFonts w:cstheme="minorHAnsi"/>
          <w:i/>
          <w:iCs/>
          <w:sz w:val="24"/>
          <w:szCs w:val="24"/>
        </w:rPr>
        <w:t xml:space="preserve"> </w:t>
      </w:r>
      <w:r w:rsidR="00C62EFB" w:rsidRPr="00D258FC">
        <w:rPr>
          <w:rFonts w:cstheme="minorHAnsi"/>
          <w:i/>
          <w:iCs/>
          <w:sz w:val="24"/>
          <w:szCs w:val="24"/>
        </w:rPr>
        <w:t xml:space="preserve">that is instrumental to </w:t>
      </w:r>
      <w:r w:rsidR="00BC3A75" w:rsidRPr="00D258FC">
        <w:rPr>
          <w:rFonts w:cstheme="minorHAnsi"/>
          <w:i/>
          <w:iCs/>
          <w:sz w:val="24"/>
          <w:szCs w:val="24"/>
        </w:rPr>
        <w:t>a pragmati</w:t>
      </w:r>
      <w:r w:rsidR="00C62EFB" w:rsidRPr="00D258FC">
        <w:rPr>
          <w:rFonts w:cstheme="minorHAnsi"/>
          <w:i/>
          <w:iCs/>
          <w:sz w:val="24"/>
          <w:szCs w:val="24"/>
        </w:rPr>
        <w:t>c</w:t>
      </w:r>
      <w:r w:rsidR="00BC3A75" w:rsidRPr="00D258FC">
        <w:rPr>
          <w:rFonts w:cstheme="minorHAnsi"/>
          <w:i/>
          <w:iCs/>
          <w:sz w:val="24"/>
          <w:szCs w:val="24"/>
        </w:rPr>
        <w:t xml:space="preserve"> study</w:t>
      </w:r>
      <w:r w:rsidR="00D258FC">
        <w:rPr>
          <w:rFonts w:cstheme="minorHAnsi"/>
          <w:sz w:val="24"/>
          <w:szCs w:val="24"/>
        </w:rPr>
        <w:t>,</w:t>
      </w:r>
      <w:r w:rsidR="003926AA">
        <w:rPr>
          <w:rFonts w:cstheme="minorHAnsi"/>
          <w:sz w:val="24"/>
          <w:szCs w:val="24"/>
        </w:rPr>
        <w:t xml:space="preserve"> </w:t>
      </w:r>
      <w:r w:rsidR="00EE6032">
        <w:rPr>
          <w:rFonts w:cstheme="minorHAnsi"/>
          <w:sz w:val="24"/>
          <w:szCs w:val="24"/>
        </w:rPr>
        <w:t>th</w:t>
      </w:r>
      <w:r w:rsidR="004C3553">
        <w:rPr>
          <w:rFonts w:cstheme="minorHAnsi"/>
          <w:sz w:val="24"/>
          <w:szCs w:val="24"/>
        </w:rPr>
        <w:t xml:space="preserve">rough critical </w:t>
      </w:r>
      <w:r w:rsidR="00E40D6D">
        <w:rPr>
          <w:rFonts w:cstheme="minorHAnsi"/>
          <w:sz w:val="24"/>
          <w:szCs w:val="24"/>
        </w:rPr>
        <w:t>evaluation of</w:t>
      </w:r>
      <w:r w:rsidR="00D258FC">
        <w:rPr>
          <w:rFonts w:cstheme="minorHAnsi"/>
          <w:sz w:val="24"/>
          <w:szCs w:val="24"/>
        </w:rPr>
        <w:t xml:space="preserve"> </w:t>
      </w:r>
      <w:r w:rsidR="00405F0B">
        <w:rPr>
          <w:rFonts w:cstheme="minorHAnsi"/>
          <w:sz w:val="24"/>
          <w:szCs w:val="24"/>
        </w:rPr>
        <w:t>policy interventions</w:t>
      </w:r>
      <w:r w:rsidR="00D258FC">
        <w:rPr>
          <w:rFonts w:cstheme="minorHAnsi"/>
          <w:sz w:val="24"/>
          <w:szCs w:val="24"/>
        </w:rPr>
        <w:t xml:space="preserve"> t</w:t>
      </w:r>
      <w:r w:rsidR="00E40D6D">
        <w:rPr>
          <w:rFonts w:cstheme="minorHAnsi"/>
          <w:sz w:val="24"/>
          <w:szCs w:val="24"/>
        </w:rPr>
        <w:t>o</w:t>
      </w:r>
      <w:r w:rsidR="00D258FC">
        <w:rPr>
          <w:rFonts w:cstheme="minorHAnsi"/>
          <w:sz w:val="24"/>
          <w:szCs w:val="24"/>
        </w:rPr>
        <w:t xml:space="preserve"> combat Afrophobia</w:t>
      </w:r>
      <w:r w:rsidR="00071365" w:rsidRPr="00012340">
        <w:rPr>
          <w:rFonts w:cstheme="minorHAnsi"/>
          <w:sz w:val="24"/>
          <w:szCs w:val="24"/>
        </w:rPr>
        <w:t xml:space="preserve">. </w:t>
      </w:r>
    </w:p>
    <w:p w14:paraId="79880691" w14:textId="77777777" w:rsidR="00246793" w:rsidRDefault="00246793" w:rsidP="00FA5332">
      <w:pPr>
        <w:spacing w:line="480" w:lineRule="auto"/>
        <w:jc w:val="both"/>
        <w:rPr>
          <w:b/>
          <w:bCs/>
          <w:sz w:val="24"/>
          <w:szCs w:val="24"/>
        </w:rPr>
      </w:pPr>
    </w:p>
    <w:p w14:paraId="19E9488D" w14:textId="77777777" w:rsidR="00E40D6D" w:rsidRDefault="00E40D6D" w:rsidP="00FA5332">
      <w:pPr>
        <w:spacing w:line="480" w:lineRule="auto"/>
        <w:jc w:val="both"/>
        <w:rPr>
          <w:sz w:val="24"/>
          <w:szCs w:val="24"/>
        </w:rPr>
      </w:pPr>
    </w:p>
    <w:p w14:paraId="1C6E7DE4" w14:textId="77777777" w:rsidR="00016334" w:rsidRDefault="00016334" w:rsidP="00FA5332">
      <w:pPr>
        <w:spacing w:line="480" w:lineRule="auto"/>
        <w:jc w:val="both"/>
        <w:rPr>
          <w:b/>
          <w:bCs/>
          <w:sz w:val="24"/>
          <w:szCs w:val="24"/>
        </w:rPr>
      </w:pPr>
    </w:p>
    <w:p w14:paraId="1B9764EB" w14:textId="77777777" w:rsidR="00016334" w:rsidRDefault="00016334" w:rsidP="00FA5332">
      <w:pPr>
        <w:spacing w:line="480" w:lineRule="auto"/>
        <w:jc w:val="both"/>
        <w:rPr>
          <w:b/>
          <w:bCs/>
          <w:sz w:val="24"/>
          <w:szCs w:val="24"/>
        </w:rPr>
      </w:pPr>
    </w:p>
    <w:p w14:paraId="3FC886DF" w14:textId="55E05E88" w:rsidR="00B47728" w:rsidRPr="00D1737E" w:rsidRDefault="00B47728" w:rsidP="00FA5332">
      <w:pPr>
        <w:spacing w:line="480" w:lineRule="auto"/>
        <w:jc w:val="both"/>
        <w:rPr>
          <w:sz w:val="24"/>
          <w:szCs w:val="24"/>
        </w:rPr>
      </w:pPr>
      <w:r w:rsidRPr="00E80AE6">
        <w:rPr>
          <w:b/>
          <w:bCs/>
          <w:sz w:val="24"/>
          <w:szCs w:val="24"/>
        </w:rPr>
        <w:t>BIBLIOGRAPHY</w:t>
      </w:r>
    </w:p>
    <w:p w14:paraId="3FC886E0" w14:textId="77777777" w:rsidR="00B47728" w:rsidRPr="002D22B8" w:rsidRDefault="00B47728" w:rsidP="00B47728">
      <w:pPr>
        <w:jc w:val="both"/>
        <w:rPr>
          <w:sz w:val="24"/>
          <w:szCs w:val="24"/>
        </w:rPr>
      </w:pPr>
      <w:proofErr w:type="spellStart"/>
      <w:r w:rsidRPr="002D22B8">
        <w:rPr>
          <w:sz w:val="24"/>
          <w:szCs w:val="24"/>
        </w:rPr>
        <w:t>Akom</w:t>
      </w:r>
      <w:proofErr w:type="spellEnd"/>
      <w:r w:rsidRPr="002D22B8">
        <w:rPr>
          <w:sz w:val="24"/>
          <w:szCs w:val="24"/>
        </w:rPr>
        <w:t xml:space="preserve">, A. A. A. (2011) </w:t>
      </w:r>
      <w:r w:rsidRPr="002D22B8">
        <w:rPr>
          <w:i/>
          <w:sz w:val="24"/>
          <w:szCs w:val="24"/>
        </w:rPr>
        <w:t>Black Emancipatory Action Research: integrating a theory of structural racialisation into ethnographic and participatory action research methods.</w:t>
      </w:r>
      <w:r w:rsidRPr="002D22B8">
        <w:rPr>
          <w:sz w:val="24"/>
          <w:szCs w:val="24"/>
        </w:rPr>
        <w:t xml:space="preserve"> Ethnography and Education, Vol. 6, No. 1, March 2011, 113-131 </w:t>
      </w:r>
    </w:p>
    <w:p w14:paraId="3FC886E1" w14:textId="77777777" w:rsidR="00B47728" w:rsidRPr="002D22B8" w:rsidRDefault="00B47728" w:rsidP="00B47728">
      <w:pPr>
        <w:jc w:val="both"/>
        <w:rPr>
          <w:sz w:val="24"/>
          <w:szCs w:val="24"/>
        </w:rPr>
      </w:pPr>
      <w:r w:rsidRPr="002D22B8">
        <w:rPr>
          <w:sz w:val="24"/>
          <w:szCs w:val="24"/>
        </w:rPr>
        <w:t xml:space="preserve">ADEPT (2019) </w:t>
      </w:r>
      <w:r w:rsidRPr="002D22B8">
        <w:rPr>
          <w:i/>
          <w:sz w:val="24"/>
          <w:szCs w:val="24"/>
        </w:rPr>
        <w:t>Africa-Europe Development Platform.</w:t>
      </w:r>
      <w:r w:rsidRPr="002D22B8">
        <w:rPr>
          <w:sz w:val="24"/>
          <w:szCs w:val="24"/>
        </w:rPr>
        <w:t xml:space="preserve"> </w:t>
      </w:r>
      <w:hyperlink r:id="rId10" w:history="1">
        <w:r w:rsidRPr="002D22B8">
          <w:rPr>
            <w:rStyle w:val="Hyperlink"/>
            <w:sz w:val="24"/>
            <w:szCs w:val="24"/>
          </w:rPr>
          <w:t>https://www.adept-platform.org/</w:t>
        </w:r>
      </w:hyperlink>
      <w:r w:rsidRPr="002D22B8">
        <w:rPr>
          <w:sz w:val="24"/>
          <w:szCs w:val="24"/>
        </w:rPr>
        <w:t xml:space="preserve"> : Africa-Europe Diaspora Development Platform [</w:t>
      </w:r>
      <w:r w:rsidR="002D4815" w:rsidRPr="002D22B8">
        <w:rPr>
          <w:sz w:val="24"/>
          <w:szCs w:val="24"/>
        </w:rPr>
        <w:t xml:space="preserve">accessed </w:t>
      </w:r>
      <w:r w:rsidRPr="002D22B8">
        <w:rPr>
          <w:sz w:val="24"/>
          <w:szCs w:val="24"/>
        </w:rPr>
        <w:t>22/01/19]</w:t>
      </w:r>
    </w:p>
    <w:p w14:paraId="3FC886E2" w14:textId="77777777" w:rsidR="00B47728" w:rsidRPr="002D22B8" w:rsidRDefault="00B47728" w:rsidP="00B47728">
      <w:pPr>
        <w:jc w:val="both"/>
        <w:rPr>
          <w:sz w:val="24"/>
          <w:szCs w:val="24"/>
        </w:rPr>
      </w:pPr>
      <w:r w:rsidRPr="002D22B8">
        <w:rPr>
          <w:sz w:val="24"/>
          <w:szCs w:val="24"/>
        </w:rPr>
        <w:t xml:space="preserve">Allan, K. (2005) </w:t>
      </w:r>
      <w:r w:rsidRPr="002D22B8">
        <w:rPr>
          <w:i/>
          <w:sz w:val="24"/>
          <w:szCs w:val="24"/>
        </w:rPr>
        <w:t>Explorations in Classical Sociological Theory.</w:t>
      </w:r>
      <w:r w:rsidRPr="002D22B8">
        <w:rPr>
          <w:sz w:val="24"/>
          <w:szCs w:val="24"/>
        </w:rPr>
        <w:t xml:space="preserve"> Pine Forge. Sage Publications</w:t>
      </w:r>
    </w:p>
    <w:p w14:paraId="3FC886E3" w14:textId="77777777" w:rsidR="00B47728" w:rsidRPr="002D22B8" w:rsidRDefault="00B47728" w:rsidP="00B47728">
      <w:pPr>
        <w:jc w:val="both"/>
        <w:rPr>
          <w:sz w:val="24"/>
          <w:szCs w:val="24"/>
        </w:rPr>
      </w:pPr>
      <w:r w:rsidRPr="002D22B8">
        <w:rPr>
          <w:sz w:val="24"/>
          <w:szCs w:val="24"/>
        </w:rPr>
        <w:t xml:space="preserve">Carter, B. (2000) </w:t>
      </w:r>
      <w:r w:rsidRPr="002D22B8">
        <w:rPr>
          <w:i/>
          <w:sz w:val="24"/>
          <w:szCs w:val="24"/>
        </w:rPr>
        <w:t>Realism and Racism.</w:t>
      </w:r>
      <w:r w:rsidRPr="002D22B8">
        <w:rPr>
          <w:sz w:val="24"/>
          <w:szCs w:val="24"/>
        </w:rPr>
        <w:t xml:space="preserve"> Routledge.</w:t>
      </w:r>
    </w:p>
    <w:p w14:paraId="3FC886E4" w14:textId="1504D3CA" w:rsidR="00B47728" w:rsidRDefault="00B47728" w:rsidP="00B47728">
      <w:pPr>
        <w:jc w:val="both"/>
        <w:rPr>
          <w:sz w:val="24"/>
          <w:szCs w:val="24"/>
        </w:rPr>
      </w:pPr>
      <w:r w:rsidRPr="002D22B8">
        <w:rPr>
          <w:sz w:val="24"/>
          <w:szCs w:val="24"/>
        </w:rPr>
        <w:t xml:space="preserve"> </w:t>
      </w:r>
      <w:proofErr w:type="spellStart"/>
      <w:r w:rsidRPr="002D22B8">
        <w:rPr>
          <w:sz w:val="24"/>
          <w:szCs w:val="24"/>
        </w:rPr>
        <w:t>Bargal</w:t>
      </w:r>
      <w:proofErr w:type="spellEnd"/>
      <w:r w:rsidRPr="002D22B8">
        <w:rPr>
          <w:sz w:val="24"/>
          <w:szCs w:val="24"/>
        </w:rPr>
        <w:t xml:space="preserve">, D. (2006). </w:t>
      </w:r>
      <w:r w:rsidRPr="002D22B8">
        <w:rPr>
          <w:i/>
          <w:sz w:val="24"/>
          <w:szCs w:val="24"/>
        </w:rPr>
        <w:t xml:space="preserve">Personal and intellectual influences leading to Lewin’s paradigm of action research. </w:t>
      </w:r>
      <w:r w:rsidRPr="002D22B8">
        <w:rPr>
          <w:sz w:val="24"/>
          <w:szCs w:val="24"/>
        </w:rPr>
        <w:t xml:space="preserve">Action Research, 4, </w:t>
      </w:r>
      <w:r w:rsidR="008F3C2F">
        <w:rPr>
          <w:sz w:val="24"/>
          <w:szCs w:val="24"/>
        </w:rPr>
        <w:t>pp.</w:t>
      </w:r>
      <w:r w:rsidRPr="002D22B8">
        <w:rPr>
          <w:sz w:val="24"/>
          <w:szCs w:val="24"/>
        </w:rPr>
        <w:t>367-388.</w:t>
      </w:r>
    </w:p>
    <w:p w14:paraId="753D98E3" w14:textId="5F9C9E3B" w:rsidR="008F3C2F" w:rsidRPr="00DF102E" w:rsidRDefault="00DF102E" w:rsidP="00DF102E">
      <w:pPr>
        <w:spacing w:line="480" w:lineRule="auto"/>
        <w:jc w:val="both"/>
        <w:rPr>
          <w:sz w:val="24"/>
          <w:szCs w:val="24"/>
        </w:rPr>
      </w:pPr>
      <w:r w:rsidRPr="00DF102E">
        <w:rPr>
          <w:rFonts w:ascii="Calibri" w:hAnsi="Calibri"/>
          <w:sz w:val="24"/>
          <w:szCs w:val="24"/>
        </w:rPr>
        <w:t xml:space="preserve">Bell, D. (1995) </w:t>
      </w:r>
      <w:r w:rsidRPr="00DF102E">
        <w:rPr>
          <w:rFonts w:cstheme="minorHAnsi"/>
          <w:i/>
          <w:iCs/>
          <w:sz w:val="24"/>
          <w:szCs w:val="24"/>
        </w:rPr>
        <w:t>WHO'S AFRAID OF CRITICAL RACE THEORY?</w:t>
      </w:r>
      <w:r w:rsidRPr="00DF102E">
        <w:rPr>
          <w:sz w:val="24"/>
          <w:szCs w:val="24"/>
        </w:rPr>
        <w:t xml:space="preserve"> University of Illinois Law Review 1995, pp. 893-910.</w:t>
      </w:r>
    </w:p>
    <w:p w14:paraId="3FC886E5" w14:textId="7573387F" w:rsidR="00B47728" w:rsidRDefault="00B47728" w:rsidP="00B47728">
      <w:pPr>
        <w:jc w:val="both"/>
        <w:rPr>
          <w:sz w:val="24"/>
          <w:szCs w:val="24"/>
        </w:rPr>
      </w:pPr>
      <w:r w:rsidRPr="002D22B8">
        <w:rPr>
          <w:sz w:val="24"/>
          <w:szCs w:val="24"/>
        </w:rPr>
        <w:t xml:space="preserve">Braun, V. &amp; Clarke, V. (2013) </w:t>
      </w:r>
      <w:r w:rsidRPr="002D22B8">
        <w:rPr>
          <w:i/>
          <w:sz w:val="24"/>
          <w:szCs w:val="24"/>
        </w:rPr>
        <w:t>Successful Qualitative Research.</w:t>
      </w:r>
      <w:r w:rsidRPr="002D22B8">
        <w:rPr>
          <w:sz w:val="24"/>
          <w:szCs w:val="24"/>
        </w:rPr>
        <w:t xml:space="preserve"> SAGE.</w:t>
      </w:r>
    </w:p>
    <w:p w14:paraId="142D9603" w14:textId="77777777" w:rsidR="00950FC1" w:rsidRPr="00950FC1" w:rsidRDefault="00950FC1" w:rsidP="00950FC1">
      <w:pPr>
        <w:jc w:val="both"/>
        <w:rPr>
          <w:sz w:val="24"/>
          <w:szCs w:val="24"/>
        </w:rPr>
      </w:pPr>
      <w:r w:rsidRPr="00950FC1">
        <w:rPr>
          <w:sz w:val="24"/>
          <w:szCs w:val="24"/>
        </w:rPr>
        <w:t>Bridges, K. M. (2013). The dangerous law of biological race. Fordham Law Review,</w:t>
      </w:r>
    </w:p>
    <w:p w14:paraId="604B57A5" w14:textId="51C2BD14" w:rsidR="00950FC1" w:rsidRDefault="00950FC1" w:rsidP="00950FC1">
      <w:pPr>
        <w:jc w:val="both"/>
        <w:rPr>
          <w:sz w:val="24"/>
          <w:szCs w:val="24"/>
        </w:rPr>
      </w:pPr>
      <w:r w:rsidRPr="00950FC1">
        <w:rPr>
          <w:sz w:val="24"/>
          <w:szCs w:val="24"/>
        </w:rPr>
        <w:t>82(1), 21-80.</w:t>
      </w:r>
      <w:r w:rsidR="00857897" w:rsidRPr="00857897">
        <w:t xml:space="preserve"> </w:t>
      </w:r>
      <w:hyperlink r:id="rId11" w:history="1">
        <w:r w:rsidR="00857897" w:rsidRPr="00625997">
          <w:rPr>
            <w:rStyle w:val="Hyperlink"/>
            <w:sz w:val="24"/>
            <w:szCs w:val="24"/>
          </w:rPr>
          <w:t>https://heinonline.org/HOL/Page?handle=hein.journals/flr82&amp;div=6&amp;g_sent=1&amp;casa_token=&amp;collection=journals#</w:t>
        </w:r>
      </w:hyperlink>
      <w:r w:rsidR="00857897">
        <w:rPr>
          <w:sz w:val="24"/>
          <w:szCs w:val="24"/>
        </w:rPr>
        <w:t xml:space="preserve"> [accessed 19/10/20]</w:t>
      </w:r>
    </w:p>
    <w:p w14:paraId="7740E8B6" w14:textId="6A4792BA" w:rsidR="006D6F5F" w:rsidRDefault="006D6F5F" w:rsidP="00B47728">
      <w:pPr>
        <w:jc w:val="both"/>
        <w:rPr>
          <w:sz w:val="24"/>
          <w:szCs w:val="24"/>
        </w:rPr>
      </w:pPr>
      <w:r w:rsidRPr="006D6F5F">
        <w:rPr>
          <w:sz w:val="24"/>
          <w:szCs w:val="24"/>
        </w:rPr>
        <w:t>Carden-</w:t>
      </w:r>
      <w:proofErr w:type="spellStart"/>
      <w:r w:rsidRPr="006D6F5F">
        <w:rPr>
          <w:sz w:val="24"/>
          <w:szCs w:val="24"/>
        </w:rPr>
        <w:t>Noad</w:t>
      </w:r>
      <w:proofErr w:type="spellEnd"/>
      <w:r w:rsidRPr="006D6F5F">
        <w:rPr>
          <w:sz w:val="24"/>
          <w:szCs w:val="24"/>
        </w:rPr>
        <w:t xml:space="preserve">, S., Macleod, A., Skidmore, T. and Turner, E. (2017) </w:t>
      </w:r>
      <w:r w:rsidRPr="006D6F5F">
        <w:rPr>
          <w:i/>
          <w:sz w:val="24"/>
          <w:szCs w:val="24"/>
        </w:rPr>
        <w:t>Bristol and the UN Sustainable Development Goals - an Assessment of Strategic Alignment, Data, and Delivery Gaps in Bristol.</w:t>
      </w:r>
      <w:r w:rsidRPr="006D6F5F">
        <w:rPr>
          <w:sz w:val="24"/>
          <w:szCs w:val="24"/>
        </w:rPr>
        <w:t xml:space="preserve"> University of Bristol.</w:t>
      </w:r>
    </w:p>
    <w:p w14:paraId="56D4D5EA" w14:textId="7D8BC10B" w:rsidR="006D6F5F" w:rsidRPr="002D22B8" w:rsidRDefault="006D6F5F" w:rsidP="00B47728">
      <w:pPr>
        <w:jc w:val="both"/>
        <w:rPr>
          <w:sz w:val="24"/>
          <w:szCs w:val="24"/>
        </w:rPr>
      </w:pPr>
      <w:r w:rsidRPr="006D6F5F">
        <w:rPr>
          <w:sz w:val="24"/>
          <w:szCs w:val="24"/>
        </w:rPr>
        <w:t xml:space="preserve">Centre on Dynamics of Ethnicity (2017) </w:t>
      </w:r>
      <w:r w:rsidRPr="006D6F5F">
        <w:rPr>
          <w:i/>
          <w:sz w:val="24"/>
          <w:szCs w:val="24"/>
        </w:rPr>
        <w:t>Bristol: a city divided? Ethnic Minority disadvantage in Education and Employment</w:t>
      </w:r>
      <w:r w:rsidRPr="006D6F5F">
        <w:rPr>
          <w:sz w:val="24"/>
          <w:szCs w:val="24"/>
        </w:rPr>
        <w:t>. University of Manchester</w:t>
      </w:r>
      <w:r>
        <w:rPr>
          <w:sz w:val="24"/>
          <w:szCs w:val="24"/>
        </w:rPr>
        <w:t>.</w:t>
      </w:r>
    </w:p>
    <w:p w14:paraId="3FC886E6" w14:textId="77777777" w:rsidR="00E92462" w:rsidRPr="002D22B8" w:rsidRDefault="00E92462" w:rsidP="00E92462">
      <w:pPr>
        <w:jc w:val="both"/>
        <w:rPr>
          <w:sz w:val="24"/>
          <w:szCs w:val="24"/>
        </w:rPr>
      </w:pPr>
      <w:r w:rsidRPr="002D22B8">
        <w:rPr>
          <w:sz w:val="24"/>
          <w:szCs w:val="24"/>
        </w:rPr>
        <w:t xml:space="preserve">Cole, P. (2000) </w:t>
      </w:r>
      <w:r w:rsidRPr="002D22B8">
        <w:rPr>
          <w:i/>
          <w:sz w:val="24"/>
          <w:szCs w:val="24"/>
        </w:rPr>
        <w:t>Philosophies of Exclusion: Liberal Political Theory and Immigration</w:t>
      </w:r>
      <w:r w:rsidRPr="002D22B8">
        <w:rPr>
          <w:sz w:val="24"/>
          <w:szCs w:val="24"/>
        </w:rPr>
        <w:t>. Edinburgh University Press</w:t>
      </w:r>
    </w:p>
    <w:p w14:paraId="3FC886E7" w14:textId="77777777" w:rsidR="00B47728" w:rsidRPr="002D22B8" w:rsidRDefault="00B47728" w:rsidP="00B47728">
      <w:pPr>
        <w:jc w:val="both"/>
        <w:rPr>
          <w:sz w:val="24"/>
          <w:szCs w:val="24"/>
        </w:rPr>
      </w:pPr>
      <w:r w:rsidRPr="002D22B8">
        <w:rPr>
          <w:sz w:val="24"/>
          <w:szCs w:val="24"/>
        </w:rPr>
        <w:lastRenderedPageBreak/>
        <w:t xml:space="preserve">Committee on the Elimination of Racial Discrimination (2016) </w:t>
      </w:r>
      <w:r w:rsidRPr="002D22B8">
        <w:rPr>
          <w:i/>
          <w:sz w:val="24"/>
          <w:szCs w:val="24"/>
        </w:rPr>
        <w:t>CERD/C/GBR/CO/21-23: Concluding observations on the twenty-first to twenty-third periodic reports of United Kingdom.</w:t>
      </w:r>
      <w:r w:rsidRPr="002D22B8">
        <w:rPr>
          <w:sz w:val="24"/>
          <w:szCs w:val="24"/>
        </w:rPr>
        <w:t xml:space="preserve"> </w:t>
      </w:r>
      <w:hyperlink r:id="rId12" w:history="1">
        <w:r w:rsidRPr="002D22B8">
          <w:rPr>
            <w:rStyle w:val="Hyperlink"/>
            <w:sz w:val="24"/>
            <w:szCs w:val="24"/>
          </w:rPr>
          <w:t>http://runnymedetrust.org/uploads/CERD2016final.pdf</w:t>
        </w:r>
      </w:hyperlink>
      <w:r w:rsidRPr="002D22B8">
        <w:rPr>
          <w:sz w:val="24"/>
          <w:szCs w:val="24"/>
        </w:rPr>
        <w:t xml:space="preserve"> : CERD [accessed 30/09/16]</w:t>
      </w:r>
    </w:p>
    <w:p w14:paraId="3FC886E8" w14:textId="77777777" w:rsidR="00E92462" w:rsidRPr="002D22B8" w:rsidRDefault="00E92462" w:rsidP="00B47728">
      <w:pPr>
        <w:jc w:val="both"/>
        <w:rPr>
          <w:sz w:val="24"/>
          <w:szCs w:val="24"/>
        </w:rPr>
      </w:pPr>
      <w:proofErr w:type="spellStart"/>
      <w:r w:rsidRPr="002D22B8">
        <w:rPr>
          <w:sz w:val="24"/>
          <w:szCs w:val="24"/>
        </w:rPr>
        <w:t>Cordourier</w:t>
      </w:r>
      <w:proofErr w:type="spellEnd"/>
      <w:r w:rsidRPr="002D22B8">
        <w:rPr>
          <w:sz w:val="24"/>
          <w:szCs w:val="24"/>
        </w:rPr>
        <w:t xml:space="preserve">-Real, C.R. (2010) </w:t>
      </w:r>
      <w:r w:rsidRPr="002D22B8">
        <w:rPr>
          <w:i/>
          <w:sz w:val="24"/>
          <w:szCs w:val="24"/>
        </w:rPr>
        <w:t>Transnational Social Justice.</w:t>
      </w:r>
      <w:r w:rsidRPr="002D22B8">
        <w:rPr>
          <w:sz w:val="24"/>
          <w:szCs w:val="24"/>
        </w:rPr>
        <w:t xml:space="preserve"> Global Ethics Series</w:t>
      </w:r>
    </w:p>
    <w:p w14:paraId="3FC886E9" w14:textId="79547B52" w:rsidR="00B47728" w:rsidRDefault="00B47728" w:rsidP="00B47728">
      <w:pPr>
        <w:jc w:val="both"/>
        <w:rPr>
          <w:sz w:val="24"/>
          <w:szCs w:val="24"/>
        </w:rPr>
      </w:pPr>
      <w:r w:rsidRPr="002D22B8">
        <w:rPr>
          <w:sz w:val="24"/>
          <w:szCs w:val="24"/>
        </w:rPr>
        <w:t xml:space="preserve">Chopin, I, Farkas, L. and Germaine, C.  (2014) </w:t>
      </w:r>
      <w:r w:rsidRPr="002D22B8">
        <w:rPr>
          <w:i/>
          <w:sz w:val="24"/>
          <w:szCs w:val="24"/>
        </w:rPr>
        <w:t>Policy Report: Ethnic Origin and Disability Data Collection in Europe: Measuring Inequality –Combatting Discrimination.</w:t>
      </w:r>
      <w:r w:rsidRPr="002D22B8">
        <w:rPr>
          <w:sz w:val="24"/>
          <w:szCs w:val="24"/>
        </w:rPr>
        <w:t xml:space="preserve"> Open Society Foundations.</w:t>
      </w:r>
    </w:p>
    <w:p w14:paraId="390BF95E" w14:textId="7BB14591" w:rsidR="00286263" w:rsidRPr="002D22B8" w:rsidRDefault="00286263" w:rsidP="00286263">
      <w:pPr>
        <w:jc w:val="both"/>
        <w:rPr>
          <w:sz w:val="24"/>
          <w:szCs w:val="24"/>
        </w:rPr>
      </w:pPr>
      <w:r w:rsidRPr="00286263">
        <w:rPr>
          <w:sz w:val="24"/>
          <w:szCs w:val="24"/>
        </w:rPr>
        <w:t xml:space="preserve">Crenshaw, K.W (1990) </w:t>
      </w:r>
      <w:r w:rsidRPr="00286263">
        <w:rPr>
          <w:i/>
          <w:iCs/>
          <w:sz w:val="24"/>
          <w:szCs w:val="24"/>
        </w:rPr>
        <w:t xml:space="preserve">FOREWORD: TOWARD A RACE-CONSCIOUS PEDAGOGY IN LEGAL EDUCATION. </w:t>
      </w:r>
      <w:r w:rsidRPr="00286263">
        <w:rPr>
          <w:sz w:val="24"/>
          <w:szCs w:val="24"/>
        </w:rPr>
        <w:t>National Black Law Journal.</w:t>
      </w:r>
    </w:p>
    <w:p w14:paraId="3FC886EA" w14:textId="77777777" w:rsidR="00D50E6A" w:rsidRPr="002D22B8" w:rsidRDefault="00D50E6A" w:rsidP="00B47728">
      <w:pPr>
        <w:jc w:val="both"/>
        <w:rPr>
          <w:sz w:val="24"/>
          <w:szCs w:val="24"/>
        </w:rPr>
      </w:pPr>
      <w:r w:rsidRPr="002D22B8">
        <w:rPr>
          <w:sz w:val="24"/>
          <w:szCs w:val="24"/>
        </w:rPr>
        <w:t xml:space="preserve">ENAR (2014) </w:t>
      </w:r>
      <w:r w:rsidRPr="002D22B8">
        <w:rPr>
          <w:i/>
          <w:sz w:val="24"/>
          <w:szCs w:val="24"/>
        </w:rPr>
        <w:t>Invisible Visible Minority</w:t>
      </w:r>
      <w:r w:rsidRPr="002D22B8">
        <w:rPr>
          <w:sz w:val="24"/>
          <w:szCs w:val="24"/>
        </w:rPr>
        <w:t>. ENAR, Brussels.</w:t>
      </w:r>
    </w:p>
    <w:p w14:paraId="3FC886EB" w14:textId="77777777" w:rsidR="00B47728" w:rsidRPr="002D22B8" w:rsidRDefault="00B47728" w:rsidP="00B47728">
      <w:pPr>
        <w:jc w:val="both"/>
        <w:rPr>
          <w:sz w:val="24"/>
          <w:szCs w:val="24"/>
        </w:rPr>
      </w:pPr>
      <w:r w:rsidRPr="002D22B8">
        <w:rPr>
          <w:sz w:val="24"/>
          <w:szCs w:val="24"/>
        </w:rPr>
        <w:t xml:space="preserve">Fanon, F. (2008) </w:t>
      </w:r>
      <w:r w:rsidRPr="002D22B8">
        <w:rPr>
          <w:i/>
          <w:sz w:val="24"/>
          <w:szCs w:val="24"/>
        </w:rPr>
        <w:t>Black Skins, White Masks.</w:t>
      </w:r>
      <w:r w:rsidRPr="002D22B8">
        <w:rPr>
          <w:sz w:val="24"/>
          <w:szCs w:val="24"/>
        </w:rPr>
        <w:t xml:space="preserve"> Pluto, London.</w:t>
      </w:r>
    </w:p>
    <w:p w14:paraId="3FC886EC" w14:textId="77777777" w:rsidR="00B47728" w:rsidRPr="002D22B8" w:rsidRDefault="00B47728" w:rsidP="00B47728">
      <w:pPr>
        <w:jc w:val="both"/>
        <w:rPr>
          <w:sz w:val="24"/>
          <w:szCs w:val="24"/>
        </w:rPr>
      </w:pPr>
      <w:r w:rsidRPr="002D22B8">
        <w:rPr>
          <w:sz w:val="24"/>
          <w:szCs w:val="24"/>
        </w:rPr>
        <w:t xml:space="preserve">Farkas, L. (2017) </w:t>
      </w:r>
      <w:r w:rsidRPr="002D22B8">
        <w:rPr>
          <w:i/>
          <w:sz w:val="24"/>
          <w:szCs w:val="24"/>
        </w:rPr>
        <w:t xml:space="preserve">The meaning of racial or ethnic origin in EU law: between stereotypes and identities. </w:t>
      </w:r>
      <w:r w:rsidRPr="002D22B8">
        <w:rPr>
          <w:sz w:val="24"/>
          <w:szCs w:val="24"/>
        </w:rPr>
        <w:t>Publications Office of the European Union:  Luxembourg.</w:t>
      </w:r>
    </w:p>
    <w:p w14:paraId="21F242CD" w14:textId="0C13B21C" w:rsidR="00B03BD3" w:rsidRPr="002D22B8" w:rsidRDefault="00B03BD3" w:rsidP="00B47728">
      <w:pPr>
        <w:jc w:val="both"/>
        <w:rPr>
          <w:sz w:val="24"/>
          <w:szCs w:val="24"/>
        </w:rPr>
      </w:pPr>
      <w:r w:rsidRPr="002D22B8">
        <w:rPr>
          <w:sz w:val="24"/>
          <w:szCs w:val="24"/>
        </w:rPr>
        <w:t xml:space="preserve">Frazier, E. F. (1947) </w:t>
      </w:r>
      <w:r w:rsidRPr="002D22B8">
        <w:rPr>
          <w:i/>
          <w:sz w:val="24"/>
          <w:szCs w:val="24"/>
        </w:rPr>
        <w:t>Sociological Theory and Race Relations.</w:t>
      </w:r>
      <w:r w:rsidRPr="002D22B8">
        <w:rPr>
          <w:sz w:val="24"/>
          <w:szCs w:val="24"/>
        </w:rPr>
        <w:t xml:space="preserve"> American Sociological Review, Vol. 12, No. 3 pp. 265-271.</w:t>
      </w:r>
    </w:p>
    <w:p w14:paraId="3FC886ED" w14:textId="77777777" w:rsidR="00B44A37" w:rsidRPr="002D22B8" w:rsidRDefault="00B44A37" w:rsidP="00B47728">
      <w:pPr>
        <w:jc w:val="both"/>
        <w:rPr>
          <w:sz w:val="24"/>
          <w:szCs w:val="24"/>
        </w:rPr>
      </w:pPr>
      <w:proofErr w:type="spellStart"/>
      <w:r w:rsidRPr="002D22B8">
        <w:rPr>
          <w:sz w:val="24"/>
          <w:szCs w:val="24"/>
        </w:rPr>
        <w:t>Goldkuhl</w:t>
      </w:r>
      <w:proofErr w:type="spellEnd"/>
      <w:r w:rsidRPr="002D22B8">
        <w:rPr>
          <w:sz w:val="24"/>
          <w:szCs w:val="24"/>
        </w:rPr>
        <w:t xml:space="preserve">, G. (2012) </w:t>
      </w:r>
      <w:r w:rsidR="00A917CB" w:rsidRPr="002D22B8">
        <w:rPr>
          <w:i/>
          <w:sz w:val="24"/>
          <w:szCs w:val="24"/>
        </w:rPr>
        <w:t>Pragmatism vs interpretivism in qualitative information systems research.</w:t>
      </w:r>
      <w:r w:rsidR="00A917CB" w:rsidRPr="002D22B8">
        <w:rPr>
          <w:sz w:val="24"/>
          <w:szCs w:val="24"/>
        </w:rPr>
        <w:t xml:space="preserve"> European Journal of Information Systems, vol. 21, no. 2, pp. 135-146 </w:t>
      </w:r>
      <w:hyperlink r:id="rId13" w:history="1">
        <w:r w:rsidR="00A917CB" w:rsidRPr="002D22B8">
          <w:rPr>
            <w:rStyle w:val="Hyperlink"/>
            <w:sz w:val="24"/>
            <w:szCs w:val="24"/>
          </w:rPr>
          <w:t>https://www.tandfonline.com/doi/full/10.1057/ejis.2011.54</w:t>
        </w:r>
      </w:hyperlink>
      <w:r w:rsidR="00A917CB" w:rsidRPr="002D22B8">
        <w:rPr>
          <w:sz w:val="24"/>
          <w:szCs w:val="24"/>
        </w:rPr>
        <w:t xml:space="preserve"> :[accessed 15/03/19]</w:t>
      </w:r>
    </w:p>
    <w:p w14:paraId="3FC886EE" w14:textId="77777777" w:rsidR="00EB4010" w:rsidRPr="002D22B8" w:rsidRDefault="00EB4010" w:rsidP="00B47728">
      <w:pPr>
        <w:jc w:val="both"/>
        <w:rPr>
          <w:sz w:val="24"/>
          <w:szCs w:val="24"/>
        </w:rPr>
      </w:pPr>
      <w:proofErr w:type="spellStart"/>
      <w:r w:rsidRPr="002D22B8">
        <w:rPr>
          <w:sz w:val="24"/>
          <w:szCs w:val="24"/>
        </w:rPr>
        <w:t>Hazelrigg</w:t>
      </w:r>
      <w:proofErr w:type="spellEnd"/>
      <w:r w:rsidRPr="002D22B8">
        <w:rPr>
          <w:sz w:val="24"/>
          <w:szCs w:val="24"/>
        </w:rPr>
        <w:t xml:space="preserve">, L. (1986). </w:t>
      </w:r>
      <w:r w:rsidRPr="002D22B8">
        <w:rPr>
          <w:i/>
          <w:sz w:val="24"/>
          <w:szCs w:val="24"/>
        </w:rPr>
        <w:t xml:space="preserve">Is There a Choice between "Constructionism" and "Objectivism"? </w:t>
      </w:r>
      <w:r w:rsidRPr="002D22B8">
        <w:rPr>
          <w:sz w:val="24"/>
          <w:szCs w:val="24"/>
        </w:rPr>
        <w:t>Social Problems, 33(6), S1-S13. doi:10.2307/800671</w:t>
      </w:r>
      <w:r w:rsidR="00FF2ED5" w:rsidRPr="002D22B8">
        <w:rPr>
          <w:sz w:val="24"/>
          <w:szCs w:val="24"/>
        </w:rPr>
        <w:t xml:space="preserve">. </w:t>
      </w:r>
      <w:hyperlink r:id="rId14" w:anchor="metadata_info_tab_contents" w:history="1">
        <w:r w:rsidR="00FF2ED5" w:rsidRPr="002D22B8">
          <w:rPr>
            <w:rStyle w:val="Hyperlink"/>
            <w:sz w:val="24"/>
            <w:szCs w:val="24"/>
          </w:rPr>
          <w:t>https://www.jstor.org/stable/800671?pq-origsite=summon&amp;seq=3#metadata_info_tab_contents</w:t>
        </w:r>
      </w:hyperlink>
      <w:r w:rsidR="00FF2ED5" w:rsidRPr="002D22B8">
        <w:rPr>
          <w:sz w:val="24"/>
          <w:szCs w:val="24"/>
        </w:rPr>
        <w:t xml:space="preserve"> : [</w:t>
      </w:r>
      <w:r w:rsidR="00A917CB" w:rsidRPr="002D22B8">
        <w:rPr>
          <w:sz w:val="24"/>
          <w:szCs w:val="24"/>
        </w:rPr>
        <w:t xml:space="preserve"> accessed </w:t>
      </w:r>
      <w:r w:rsidR="00FF2ED5" w:rsidRPr="002D22B8">
        <w:rPr>
          <w:sz w:val="24"/>
          <w:szCs w:val="24"/>
        </w:rPr>
        <w:t>15/03/19]</w:t>
      </w:r>
    </w:p>
    <w:p w14:paraId="3FC886EF" w14:textId="77777777" w:rsidR="00B47728" w:rsidRPr="002D22B8" w:rsidRDefault="00B47728" w:rsidP="00B47728">
      <w:pPr>
        <w:jc w:val="both"/>
        <w:rPr>
          <w:sz w:val="24"/>
          <w:szCs w:val="24"/>
        </w:rPr>
      </w:pPr>
      <w:r w:rsidRPr="002D22B8">
        <w:rPr>
          <w:sz w:val="24"/>
          <w:szCs w:val="24"/>
        </w:rPr>
        <w:t xml:space="preserve">Herr, K.  &amp; Anderson, G. (2015) </w:t>
      </w:r>
      <w:r w:rsidRPr="002D22B8">
        <w:rPr>
          <w:i/>
          <w:sz w:val="24"/>
          <w:szCs w:val="24"/>
        </w:rPr>
        <w:t>The Action Research Dissertation: A Guide for Students and Faculty</w:t>
      </w:r>
      <w:r w:rsidRPr="002D22B8">
        <w:rPr>
          <w:sz w:val="24"/>
          <w:szCs w:val="24"/>
        </w:rPr>
        <w:t>. SAGE</w:t>
      </w:r>
    </w:p>
    <w:p w14:paraId="3FC886F0" w14:textId="77777777" w:rsidR="00B47728" w:rsidRPr="002D22B8" w:rsidRDefault="00B47728" w:rsidP="00B47728">
      <w:pPr>
        <w:jc w:val="both"/>
        <w:rPr>
          <w:sz w:val="24"/>
          <w:szCs w:val="24"/>
        </w:rPr>
      </w:pPr>
      <w:r w:rsidRPr="002D22B8">
        <w:rPr>
          <w:sz w:val="24"/>
          <w:szCs w:val="24"/>
        </w:rPr>
        <w:t xml:space="preserve">Jones, D.M. &amp; Smith, </w:t>
      </w:r>
      <w:proofErr w:type="gramStart"/>
      <w:r w:rsidRPr="002D22B8">
        <w:rPr>
          <w:sz w:val="24"/>
          <w:szCs w:val="24"/>
        </w:rPr>
        <w:t>M.L,R</w:t>
      </w:r>
      <w:proofErr w:type="gramEnd"/>
      <w:r w:rsidRPr="002D22B8">
        <w:rPr>
          <w:sz w:val="24"/>
          <w:szCs w:val="24"/>
        </w:rPr>
        <w:t xml:space="preserve">, (2015) </w:t>
      </w:r>
      <w:r w:rsidRPr="002D22B8">
        <w:rPr>
          <w:i/>
          <w:sz w:val="24"/>
          <w:szCs w:val="24"/>
        </w:rPr>
        <w:t>Returning political realism to western foreign policy.</w:t>
      </w:r>
      <w:r w:rsidRPr="002D22B8">
        <w:rPr>
          <w:sz w:val="24"/>
          <w:szCs w:val="24"/>
        </w:rPr>
        <w:t xml:space="preserve"> International Affairs Vol.91 No.5 pp.933-952</w:t>
      </w:r>
    </w:p>
    <w:p w14:paraId="3FC886F1" w14:textId="77777777" w:rsidR="00B47728" w:rsidRPr="002D22B8" w:rsidRDefault="00D26D8A" w:rsidP="00B47728">
      <w:pPr>
        <w:jc w:val="both"/>
        <w:rPr>
          <w:sz w:val="24"/>
          <w:szCs w:val="24"/>
        </w:rPr>
      </w:pPr>
      <w:proofErr w:type="spellStart"/>
      <w:r w:rsidRPr="002D22B8">
        <w:rPr>
          <w:sz w:val="24"/>
          <w:szCs w:val="24"/>
        </w:rPr>
        <w:t>Kitcher</w:t>
      </w:r>
      <w:proofErr w:type="spellEnd"/>
      <w:r w:rsidRPr="002D22B8">
        <w:rPr>
          <w:sz w:val="24"/>
          <w:szCs w:val="24"/>
        </w:rPr>
        <w:t>, P. (2012</w:t>
      </w:r>
      <w:r w:rsidR="00B47728" w:rsidRPr="002D22B8">
        <w:rPr>
          <w:sz w:val="24"/>
          <w:szCs w:val="24"/>
        </w:rPr>
        <w:t xml:space="preserve">) </w:t>
      </w:r>
      <w:r w:rsidR="00B47728" w:rsidRPr="002D22B8">
        <w:rPr>
          <w:i/>
          <w:sz w:val="24"/>
          <w:szCs w:val="24"/>
        </w:rPr>
        <w:t>Preludes to pragmatism: Towards a reconstruction of philosophy</w:t>
      </w:r>
      <w:r w:rsidR="00B47728" w:rsidRPr="002D22B8">
        <w:rPr>
          <w:sz w:val="24"/>
          <w:szCs w:val="24"/>
        </w:rPr>
        <w:t>. pp. 145-166. OUP</w:t>
      </w:r>
    </w:p>
    <w:p w14:paraId="3FC886F2" w14:textId="77777777" w:rsidR="00FD0048" w:rsidRPr="002D22B8" w:rsidRDefault="00FD0048" w:rsidP="00B47728">
      <w:pPr>
        <w:jc w:val="both"/>
        <w:rPr>
          <w:sz w:val="24"/>
          <w:szCs w:val="24"/>
        </w:rPr>
      </w:pPr>
      <w:r w:rsidRPr="002D22B8">
        <w:rPr>
          <w:sz w:val="24"/>
          <w:szCs w:val="24"/>
        </w:rPr>
        <w:t xml:space="preserve">Krasner, S.D. (1999) </w:t>
      </w:r>
      <w:r w:rsidRPr="002D22B8">
        <w:rPr>
          <w:i/>
          <w:sz w:val="24"/>
          <w:szCs w:val="24"/>
        </w:rPr>
        <w:t>Sovereignty: Organized Hypocrisy.</w:t>
      </w:r>
      <w:r w:rsidRPr="002D22B8">
        <w:rPr>
          <w:sz w:val="24"/>
          <w:szCs w:val="24"/>
        </w:rPr>
        <w:t xml:space="preserve"> Princeton University Press.</w:t>
      </w:r>
    </w:p>
    <w:p w14:paraId="3FC886F3" w14:textId="77777777" w:rsidR="00FD0048" w:rsidRPr="002D22B8" w:rsidRDefault="00FD0048" w:rsidP="00FD0048">
      <w:pPr>
        <w:jc w:val="both"/>
        <w:rPr>
          <w:sz w:val="24"/>
          <w:szCs w:val="24"/>
        </w:rPr>
      </w:pPr>
      <w:r w:rsidRPr="002D22B8">
        <w:rPr>
          <w:sz w:val="24"/>
          <w:szCs w:val="24"/>
        </w:rPr>
        <w:t xml:space="preserve">Lewin, K. (1946/1948). </w:t>
      </w:r>
      <w:r w:rsidRPr="002D22B8">
        <w:rPr>
          <w:i/>
          <w:sz w:val="24"/>
          <w:szCs w:val="24"/>
        </w:rPr>
        <w:t xml:space="preserve">Action research and minority </w:t>
      </w:r>
      <w:r w:rsidR="004D4ECE" w:rsidRPr="002D22B8">
        <w:rPr>
          <w:i/>
          <w:sz w:val="24"/>
          <w:szCs w:val="24"/>
        </w:rPr>
        <w:t>problems.</w:t>
      </w:r>
      <w:r w:rsidR="004D4ECE" w:rsidRPr="002D22B8">
        <w:rPr>
          <w:sz w:val="24"/>
          <w:szCs w:val="24"/>
        </w:rPr>
        <w:t xml:space="preserve"> In G. W. Lewin (Ed.), </w:t>
      </w:r>
      <w:r w:rsidRPr="002D22B8">
        <w:rPr>
          <w:i/>
          <w:sz w:val="24"/>
          <w:szCs w:val="24"/>
        </w:rPr>
        <w:t>Resolving social conflicts</w:t>
      </w:r>
      <w:r w:rsidRPr="002D22B8">
        <w:rPr>
          <w:sz w:val="24"/>
          <w:szCs w:val="24"/>
        </w:rPr>
        <w:t xml:space="preserve"> (pp. 201–216). New York: Harper &amp; Row.</w:t>
      </w:r>
    </w:p>
    <w:p w14:paraId="3FC886F4" w14:textId="77777777" w:rsidR="00B47728" w:rsidRPr="002D22B8" w:rsidRDefault="00B47728" w:rsidP="00B47728">
      <w:pPr>
        <w:jc w:val="both"/>
        <w:rPr>
          <w:sz w:val="24"/>
          <w:szCs w:val="24"/>
        </w:rPr>
      </w:pPr>
      <w:proofErr w:type="spellStart"/>
      <w:r w:rsidRPr="002D22B8">
        <w:rPr>
          <w:sz w:val="24"/>
          <w:szCs w:val="24"/>
        </w:rPr>
        <w:lastRenderedPageBreak/>
        <w:t>Madhill</w:t>
      </w:r>
      <w:proofErr w:type="spellEnd"/>
      <w:r w:rsidRPr="002D22B8">
        <w:rPr>
          <w:sz w:val="24"/>
          <w:szCs w:val="24"/>
        </w:rPr>
        <w:t xml:space="preserve">, A &amp; Gough, B (2008) </w:t>
      </w:r>
      <w:r w:rsidRPr="002D22B8">
        <w:rPr>
          <w:i/>
          <w:sz w:val="24"/>
          <w:szCs w:val="24"/>
        </w:rPr>
        <w:t>Qualitative Research and Its Place in Psychological Science</w:t>
      </w:r>
      <w:r w:rsidRPr="002D22B8">
        <w:rPr>
          <w:sz w:val="24"/>
          <w:szCs w:val="24"/>
        </w:rPr>
        <w:t xml:space="preserve">. </w:t>
      </w:r>
      <w:hyperlink r:id="rId15" w:history="1">
        <w:r w:rsidRPr="002D22B8">
          <w:rPr>
            <w:rStyle w:val="Hyperlink"/>
            <w:sz w:val="24"/>
            <w:szCs w:val="24"/>
          </w:rPr>
          <w:t>http://www2.uwe.ac.uk/.../PG%20Psychology%20Qualitative%20Research%20Paper.pdf</w:t>
        </w:r>
      </w:hyperlink>
      <w:r w:rsidRPr="002D22B8">
        <w:rPr>
          <w:sz w:val="24"/>
          <w:szCs w:val="24"/>
        </w:rPr>
        <w:t xml:space="preserve"> : Psychological Methods, Vol. 13, No. 3, 254–271 [</w:t>
      </w:r>
      <w:r w:rsidR="00A63C0F" w:rsidRPr="002D22B8">
        <w:rPr>
          <w:sz w:val="24"/>
          <w:szCs w:val="24"/>
        </w:rPr>
        <w:t xml:space="preserve">accessed </w:t>
      </w:r>
      <w:r w:rsidRPr="002D22B8">
        <w:rPr>
          <w:sz w:val="24"/>
          <w:szCs w:val="24"/>
        </w:rPr>
        <w:t>19/07/16]</w:t>
      </w:r>
    </w:p>
    <w:p w14:paraId="3FC886F5" w14:textId="77777777" w:rsidR="00B47728" w:rsidRPr="002D22B8" w:rsidRDefault="00B47728" w:rsidP="00B47728">
      <w:pPr>
        <w:jc w:val="both"/>
        <w:rPr>
          <w:sz w:val="24"/>
          <w:szCs w:val="24"/>
        </w:rPr>
      </w:pPr>
      <w:r w:rsidRPr="002D22B8">
        <w:rPr>
          <w:sz w:val="24"/>
          <w:szCs w:val="24"/>
        </w:rPr>
        <w:t xml:space="preserve">Mazama, A. (2001) </w:t>
      </w:r>
      <w:r w:rsidRPr="002D22B8">
        <w:rPr>
          <w:i/>
          <w:sz w:val="24"/>
          <w:szCs w:val="24"/>
        </w:rPr>
        <w:t>The Afrocentric Paradigm: Contours and Definitions.</w:t>
      </w:r>
      <w:r w:rsidRPr="002D22B8">
        <w:rPr>
          <w:sz w:val="24"/>
          <w:szCs w:val="24"/>
        </w:rPr>
        <w:t xml:space="preserve"> Journal of Black Studies, Vol. </w:t>
      </w:r>
      <w:proofErr w:type="gramStart"/>
      <w:r w:rsidRPr="002D22B8">
        <w:rPr>
          <w:sz w:val="24"/>
          <w:szCs w:val="24"/>
        </w:rPr>
        <w:t>31  (</w:t>
      </w:r>
      <w:proofErr w:type="gramEnd"/>
      <w:r w:rsidRPr="002D22B8">
        <w:rPr>
          <w:sz w:val="24"/>
          <w:szCs w:val="24"/>
        </w:rPr>
        <w:t>March 2001), pp.387-405</w:t>
      </w:r>
    </w:p>
    <w:p w14:paraId="3FC886F6" w14:textId="60D2CB60" w:rsidR="00B47728" w:rsidRDefault="00B47728" w:rsidP="00B47728">
      <w:pPr>
        <w:jc w:val="both"/>
        <w:rPr>
          <w:sz w:val="24"/>
          <w:szCs w:val="24"/>
        </w:rPr>
      </w:pPr>
      <w:proofErr w:type="spellStart"/>
      <w:r w:rsidRPr="002D22B8">
        <w:rPr>
          <w:sz w:val="24"/>
          <w:szCs w:val="24"/>
        </w:rPr>
        <w:t>Nwabuzo</w:t>
      </w:r>
      <w:proofErr w:type="spellEnd"/>
      <w:r w:rsidRPr="002D22B8">
        <w:rPr>
          <w:sz w:val="24"/>
          <w:szCs w:val="24"/>
        </w:rPr>
        <w:t xml:space="preserve">, O. (2015) </w:t>
      </w:r>
      <w:r w:rsidRPr="002D22B8">
        <w:rPr>
          <w:i/>
          <w:sz w:val="24"/>
          <w:szCs w:val="24"/>
        </w:rPr>
        <w:t>Afrophobia in Europe: ENAR Shadow Report 2014-2015</w:t>
      </w:r>
      <w:r w:rsidRPr="002D22B8">
        <w:rPr>
          <w:sz w:val="24"/>
          <w:szCs w:val="24"/>
        </w:rPr>
        <w:t>. European Network Against Racism, Brussels.</w:t>
      </w:r>
    </w:p>
    <w:p w14:paraId="11D110EC" w14:textId="652A6DD8" w:rsidR="00DE2E9A" w:rsidRPr="00DE2E9A" w:rsidRDefault="00DE2E9A" w:rsidP="00B47728">
      <w:pPr>
        <w:jc w:val="both"/>
        <w:rPr>
          <w:sz w:val="24"/>
          <w:szCs w:val="24"/>
        </w:rPr>
      </w:pPr>
      <w:r w:rsidRPr="00DE2E9A">
        <w:rPr>
          <w:sz w:val="24"/>
          <w:szCs w:val="24"/>
        </w:rPr>
        <w:t>Olaiya, H. B. A.</w:t>
      </w:r>
      <w:r>
        <w:rPr>
          <w:sz w:val="24"/>
          <w:szCs w:val="24"/>
        </w:rPr>
        <w:t xml:space="preserve"> (2017a)</w:t>
      </w:r>
      <w:r w:rsidRPr="00DE2E9A">
        <w:rPr>
          <w:sz w:val="24"/>
          <w:szCs w:val="24"/>
        </w:rPr>
        <w:t xml:space="preserve"> </w:t>
      </w:r>
      <w:r w:rsidRPr="00DE2E9A">
        <w:rPr>
          <w:i/>
          <w:sz w:val="24"/>
          <w:szCs w:val="24"/>
        </w:rPr>
        <w:t>Leaving no one behind: People of African descent &amp; the sustainable development goals (SDGs)</w:t>
      </w:r>
      <w:r>
        <w:rPr>
          <w:i/>
          <w:sz w:val="24"/>
          <w:szCs w:val="24"/>
        </w:rPr>
        <w:t xml:space="preserve">. </w:t>
      </w:r>
      <w:r w:rsidRPr="00DE2E9A">
        <w:rPr>
          <w:sz w:val="24"/>
          <w:szCs w:val="24"/>
        </w:rPr>
        <w:t>UWE Research Repository.</w:t>
      </w:r>
      <w:r>
        <w:rPr>
          <w:i/>
          <w:sz w:val="24"/>
          <w:szCs w:val="24"/>
        </w:rPr>
        <w:t xml:space="preserve"> </w:t>
      </w:r>
      <w:hyperlink r:id="rId16" w:history="1">
        <w:r w:rsidRPr="0017463F">
          <w:rPr>
            <w:rStyle w:val="Hyperlink"/>
            <w:sz w:val="24"/>
            <w:szCs w:val="24"/>
          </w:rPr>
          <w:t>https://uwe-repository.worktribe.com/output/881798</w:t>
        </w:r>
      </w:hyperlink>
      <w:r>
        <w:rPr>
          <w:sz w:val="24"/>
          <w:szCs w:val="24"/>
        </w:rPr>
        <w:t xml:space="preserve"> : [accessed 7/10/19].</w:t>
      </w:r>
    </w:p>
    <w:p w14:paraId="21620AC5" w14:textId="36E1974A" w:rsidR="005A09EC" w:rsidRDefault="005A09EC" w:rsidP="00B47728">
      <w:pPr>
        <w:jc w:val="both"/>
        <w:rPr>
          <w:sz w:val="24"/>
          <w:szCs w:val="24"/>
        </w:rPr>
      </w:pPr>
      <w:r>
        <w:rPr>
          <w:sz w:val="24"/>
          <w:szCs w:val="24"/>
        </w:rPr>
        <w:t>Olaiya, H. B. A. (2017</w:t>
      </w:r>
      <w:r w:rsidR="00DE2E9A">
        <w:rPr>
          <w:sz w:val="24"/>
          <w:szCs w:val="24"/>
        </w:rPr>
        <w:t>b</w:t>
      </w:r>
      <w:r w:rsidRPr="005A09EC">
        <w:rPr>
          <w:sz w:val="24"/>
          <w:szCs w:val="24"/>
        </w:rPr>
        <w:t xml:space="preserve">). </w:t>
      </w:r>
      <w:r w:rsidRPr="005A09EC">
        <w:rPr>
          <w:i/>
          <w:sz w:val="24"/>
          <w:szCs w:val="24"/>
        </w:rPr>
        <w:t xml:space="preserve">Addressing </w:t>
      </w:r>
      <w:proofErr w:type="spellStart"/>
      <w:r w:rsidRPr="005A09EC">
        <w:rPr>
          <w:i/>
          <w:sz w:val="24"/>
          <w:szCs w:val="24"/>
        </w:rPr>
        <w:t>Afri</w:t>
      </w:r>
      <w:proofErr w:type="spellEnd"/>
      <w:r w:rsidRPr="005A09EC">
        <w:rPr>
          <w:i/>
          <w:sz w:val="24"/>
          <w:szCs w:val="24"/>
        </w:rPr>
        <w:t>-phobia/Afro-Phobia in UK higher education institutions.</w:t>
      </w:r>
      <w:r w:rsidRPr="005A09EC">
        <w:rPr>
          <w:sz w:val="24"/>
          <w:szCs w:val="24"/>
        </w:rPr>
        <w:t xml:space="preserve"> Presented at United Nations Working Group of Experts Meeting</w:t>
      </w:r>
      <w:r>
        <w:rPr>
          <w:sz w:val="24"/>
          <w:szCs w:val="24"/>
        </w:rPr>
        <w:t>,</w:t>
      </w:r>
      <w:r w:rsidRPr="005A09EC">
        <w:rPr>
          <w:sz w:val="24"/>
          <w:szCs w:val="24"/>
        </w:rPr>
        <w:t xml:space="preserve"> addressing racial stereotypes of people of African descent</w:t>
      </w:r>
      <w:r>
        <w:rPr>
          <w:sz w:val="24"/>
          <w:szCs w:val="24"/>
        </w:rPr>
        <w:t>. UWE Research Repository.</w:t>
      </w:r>
      <w:r w:rsidRPr="005A09EC">
        <w:t xml:space="preserve"> </w:t>
      </w:r>
      <w:hyperlink r:id="rId17" w:history="1">
        <w:r w:rsidRPr="0017463F">
          <w:rPr>
            <w:rStyle w:val="Hyperlink"/>
            <w:sz w:val="24"/>
            <w:szCs w:val="24"/>
          </w:rPr>
          <w:t>https://uwe-repository.worktribe.com/output/878133</w:t>
        </w:r>
      </w:hyperlink>
      <w:r>
        <w:rPr>
          <w:sz w:val="24"/>
          <w:szCs w:val="24"/>
        </w:rPr>
        <w:t xml:space="preserve">  : [accessed 7/10/19]</w:t>
      </w:r>
    </w:p>
    <w:p w14:paraId="07F7C38C" w14:textId="522A6A47" w:rsidR="00146C32" w:rsidRPr="002D22B8" w:rsidRDefault="00146C32" w:rsidP="00B47728">
      <w:pPr>
        <w:jc w:val="both"/>
        <w:rPr>
          <w:sz w:val="24"/>
          <w:szCs w:val="24"/>
        </w:rPr>
      </w:pPr>
      <w:proofErr w:type="spellStart"/>
      <w:r>
        <w:rPr>
          <w:sz w:val="24"/>
          <w:szCs w:val="24"/>
        </w:rPr>
        <w:t>Oloruntoba</w:t>
      </w:r>
      <w:proofErr w:type="spellEnd"/>
      <w:r>
        <w:rPr>
          <w:sz w:val="24"/>
          <w:szCs w:val="24"/>
        </w:rPr>
        <w:t>, S. (2015)</w:t>
      </w:r>
      <w:r w:rsidRPr="005639EB">
        <w:rPr>
          <w:sz w:val="24"/>
          <w:szCs w:val="24"/>
        </w:rPr>
        <w:t xml:space="preserve"> </w:t>
      </w:r>
      <w:r w:rsidRPr="005639EB">
        <w:rPr>
          <w:i/>
          <w:sz w:val="24"/>
          <w:szCs w:val="24"/>
        </w:rPr>
        <w:t>"PAN-AFRICANISM, KNOWLEDGE PRODUCTION AND THE THIRD LIBERATION OF AFRICA</w:t>
      </w:r>
      <w:r>
        <w:rPr>
          <w:i/>
          <w:sz w:val="24"/>
          <w:szCs w:val="24"/>
        </w:rPr>
        <w:t>.</w:t>
      </w:r>
      <w:r w:rsidRPr="005639EB">
        <w:rPr>
          <w:i/>
          <w:sz w:val="24"/>
          <w:szCs w:val="24"/>
        </w:rPr>
        <w:t>"</w:t>
      </w:r>
      <w:r w:rsidRPr="005639EB">
        <w:rPr>
          <w:sz w:val="24"/>
          <w:szCs w:val="24"/>
        </w:rPr>
        <w:t xml:space="preserve"> International Journal of African Renaissance Studies - Multi-, Inter- and </w:t>
      </w:r>
      <w:proofErr w:type="spellStart"/>
      <w:r w:rsidRPr="005639EB">
        <w:rPr>
          <w:sz w:val="24"/>
          <w:szCs w:val="24"/>
        </w:rPr>
        <w:t>Transdisciplinarity</w:t>
      </w:r>
      <w:proofErr w:type="spellEnd"/>
      <w:r w:rsidRPr="005639EB">
        <w:rPr>
          <w:sz w:val="24"/>
          <w:szCs w:val="24"/>
        </w:rPr>
        <w:t>, vol. 10, no. 1, pp. 7-24.</w:t>
      </w:r>
    </w:p>
    <w:p w14:paraId="3FC886F7" w14:textId="77777777" w:rsidR="00B47728" w:rsidRPr="002D22B8" w:rsidRDefault="00B47728" w:rsidP="00B47728">
      <w:pPr>
        <w:jc w:val="both"/>
        <w:rPr>
          <w:sz w:val="24"/>
          <w:szCs w:val="24"/>
        </w:rPr>
      </w:pPr>
      <w:r w:rsidRPr="002D22B8">
        <w:rPr>
          <w:sz w:val="24"/>
          <w:szCs w:val="24"/>
        </w:rPr>
        <w:t xml:space="preserve">ONGO (2001) </w:t>
      </w:r>
      <w:r w:rsidRPr="002D22B8">
        <w:rPr>
          <w:i/>
          <w:sz w:val="24"/>
          <w:szCs w:val="24"/>
        </w:rPr>
        <w:t>A/CONF.189/12: World Conference against Racism, Racial Discrimination, Xenophobia and Related Intolerance.</w:t>
      </w:r>
      <w:r w:rsidRPr="002D22B8">
        <w:rPr>
          <w:sz w:val="24"/>
          <w:szCs w:val="24"/>
        </w:rPr>
        <w:t xml:space="preserve">  </w:t>
      </w:r>
      <w:hyperlink r:id="rId18" w:history="1">
        <w:r w:rsidR="00B7435B" w:rsidRPr="002D22B8">
          <w:rPr>
            <w:rStyle w:val="Hyperlink"/>
            <w:sz w:val="24"/>
            <w:szCs w:val="24"/>
          </w:rPr>
          <w:t>http://www.un-documents.net/durban-d.htm</w:t>
        </w:r>
      </w:hyperlink>
      <w:r w:rsidR="00B7435B" w:rsidRPr="002D22B8">
        <w:rPr>
          <w:sz w:val="24"/>
          <w:szCs w:val="24"/>
        </w:rPr>
        <w:t xml:space="preserve"> </w:t>
      </w:r>
      <w:r w:rsidRPr="002D22B8">
        <w:rPr>
          <w:sz w:val="24"/>
          <w:szCs w:val="24"/>
        </w:rPr>
        <w:t>:UN [</w:t>
      </w:r>
      <w:r w:rsidR="00A63C0F" w:rsidRPr="002D22B8">
        <w:rPr>
          <w:sz w:val="24"/>
          <w:szCs w:val="24"/>
        </w:rPr>
        <w:t xml:space="preserve">accessed </w:t>
      </w:r>
      <w:r w:rsidRPr="002D22B8">
        <w:rPr>
          <w:sz w:val="24"/>
          <w:szCs w:val="24"/>
        </w:rPr>
        <w:t>03/03/17]</w:t>
      </w:r>
    </w:p>
    <w:p w14:paraId="3FC886F8" w14:textId="77777777" w:rsidR="00B47728" w:rsidRPr="002D22B8" w:rsidRDefault="00B47728" w:rsidP="00B47728">
      <w:pPr>
        <w:jc w:val="both"/>
        <w:rPr>
          <w:sz w:val="24"/>
          <w:szCs w:val="24"/>
        </w:rPr>
      </w:pPr>
      <w:proofErr w:type="spellStart"/>
      <w:r w:rsidRPr="002D22B8">
        <w:rPr>
          <w:sz w:val="24"/>
          <w:szCs w:val="24"/>
        </w:rPr>
        <w:t>Oquist</w:t>
      </w:r>
      <w:proofErr w:type="spellEnd"/>
      <w:r w:rsidRPr="002D22B8">
        <w:rPr>
          <w:sz w:val="24"/>
          <w:szCs w:val="24"/>
        </w:rPr>
        <w:t xml:space="preserve"> (1978) </w:t>
      </w:r>
      <w:r w:rsidRPr="002D22B8">
        <w:rPr>
          <w:i/>
          <w:sz w:val="24"/>
          <w:szCs w:val="24"/>
        </w:rPr>
        <w:t>The Epistemology of Action Research.</w:t>
      </w:r>
      <w:r w:rsidRPr="002D22B8">
        <w:rPr>
          <w:sz w:val="24"/>
          <w:szCs w:val="24"/>
        </w:rPr>
        <w:t xml:space="preserve"> Acta </w:t>
      </w:r>
      <w:proofErr w:type="spellStart"/>
      <w:r w:rsidRPr="002D22B8">
        <w:rPr>
          <w:sz w:val="24"/>
          <w:szCs w:val="24"/>
        </w:rPr>
        <w:t>Sociologica</w:t>
      </w:r>
      <w:proofErr w:type="spellEnd"/>
      <w:r w:rsidRPr="002D22B8">
        <w:rPr>
          <w:sz w:val="24"/>
          <w:szCs w:val="24"/>
        </w:rPr>
        <w:t>, October 1978 21: P. 143-163</w:t>
      </w:r>
    </w:p>
    <w:p w14:paraId="3FC886F9" w14:textId="77777777" w:rsidR="00B47728" w:rsidRPr="002D22B8" w:rsidRDefault="00B47728" w:rsidP="00B47728">
      <w:pPr>
        <w:jc w:val="both"/>
        <w:rPr>
          <w:sz w:val="24"/>
          <w:szCs w:val="24"/>
        </w:rPr>
      </w:pPr>
      <w:r w:rsidRPr="002D22B8">
        <w:rPr>
          <w:sz w:val="24"/>
          <w:szCs w:val="24"/>
        </w:rPr>
        <w:t xml:space="preserve">Ed. Reason, P. and Bradbury, H. (2002) </w:t>
      </w:r>
      <w:r w:rsidRPr="002D22B8">
        <w:rPr>
          <w:i/>
          <w:sz w:val="24"/>
          <w:szCs w:val="24"/>
        </w:rPr>
        <w:t>Handbook of Action Research</w:t>
      </w:r>
      <w:r w:rsidRPr="002D22B8">
        <w:rPr>
          <w:sz w:val="24"/>
          <w:szCs w:val="24"/>
        </w:rPr>
        <w:t>. SAGE Publications, London.</w:t>
      </w:r>
    </w:p>
    <w:p w14:paraId="3FC886FA" w14:textId="3D206298" w:rsidR="00B47728" w:rsidRPr="002D22B8" w:rsidRDefault="00B47728" w:rsidP="00B47728">
      <w:pPr>
        <w:jc w:val="both"/>
        <w:rPr>
          <w:sz w:val="24"/>
          <w:szCs w:val="24"/>
        </w:rPr>
      </w:pPr>
      <w:proofErr w:type="spellStart"/>
      <w:r w:rsidRPr="002D22B8">
        <w:rPr>
          <w:sz w:val="24"/>
          <w:szCs w:val="24"/>
        </w:rPr>
        <w:t>Risse</w:t>
      </w:r>
      <w:proofErr w:type="spellEnd"/>
      <w:r w:rsidRPr="002D22B8">
        <w:rPr>
          <w:sz w:val="24"/>
          <w:szCs w:val="24"/>
        </w:rPr>
        <w:t xml:space="preserve">, T. (2000) </w:t>
      </w:r>
      <w:r w:rsidRPr="002D22B8">
        <w:rPr>
          <w:i/>
          <w:sz w:val="24"/>
          <w:szCs w:val="24"/>
        </w:rPr>
        <w:t>"Let's Argue!": Communicative Action in World Politics,</w:t>
      </w:r>
      <w:r w:rsidRPr="002D22B8">
        <w:rPr>
          <w:sz w:val="24"/>
          <w:szCs w:val="24"/>
        </w:rPr>
        <w:t xml:space="preserve"> </w:t>
      </w:r>
      <w:hyperlink r:id="rId19" w:history="1">
        <w:r w:rsidR="00B7435B" w:rsidRPr="002D22B8">
          <w:rPr>
            <w:rStyle w:val="Hyperlink"/>
            <w:sz w:val="24"/>
            <w:szCs w:val="24"/>
          </w:rPr>
          <w:t>http://www.jstor.org/stable/2601316</w:t>
        </w:r>
      </w:hyperlink>
      <w:r w:rsidR="00B7435B" w:rsidRPr="002D22B8">
        <w:rPr>
          <w:sz w:val="24"/>
          <w:szCs w:val="24"/>
        </w:rPr>
        <w:t xml:space="preserve"> </w:t>
      </w:r>
      <w:r w:rsidRPr="002D22B8">
        <w:rPr>
          <w:sz w:val="24"/>
          <w:szCs w:val="24"/>
        </w:rPr>
        <w:t xml:space="preserve">: International Organization, Vol. 54, No. 1, pp. 1-39, The MIT Press </w:t>
      </w:r>
      <w:proofErr w:type="gramStart"/>
      <w:r w:rsidRPr="002D22B8">
        <w:rPr>
          <w:sz w:val="24"/>
          <w:szCs w:val="24"/>
        </w:rPr>
        <w:t>Stable  [</w:t>
      </w:r>
      <w:proofErr w:type="gramEnd"/>
      <w:r w:rsidRPr="002D22B8">
        <w:rPr>
          <w:sz w:val="24"/>
          <w:szCs w:val="24"/>
        </w:rPr>
        <w:t>accessed 24/02/2015]</w:t>
      </w:r>
    </w:p>
    <w:p w14:paraId="3FC886FB" w14:textId="77777777" w:rsidR="00B47728" w:rsidRPr="002D22B8" w:rsidRDefault="00B47728" w:rsidP="00B47728">
      <w:pPr>
        <w:jc w:val="both"/>
        <w:rPr>
          <w:sz w:val="24"/>
          <w:szCs w:val="24"/>
        </w:rPr>
      </w:pPr>
      <w:r w:rsidRPr="002D22B8">
        <w:rPr>
          <w:sz w:val="24"/>
          <w:szCs w:val="24"/>
        </w:rPr>
        <w:t xml:space="preserve">Robson, C and McCartan, K. (2016) </w:t>
      </w:r>
      <w:r w:rsidRPr="002D22B8">
        <w:rPr>
          <w:i/>
          <w:sz w:val="24"/>
          <w:szCs w:val="24"/>
        </w:rPr>
        <w:t>Real World Research.</w:t>
      </w:r>
      <w:r w:rsidRPr="002D22B8">
        <w:rPr>
          <w:sz w:val="24"/>
          <w:szCs w:val="24"/>
        </w:rPr>
        <w:t xml:space="preserve"> Wiley, UK.</w:t>
      </w:r>
    </w:p>
    <w:p w14:paraId="3FC886FC" w14:textId="77777777" w:rsidR="00122758" w:rsidRPr="002D22B8" w:rsidRDefault="00122758" w:rsidP="00B47728">
      <w:pPr>
        <w:jc w:val="both"/>
        <w:rPr>
          <w:sz w:val="24"/>
          <w:szCs w:val="24"/>
        </w:rPr>
      </w:pPr>
      <w:proofErr w:type="spellStart"/>
      <w:r w:rsidRPr="002D22B8">
        <w:rPr>
          <w:sz w:val="24"/>
          <w:szCs w:val="24"/>
        </w:rPr>
        <w:t>Tintiangco-Cubales</w:t>
      </w:r>
      <w:proofErr w:type="spellEnd"/>
      <w:r w:rsidRPr="002D22B8">
        <w:rPr>
          <w:sz w:val="24"/>
          <w:szCs w:val="24"/>
        </w:rPr>
        <w:t xml:space="preserve"> et al (2015) </w:t>
      </w:r>
      <w:r w:rsidRPr="002D22B8">
        <w:rPr>
          <w:i/>
          <w:sz w:val="24"/>
          <w:szCs w:val="24"/>
        </w:rPr>
        <w:t>Toward an Ethnic Studies Pedagogy: Implications for K-12 Schools from the Research</w:t>
      </w:r>
      <w:r w:rsidRPr="002D22B8">
        <w:rPr>
          <w:sz w:val="24"/>
          <w:szCs w:val="24"/>
        </w:rPr>
        <w:t xml:space="preserve">. The Urban Review Issues and Ideas in Public Education, Volume 47, Number </w:t>
      </w:r>
      <w:r w:rsidR="00285CA3" w:rsidRPr="002D22B8">
        <w:rPr>
          <w:sz w:val="24"/>
          <w:szCs w:val="24"/>
        </w:rPr>
        <w:t xml:space="preserve">1. </w:t>
      </w:r>
      <w:hyperlink r:id="rId20" w:history="1">
        <w:r w:rsidR="00285CA3" w:rsidRPr="002D22B8">
          <w:rPr>
            <w:rStyle w:val="Hyperlink"/>
            <w:sz w:val="24"/>
            <w:szCs w:val="24"/>
          </w:rPr>
          <w:t>https://link.springer.com/article/10.1007/s11256-014-0280-y</w:t>
        </w:r>
      </w:hyperlink>
      <w:r w:rsidR="00285CA3" w:rsidRPr="002D22B8">
        <w:rPr>
          <w:sz w:val="24"/>
          <w:szCs w:val="24"/>
        </w:rPr>
        <w:t xml:space="preserve"> : [19/03/19]</w:t>
      </w:r>
    </w:p>
    <w:p w14:paraId="3FC886FD" w14:textId="77777777" w:rsidR="00B47728" w:rsidRPr="002D22B8" w:rsidRDefault="00B47728" w:rsidP="00B47728">
      <w:pPr>
        <w:jc w:val="both"/>
        <w:rPr>
          <w:sz w:val="24"/>
          <w:szCs w:val="24"/>
        </w:rPr>
      </w:pPr>
      <w:r w:rsidRPr="002D22B8">
        <w:rPr>
          <w:sz w:val="24"/>
          <w:szCs w:val="24"/>
        </w:rPr>
        <w:t xml:space="preserve">United Nations (2001) </w:t>
      </w:r>
      <w:r w:rsidRPr="002D22B8">
        <w:rPr>
          <w:i/>
          <w:sz w:val="24"/>
          <w:szCs w:val="24"/>
        </w:rPr>
        <w:t>World Conference against Racism, Racial Discrimination, Xenophobia and Related Intolerance.</w:t>
      </w:r>
      <w:r w:rsidRPr="002D22B8">
        <w:rPr>
          <w:sz w:val="24"/>
          <w:szCs w:val="24"/>
        </w:rPr>
        <w:t xml:space="preserve"> </w:t>
      </w:r>
      <w:hyperlink r:id="rId21" w:history="1">
        <w:r w:rsidR="00B7435B" w:rsidRPr="002D22B8">
          <w:rPr>
            <w:rStyle w:val="Hyperlink"/>
            <w:sz w:val="24"/>
            <w:szCs w:val="24"/>
          </w:rPr>
          <w:t>http://www.un.org/en/durbanreview2009/pdf/DDPA_full_text.pdf</w:t>
        </w:r>
      </w:hyperlink>
      <w:r w:rsidR="00B7435B" w:rsidRPr="002D22B8">
        <w:rPr>
          <w:sz w:val="24"/>
          <w:szCs w:val="24"/>
        </w:rPr>
        <w:t xml:space="preserve"> </w:t>
      </w:r>
      <w:r w:rsidRPr="002D22B8">
        <w:rPr>
          <w:sz w:val="24"/>
          <w:szCs w:val="24"/>
        </w:rPr>
        <w:t>: UN [accessed 09/09/16]</w:t>
      </w:r>
    </w:p>
    <w:p w14:paraId="3FC886FE" w14:textId="77777777" w:rsidR="00B47728" w:rsidRPr="002D22B8" w:rsidRDefault="00B47728" w:rsidP="00B47728">
      <w:pPr>
        <w:jc w:val="both"/>
        <w:rPr>
          <w:sz w:val="24"/>
          <w:szCs w:val="24"/>
        </w:rPr>
      </w:pPr>
      <w:r w:rsidRPr="002D22B8">
        <w:rPr>
          <w:sz w:val="24"/>
          <w:szCs w:val="24"/>
        </w:rPr>
        <w:lastRenderedPageBreak/>
        <w:t xml:space="preserve">UN (2015-2024) </w:t>
      </w:r>
      <w:r w:rsidRPr="002D22B8">
        <w:rPr>
          <w:i/>
          <w:sz w:val="24"/>
          <w:szCs w:val="24"/>
        </w:rPr>
        <w:t>International Decade for People of African Descent</w:t>
      </w:r>
      <w:r w:rsidRPr="002D22B8">
        <w:rPr>
          <w:sz w:val="24"/>
          <w:szCs w:val="24"/>
        </w:rPr>
        <w:t xml:space="preserve"> </w:t>
      </w:r>
      <w:hyperlink r:id="rId22" w:history="1">
        <w:r w:rsidR="00B7435B" w:rsidRPr="002D22B8">
          <w:rPr>
            <w:rStyle w:val="Hyperlink"/>
            <w:sz w:val="24"/>
            <w:szCs w:val="24"/>
          </w:rPr>
          <w:t>http://www.un.org/en/events/africandescentdecade/index.shtml</w:t>
        </w:r>
      </w:hyperlink>
      <w:r w:rsidR="00B7435B" w:rsidRPr="002D22B8">
        <w:rPr>
          <w:sz w:val="24"/>
          <w:szCs w:val="24"/>
        </w:rPr>
        <w:t xml:space="preserve"> </w:t>
      </w:r>
      <w:r w:rsidRPr="002D22B8">
        <w:rPr>
          <w:sz w:val="24"/>
          <w:szCs w:val="24"/>
        </w:rPr>
        <w:t>: UN Web Services Section [</w:t>
      </w:r>
      <w:r w:rsidR="00A63C0F" w:rsidRPr="002D22B8">
        <w:rPr>
          <w:sz w:val="24"/>
          <w:szCs w:val="24"/>
        </w:rPr>
        <w:t xml:space="preserve">accessed </w:t>
      </w:r>
      <w:r w:rsidRPr="002D22B8">
        <w:rPr>
          <w:sz w:val="24"/>
          <w:szCs w:val="24"/>
        </w:rPr>
        <w:t>15/03/17]</w:t>
      </w:r>
    </w:p>
    <w:p w14:paraId="3FC886FF" w14:textId="77777777" w:rsidR="000D2FC1" w:rsidRPr="002D22B8" w:rsidRDefault="000D2FC1" w:rsidP="00B47728">
      <w:pPr>
        <w:jc w:val="both"/>
        <w:rPr>
          <w:sz w:val="24"/>
          <w:szCs w:val="24"/>
        </w:rPr>
      </w:pPr>
      <w:r w:rsidRPr="002D22B8">
        <w:rPr>
          <w:sz w:val="24"/>
          <w:szCs w:val="24"/>
        </w:rPr>
        <w:t xml:space="preserve">UNESCO (2015) </w:t>
      </w:r>
      <w:r w:rsidRPr="002D22B8">
        <w:rPr>
          <w:i/>
          <w:sz w:val="24"/>
          <w:szCs w:val="24"/>
        </w:rPr>
        <w:t>International Decade for People of African Descent: 2015 – 2024: An Agenda for Ten Years, History, Memory, Heritage</w:t>
      </w:r>
      <w:r w:rsidRPr="002D22B8">
        <w:rPr>
          <w:sz w:val="24"/>
          <w:szCs w:val="24"/>
        </w:rPr>
        <w:t>. UNESCO</w:t>
      </w:r>
    </w:p>
    <w:p w14:paraId="3FC88700" w14:textId="77777777" w:rsidR="00B47728" w:rsidRPr="002D22B8" w:rsidRDefault="00B47728" w:rsidP="00B47728">
      <w:pPr>
        <w:jc w:val="both"/>
        <w:rPr>
          <w:sz w:val="24"/>
          <w:szCs w:val="24"/>
        </w:rPr>
      </w:pPr>
      <w:r w:rsidRPr="002D22B8">
        <w:rPr>
          <w:sz w:val="24"/>
          <w:szCs w:val="24"/>
        </w:rPr>
        <w:t xml:space="preserve">UN General Assembly (1986) </w:t>
      </w:r>
      <w:r w:rsidRPr="002D22B8">
        <w:rPr>
          <w:i/>
          <w:sz w:val="24"/>
          <w:szCs w:val="24"/>
        </w:rPr>
        <w:t>A/RES/41/128: Declaration on the Right to Development.</w:t>
      </w:r>
      <w:r w:rsidRPr="002D22B8">
        <w:rPr>
          <w:sz w:val="24"/>
          <w:szCs w:val="24"/>
        </w:rPr>
        <w:t xml:space="preserve"> </w:t>
      </w:r>
      <w:hyperlink r:id="rId23" w:history="1">
        <w:r w:rsidR="00B7435B" w:rsidRPr="002D22B8">
          <w:rPr>
            <w:rStyle w:val="Hyperlink"/>
            <w:sz w:val="24"/>
            <w:szCs w:val="24"/>
          </w:rPr>
          <w:t>http://www.un.org/documents/ga/res/41/a41r128.htm</w:t>
        </w:r>
      </w:hyperlink>
      <w:r w:rsidR="00B7435B" w:rsidRPr="002D22B8">
        <w:rPr>
          <w:sz w:val="24"/>
          <w:szCs w:val="24"/>
        </w:rPr>
        <w:t xml:space="preserve"> </w:t>
      </w:r>
      <w:r w:rsidRPr="002D22B8">
        <w:rPr>
          <w:sz w:val="24"/>
          <w:szCs w:val="24"/>
        </w:rPr>
        <w:t>: [</w:t>
      </w:r>
      <w:r w:rsidR="00A63C0F" w:rsidRPr="002D22B8">
        <w:rPr>
          <w:sz w:val="24"/>
          <w:szCs w:val="24"/>
        </w:rPr>
        <w:t xml:space="preserve">accessed </w:t>
      </w:r>
      <w:r w:rsidRPr="002D22B8">
        <w:rPr>
          <w:sz w:val="24"/>
          <w:szCs w:val="24"/>
        </w:rPr>
        <w:t>25/02/19]</w:t>
      </w:r>
    </w:p>
    <w:p w14:paraId="3FC88701" w14:textId="77777777" w:rsidR="00430B59" w:rsidRDefault="00430B59" w:rsidP="00E31701">
      <w:pPr>
        <w:jc w:val="both"/>
        <w:rPr>
          <w:i/>
          <w:sz w:val="24"/>
          <w:szCs w:val="24"/>
        </w:rPr>
      </w:pPr>
      <w:r w:rsidRPr="002D22B8">
        <w:rPr>
          <w:sz w:val="24"/>
          <w:szCs w:val="24"/>
        </w:rPr>
        <w:t>UN General Assembly (2014)</w:t>
      </w:r>
      <w:r w:rsidR="00E31701" w:rsidRPr="002D22B8">
        <w:rPr>
          <w:sz w:val="24"/>
          <w:szCs w:val="24"/>
        </w:rPr>
        <w:t xml:space="preserve"> </w:t>
      </w:r>
      <w:r w:rsidR="00E31701" w:rsidRPr="002D22B8">
        <w:rPr>
          <w:i/>
          <w:sz w:val="24"/>
          <w:szCs w:val="24"/>
        </w:rPr>
        <w:t>A/RES/69/16: Programme of activities for the implementation of the International Decade for People of African Descent.</w:t>
      </w:r>
      <w:r w:rsidR="00E31701" w:rsidRPr="002D22B8">
        <w:rPr>
          <w:sz w:val="24"/>
          <w:szCs w:val="24"/>
        </w:rPr>
        <w:t xml:space="preserve"> </w:t>
      </w:r>
      <w:hyperlink r:id="rId24" w:history="1">
        <w:r w:rsidR="00E31701" w:rsidRPr="002D22B8">
          <w:rPr>
            <w:rStyle w:val="Hyperlink"/>
            <w:i/>
            <w:sz w:val="24"/>
            <w:szCs w:val="24"/>
          </w:rPr>
          <w:t>http://www.un.org/en/events/africandescentdecade/pdf/A.RES.69.16_IDPAD.pdf</w:t>
        </w:r>
      </w:hyperlink>
      <w:r w:rsidR="00E31701" w:rsidRPr="002D22B8">
        <w:rPr>
          <w:i/>
          <w:sz w:val="24"/>
          <w:szCs w:val="24"/>
        </w:rPr>
        <w:t xml:space="preserve"> : </w:t>
      </w:r>
      <w:r w:rsidR="00C723E7" w:rsidRPr="0020290F">
        <w:rPr>
          <w:sz w:val="24"/>
          <w:szCs w:val="24"/>
        </w:rPr>
        <w:t>[</w:t>
      </w:r>
      <w:r w:rsidR="00E31701" w:rsidRPr="0020290F">
        <w:rPr>
          <w:sz w:val="24"/>
          <w:szCs w:val="24"/>
        </w:rPr>
        <w:t>accessed 25/03/19]</w:t>
      </w:r>
    </w:p>
    <w:p w14:paraId="699F330A" w14:textId="100CEBC8" w:rsidR="0020290F" w:rsidRDefault="0020290F" w:rsidP="00E31701">
      <w:pPr>
        <w:jc w:val="both"/>
        <w:rPr>
          <w:i/>
          <w:sz w:val="24"/>
          <w:szCs w:val="24"/>
        </w:rPr>
      </w:pPr>
      <w:r w:rsidRPr="0020290F">
        <w:rPr>
          <w:i/>
          <w:sz w:val="24"/>
          <w:szCs w:val="24"/>
        </w:rPr>
        <w:t>UN General Assembly (2018</w:t>
      </w:r>
      <w:r w:rsidR="00965315">
        <w:rPr>
          <w:i/>
          <w:sz w:val="24"/>
          <w:szCs w:val="24"/>
        </w:rPr>
        <w:t>a</w:t>
      </w:r>
      <w:r w:rsidRPr="0020290F">
        <w:rPr>
          <w:i/>
          <w:sz w:val="24"/>
          <w:szCs w:val="24"/>
        </w:rPr>
        <w:t>) A/C.3/73/L.34</w:t>
      </w:r>
      <w:r>
        <w:rPr>
          <w:i/>
          <w:sz w:val="24"/>
          <w:szCs w:val="24"/>
        </w:rPr>
        <w:t>:</w:t>
      </w:r>
      <w:r w:rsidRPr="0020290F">
        <w:rPr>
          <w:i/>
          <w:sz w:val="24"/>
          <w:szCs w:val="24"/>
        </w:rPr>
        <w:t xml:space="preserve"> Promotion of a democratic a</w:t>
      </w:r>
      <w:r>
        <w:rPr>
          <w:i/>
          <w:sz w:val="24"/>
          <w:szCs w:val="24"/>
        </w:rPr>
        <w:t>nd equitable international order.</w:t>
      </w:r>
      <w:r w:rsidRPr="0020290F">
        <w:t xml:space="preserve"> </w:t>
      </w:r>
      <w:hyperlink r:id="rId25" w:history="1">
        <w:r w:rsidRPr="001F2747">
          <w:rPr>
            <w:rStyle w:val="Hyperlink"/>
            <w:i/>
            <w:sz w:val="24"/>
            <w:szCs w:val="24"/>
          </w:rPr>
          <w:t>https://undocs.org/A/C.3/73/L.34</w:t>
        </w:r>
      </w:hyperlink>
      <w:r>
        <w:rPr>
          <w:i/>
          <w:sz w:val="24"/>
          <w:szCs w:val="24"/>
        </w:rPr>
        <w:t xml:space="preserve"> : [accessed 10/10/19]</w:t>
      </w:r>
    </w:p>
    <w:p w14:paraId="2F2558E0" w14:textId="5ABE1672" w:rsidR="0096231C" w:rsidRDefault="0096231C" w:rsidP="00E31701">
      <w:pPr>
        <w:jc w:val="both"/>
        <w:rPr>
          <w:i/>
          <w:sz w:val="24"/>
          <w:szCs w:val="24"/>
        </w:rPr>
      </w:pPr>
      <w:r w:rsidRPr="0096231C">
        <w:rPr>
          <w:sz w:val="24"/>
          <w:szCs w:val="24"/>
        </w:rPr>
        <w:t>UN General Assembly (2018</w:t>
      </w:r>
      <w:r w:rsidR="00965315">
        <w:rPr>
          <w:sz w:val="24"/>
          <w:szCs w:val="24"/>
        </w:rPr>
        <w:t>b</w:t>
      </w:r>
      <w:r w:rsidRPr="0096231C">
        <w:rPr>
          <w:sz w:val="24"/>
          <w:szCs w:val="24"/>
        </w:rPr>
        <w:t>)</w:t>
      </w:r>
      <w:r w:rsidRPr="0096231C">
        <w:t xml:space="preserve"> </w:t>
      </w:r>
      <w:r w:rsidRPr="0020290F">
        <w:rPr>
          <w:i/>
        </w:rPr>
        <w:t xml:space="preserve">A/Res/ </w:t>
      </w:r>
      <w:r w:rsidRPr="0020290F">
        <w:rPr>
          <w:i/>
          <w:sz w:val="24"/>
          <w:szCs w:val="24"/>
        </w:rPr>
        <w:t>73/240</w:t>
      </w:r>
      <w:r w:rsidRPr="0096231C">
        <w:rPr>
          <w:i/>
          <w:sz w:val="24"/>
          <w:szCs w:val="24"/>
        </w:rPr>
        <w:t>. Towards a New International Economic Order</w:t>
      </w:r>
      <w:r>
        <w:rPr>
          <w:i/>
          <w:sz w:val="24"/>
          <w:szCs w:val="24"/>
        </w:rPr>
        <w:t>.</w:t>
      </w:r>
      <w:r w:rsidRPr="0096231C">
        <w:t xml:space="preserve"> </w:t>
      </w:r>
      <w:hyperlink r:id="rId26" w:history="1">
        <w:r w:rsidRPr="001F2747">
          <w:rPr>
            <w:rStyle w:val="Hyperlink"/>
            <w:i/>
            <w:sz w:val="24"/>
            <w:szCs w:val="24"/>
          </w:rPr>
          <w:t>https://undocs.org/pdf?symbol=en/A/RES/73/240</w:t>
        </w:r>
      </w:hyperlink>
      <w:r>
        <w:rPr>
          <w:i/>
          <w:sz w:val="24"/>
          <w:szCs w:val="24"/>
        </w:rPr>
        <w:t xml:space="preserve"> : </w:t>
      </w:r>
      <w:r w:rsidRPr="0020290F">
        <w:rPr>
          <w:sz w:val="24"/>
          <w:szCs w:val="24"/>
        </w:rPr>
        <w:t>[accessed 10/10/19]</w:t>
      </w:r>
    </w:p>
    <w:p w14:paraId="3FC88702" w14:textId="77777777" w:rsidR="008D4B57" w:rsidRPr="002D22B8" w:rsidRDefault="008D4B57" w:rsidP="00E31701">
      <w:pPr>
        <w:jc w:val="both"/>
        <w:rPr>
          <w:sz w:val="24"/>
          <w:szCs w:val="24"/>
        </w:rPr>
      </w:pPr>
      <w:r w:rsidRPr="002D22B8">
        <w:rPr>
          <w:sz w:val="24"/>
          <w:szCs w:val="24"/>
        </w:rPr>
        <w:t>UN General Assembly (2016)</w:t>
      </w:r>
      <w:r w:rsidRPr="002D22B8">
        <w:rPr>
          <w:i/>
          <w:sz w:val="24"/>
          <w:szCs w:val="24"/>
        </w:rPr>
        <w:t xml:space="preserve"> A/71/297</w:t>
      </w:r>
      <w:r w:rsidR="00C723E7" w:rsidRPr="002D22B8">
        <w:rPr>
          <w:i/>
          <w:sz w:val="24"/>
          <w:szCs w:val="24"/>
        </w:rPr>
        <w:t xml:space="preserve">: </w:t>
      </w:r>
      <w:r w:rsidRPr="002D22B8">
        <w:rPr>
          <w:i/>
          <w:sz w:val="24"/>
          <w:szCs w:val="24"/>
        </w:rPr>
        <w:t>Report of the Working Group of Experts on People of African Descent.</w:t>
      </w:r>
      <w:r w:rsidR="00C723E7" w:rsidRPr="002D22B8">
        <w:rPr>
          <w:sz w:val="24"/>
          <w:szCs w:val="24"/>
        </w:rPr>
        <w:t xml:space="preserve"> </w:t>
      </w:r>
      <w:hyperlink r:id="rId27" w:history="1">
        <w:r w:rsidR="00C723E7" w:rsidRPr="002D22B8">
          <w:rPr>
            <w:rStyle w:val="Hyperlink"/>
            <w:sz w:val="24"/>
            <w:szCs w:val="24"/>
          </w:rPr>
          <w:t>https://undocs.org/A/71/297</w:t>
        </w:r>
      </w:hyperlink>
      <w:r w:rsidR="00C723E7" w:rsidRPr="002D22B8">
        <w:rPr>
          <w:sz w:val="24"/>
          <w:szCs w:val="24"/>
        </w:rPr>
        <w:t xml:space="preserve"> : [accessed 25/03/19]</w:t>
      </w:r>
    </w:p>
    <w:p w14:paraId="3FC88703" w14:textId="77777777" w:rsidR="00B47728" w:rsidRPr="002D22B8" w:rsidRDefault="00B47728" w:rsidP="00B47728">
      <w:pPr>
        <w:jc w:val="both"/>
        <w:rPr>
          <w:sz w:val="24"/>
          <w:szCs w:val="24"/>
        </w:rPr>
      </w:pPr>
      <w:r w:rsidRPr="002D22B8">
        <w:rPr>
          <w:sz w:val="24"/>
          <w:szCs w:val="24"/>
        </w:rPr>
        <w:t xml:space="preserve">UN General Assembly (2019) </w:t>
      </w:r>
      <w:r w:rsidRPr="002D22B8">
        <w:rPr>
          <w:i/>
          <w:sz w:val="24"/>
          <w:szCs w:val="24"/>
        </w:rPr>
        <w:t>A/Res/73/262: A global call for concrete action for the total elimination of racism, racial discrimination, xenophobia and related intolerance and the comprehensive implementation of and follow-up to the Durban Declaration and Programme of Action.</w:t>
      </w:r>
      <w:r w:rsidRPr="002D22B8">
        <w:rPr>
          <w:sz w:val="24"/>
          <w:szCs w:val="24"/>
        </w:rPr>
        <w:t xml:space="preserve"> UN. </w:t>
      </w:r>
      <w:hyperlink r:id="rId28" w:history="1">
        <w:r w:rsidR="00B7435B" w:rsidRPr="002D22B8">
          <w:rPr>
            <w:rStyle w:val="Hyperlink"/>
            <w:sz w:val="24"/>
            <w:szCs w:val="24"/>
          </w:rPr>
          <w:t>http://www.un.org/en/ga/search/view_doc.asp?symbol=A/RES/73/262</w:t>
        </w:r>
      </w:hyperlink>
      <w:r w:rsidR="00B7435B" w:rsidRPr="002D22B8">
        <w:rPr>
          <w:sz w:val="24"/>
          <w:szCs w:val="24"/>
        </w:rPr>
        <w:t xml:space="preserve"> </w:t>
      </w:r>
      <w:r w:rsidRPr="002D22B8">
        <w:rPr>
          <w:sz w:val="24"/>
          <w:szCs w:val="24"/>
        </w:rPr>
        <w:t>:</w:t>
      </w:r>
      <w:r w:rsidR="00B7435B" w:rsidRPr="002D22B8">
        <w:rPr>
          <w:sz w:val="24"/>
          <w:szCs w:val="24"/>
        </w:rPr>
        <w:t xml:space="preserve"> [25/02/19]</w:t>
      </w:r>
    </w:p>
    <w:p w14:paraId="3FC88704" w14:textId="77777777" w:rsidR="00A63C0F" w:rsidRPr="002D22B8" w:rsidRDefault="002D4815" w:rsidP="00B47728">
      <w:pPr>
        <w:jc w:val="both"/>
        <w:rPr>
          <w:sz w:val="24"/>
          <w:szCs w:val="24"/>
        </w:rPr>
      </w:pPr>
      <w:r w:rsidRPr="002D22B8">
        <w:rPr>
          <w:sz w:val="24"/>
          <w:szCs w:val="24"/>
        </w:rPr>
        <w:t>UNOHCHR (1965</w:t>
      </w:r>
      <w:r w:rsidR="00A63C0F" w:rsidRPr="002D22B8">
        <w:rPr>
          <w:sz w:val="24"/>
          <w:szCs w:val="24"/>
        </w:rPr>
        <w:t xml:space="preserve">) </w:t>
      </w:r>
      <w:r w:rsidR="00A63C0F" w:rsidRPr="002D22B8">
        <w:rPr>
          <w:i/>
          <w:sz w:val="24"/>
          <w:szCs w:val="24"/>
        </w:rPr>
        <w:t xml:space="preserve">International Convention on the Elimination of All Forms of Racial Discrimination. </w:t>
      </w:r>
      <w:r w:rsidR="00A63C0F" w:rsidRPr="002D22B8">
        <w:rPr>
          <w:sz w:val="24"/>
          <w:szCs w:val="24"/>
        </w:rPr>
        <w:t xml:space="preserve">UN. </w:t>
      </w:r>
      <w:hyperlink r:id="rId29" w:history="1">
        <w:r w:rsidR="00A63C0F" w:rsidRPr="002D22B8">
          <w:rPr>
            <w:rStyle w:val="Hyperlink"/>
            <w:sz w:val="24"/>
            <w:szCs w:val="24"/>
          </w:rPr>
          <w:t>https://www.ohchr.org/en/professionalinterest/pages/cerd.aspx</w:t>
        </w:r>
      </w:hyperlink>
      <w:r w:rsidR="00A63C0F" w:rsidRPr="002D22B8">
        <w:rPr>
          <w:sz w:val="24"/>
          <w:szCs w:val="24"/>
        </w:rPr>
        <w:t xml:space="preserve"> : [accessed 14/03/19]</w:t>
      </w:r>
    </w:p>
    <w:p w14:paraId="3FC88705" w14:textId="77777777" w:rsidR="00BF6019" w:rsidRPr="002D22B8" w:rsidRDefault="00BF6019" w:rsidP="00B47728">
      <w:pPr>
        <w:jc w:val="both"/>
        <w:rPr>
          <w:sz w:val="24"/>
          <w:szCs w:val="24"/>
        </w:rPr>
      </w:pPr>
      <w:r w:rsidRPr="002D22B8">
        <w:rPr>
          <w:sz w:val="24"/>
          <w:szCs w:val="24"/>
        </w:rPr>
        <w:t xml:space="preserve">UNOHCHR (1986) Declaration on the Right to Development. UN </w:t>
      </w:r>
      <w:hyperlink r:id="rId30" w:history="1">
        <w:r w:rsidRPr="002D22B8">
          <w:rPr>
            <w:rStyle w:val="Hyperlink"/>
            <w:sz w:val="24"/>
            <w:szCs w:val="24"/>
          </w:rPr>
          <w:t>https://www.ohchr.org/en/professionalinterest/pages/righttodevelopment.aspx</w:t>
        </w:r>
      </w:hyperlink>
      <w:r w:rsidRPr="002D22B8">
        <w:rPr>
          <w:sz w:val="24"/>
          <w:szCs w:val="24"/>
        </w:rPr>
        <w:t xml:space="preserve"> : [accessed 14/03/19]</w:t>
      </w:r>
    </w:p>
    <w:p w14:paraId="3FC88706" w14:textId="77777777" w:rsidR="0004613A" w:rsidRPr="002D22B8" w:rsidRDefault="0004613A" w:rsidP="00B47728">
      <w:pPr>
        <w:jc w:val="both"/>
        <w:rPr>
          <w:i/>
          <w:sz w:val="24"/>
          <w:szCs w:val="24"/>
        </w:rPr>
      </w:pPr>
      <w:r w:rsidRPr="002D22B8">
        <w:rPr>
          <w:sz w:val="24"/>
          <w:szCs w:val="24"/>
        </w:rPr>
        <w:t xml:space="preserve">Waltz, K. (2000) </w:t>
      </w:r>
      <w:r w:rsidRPr="002D22B8">
        <w:rPr>
          <w:i/>
          <w:sz w:val="24"/>
          <w:szCs w:val="24"/>
        </w:rPr>
        <w:t>Structural Realism after the Cold War.</w:t>
      </w:r>
      <w:r w:rsidRPr="002D22B8">
        <w:rPr>
          <w:sz w:val="24"/>
          <w:szCs w:val="24"/>
        </w:rPr>
        <w:t xml:space="preserve"> </w:t>
      </w:r>
      <w:r w:rsidRPr="002D22B8">
        <w:rPr>
          <w:i/>
          <w:sz w:val="24"/>
          <w:szCs w:val="24"/>
        </w:rPr>
        <w:t>International Security, Vol. 25, No. 1 (Summer, 2000), pp. 5-41.</w:t>
      </w:r>
      <w:r w:rsidRPr="002D22B8">
        <w:rPr>
          <w:sz w:val="24"/>
          <w:szCs w:val="24"/>
        </w:rPr>
        <w:t xml:space="preserve"> </w:t>
      </w:r>
      <w:hyperlink r:id="rId31" w:history="1">
        <w:r w:rsidRPr="002D22B8">
          <w:rPr>
            <w:rStyle w:val="Hyperlink"/>
            <w:i/>
            <w:sz w:val="24"/>
            <w:szCs w:val="24"/>
          </w:rPr>
          <w:t>http://www.jstor.org/stable/2626772</w:t>
        </w:r>
      </w:hyperlink>
      <w:r w:rsidRPr="002D22B8">
        <w:rPr>
          <w:i/>
          <w:sz w:val="24"/>
          <w:szCs w:val="24"/>
        </w:rPr>
        <w:t xml:space="preserve"> : [</w:t>
      </w:r>
      <w:r w:rsidR="00A63C0F" w:rsidRPr="002D22B8">
        <w:rPr>
          <w:i/>
          <w:sz w:val="24"/>
          <w:szCs w:val="24"/>
        </w:rPr>
        <w:t xml:space="preserve">accessed </w:t>
      </w:r>
      <w:r w:rsidRPr="002D22B8">
        <w:rPr>
          <w:i/>
          <w:sz w:val="24"/>
          <w:szCs w:val="24"/>
        </w:rPr>
        <w:t>28/02/19]</w:t>
      </w:r>
    </w:p>
    <w:p w14:paraId="3FC88707" w14:textId="69A5EFA9" w:rsidR="00071365" w:rsidRDefault="00B47728" w:rsidP="00B47728">
      <w:pPr>
        <w:jc w:val="both"/>
        <w:rPr>
          <w:sz w:val="24"/>
          <w:szCs w:val="24"/>
        </w:rPr>
      </w:pPr>
      <w:proofErr w:type="spellStart"/>
      <w:r w:rsidRPr="002D22B8">
        <w:rPr>
          <w:sz w:val="24"/>
          <w:szCs w:val="24"/>
        </w:rPr>
        <w:t>Wronka</w:t>
      </w:r>
      <w:proofErr w:type="spellEnd"/>
      <w:r w:rsidRPr="002D22B8">
        <w:rPr>
          <w:sz w:val="24"/>
          <w:szCs w:val="24"/>
        </w:rPr>
        <w:t xml:space="preserve">, J. (2008) </w:t>
      </w:r>
      <w:r w:rsidRPr="002D22B8">
        <w:rPr>
          <w:i/>
          <w:sz w:val="24"/>
          <w:szCs w:val="24"/>
        </w:rPr>
        <w:t>Human Rights and Social Justice</w:t>
      </w:r>
      <w:r w:rsidRPr="002D22B8">
        <w:rPr>
          <w:sz w:val="24"/>
          <w:szCs w:val="24"/>
        </w:rPr>
        <w:t>. London, SAGE</w:t>
      </w:r>
    </w:p>
    <w:p w14:paraId="72455A1C" w14:textId="77777777" w:rsidR="00B70CD9" w:rsidRDefault="00B70CD9" w:rsidP="00B47728">
      <w:pPr>
        <w:jc w:val="both"/>
        <w:rPr>
          <w:sz w:val="24"/>
          <w:szCs w:val="24"/>
        </w:rPr>
      </w:pPr>
    </w:p>
    <w:p w14:paraId="3F7A4268" w14:textId="77777777" w:rsidR="00B70CD9" w:rsidRDefault="00B70CD9" w:rsidP="00B47728">
      <w:pPr>
        <w:jc w:val="both"/>
        <w:rPr>
          <w:sz w:val="24"/>
          <w:szCs w:val="24"/>
        </w:rPr>
      </w:pPr>
    </w:p>
    <w:sectPr w:rsidR="00B70CD9">
      <w:headerReference w:type="default" r:id="rId32"/>
      <w:footerReference w:type="default" r:id="rId3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EF71" w14:textId="77777777" w:rsidR="00502552" w:rsidRDefault="00502552" w:rsidP="00B7435B">
      <w:pPr>
        <w:spacing w:after="0" w:line="240" w:lineRule="auto"/>
      </w:pPr>
      <w:r>
        <w:separator/>
      </w:r>
    </w:p>
  </w:endnote>
  <w:endnote w:type="continuationSeparator" w:id="0">
    <w:p w14:paraId="1ADB7301" w14:textId="77777777" w:rsidR="00502552" w:rsidRDefault="00502552" w:rsidP="00B7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768288"/>
      <w:docPartObj>
        <w:docPartGallery w:val="Page Numbers (Bottom of Page)"/>
        <w:docPartUnique/>
      </w:docPartObj>
    </w:sdtPr>
    <w:sdtEndPr>
      <w:rPr>
        <w:noProof/>
      </w:rPr>
    </w:sdtEndPr>
    <w:sdtContent>
      <w:p w14:paraId="3FC8870D" w14:textId="773ABE25" w:rsidR="007F1E3D" w:rsidRDefault="007F1E3D">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3FC8870E" w14:textId="77777777" w:rsidR="007F1E3D" w:rsidRDefault="007F1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C8CC" w14:textId="77777777" w:rsidR="00502552" w:rsidRDefault="00502552" w:rsidP="00B7435B">
      <w:pPr>
        <w:spacing w:after="0" w:line="240" w:lineRule="auto"/>
      </w:pPr>
      <w:r>
        <w:separator/>
      </w:r>
    </w:p>
  </w:footnote>
  <w:footnote w:type="continuationSeparator" w:id="0">
    <w:p w14:paraId="3A75E6E0" w14:textId="77777777" w:rsidR="00502552" w:rsidRDefault="00502552" w:rsidP="00B7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870C" w14:textId="4161F26D" w:rsidR="007F1E3D" w:rsidRPr="0098725D" w:rsidRDefault="007F1E3D" w:rsidP="004E1FE3">
    <w:pPr>
      <w:pStyle w:val="Header"/>
      <w:jc w:val="center"/>
      <w:rPr>
        <w:b/>
        <w:sz w:val="24"/>
        <w:szCs w:val="24"/>
      </w:rPr>
    </w:pPr>
    <w:r w:rsidRPr="0098725D">
      <w:rPr>
        <w:b/>
        <w:sz w:val="24"/>
        <w:szCs w:val="24"/>
      </w:rPr>
      <w:t xml:space="preserve">CHAPTER 3      </w:t>
    </w:r>
    <w:r>
      <w:rPr>
        <w:b/>
        <w:sz w:val="24"/>
        <w:szCs w:val="24"/>
      </w:rPr>
      <w:t xml:space="preserve">                                      </w:t>
    </w:r>
    <w:r w:rsidRPr="0098725D">
      <w:rPr>
        <w:b/>
        <w:sz w:val="24"/>
        <w:szCs w:val="24"/>
      </w:rPr>
      <w:t xml:space="preserve">                                RESEARCH DESIGN &amp; METHODOLOGY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65"/>
    <w:rsid w:val="00000908"/>
    <w:rsid w:val="00002B00"/>
    <w:rsid w:val="00003733"/>
    <w:rsid w:val="00007B4A"/>
    <w:rsid w:val="00010DD7"/>
    <w:rsid w:val="00012340"/>
    <w:rsid w:val="0001319F"/>
    <w:rsid w:val="000138BC"/>
    <w:rsid w:val="00013ABF"/>
    <w:rsid w:val="00016334"/>
    <w:rsid w:val="00016BE6"/>
    <w:rsid w:val="0001786E"/>
    <w:rsid w:val="00020437"/>
    <w:rsid w:val="00021B2D"/>
    <w:rsid w:val="00021D31"/>
    <w:rsid w:val="00022AC1"/>
    <w:rsid w:val="00024BF2"/>
    <w:rsid w:val="00026D95"/>
    <w:rsid w:val="000307D2"/>
    <w:rsid w:val="00030BEA"/>
    <w:rsid w:val="00031729"/>
    <w:rsid w:val="00033B02"/>
    <w:rsid w:val="000356B4"/>
    <w:rsid w:val="00040D2B"/>
    <w:rsid w:val="0004132C"/>
    <w:rsid w:val="0004613A"/>
    <w:rsid w:val="00047370"/>
    <w:rsid w:val="00047A74"/>
    <w:rsid w:val="00053572"/>
    <w:rsid w:val="0005504F"/>
    <w:rsid w:val="00055C38"/>
    <w:rsid w:val="00057035"/>
    <w:rsid w:val="0005719B"/>
    <w:rsid w:val="0006306A"/>
    <w:rsid w:val="00063C4F"/>
    <w:rsid w:val="000641F2"/>
    <w:rsid w:val="000704AB"/>
    <w:rsid w:val="00071365"/>
    <w:rsid w:val="00071946"/>
    <w:rsid w:val="00072C79"/>
    <w:rsid w:val="00074A32"/>
    <w:rsid w:val="0007551C"/>
    <w:rsid w:val="00075DFA"/>
    <w:rsid w:val="00080FBF"/>
    <w:rsid w:val="000845F9"/>
    <w:rsid w:val="0009267F"/>
    <w:rsid w:val="00093103"/>
    <w:rsid w:val="00094225"/>
    <w:rsid w:val="00094504"/>
    <w:rsid w:val="00096089"/>
    <w:rsid w:val="00096321"/>
    <w:rsid w:val="000A03C6"/>
    <w:rsid w:val="000A11B8"/>
    <w:rsid w:val="000A40EF"/>
    <w:rsid w:val="000A65BD"/>
    <w:rsid w:val="000A7742"/>
    <w:rsid w:val="000B194B"/>
    <w:rsid w:val="000B2BFF"/>
    <w:rsid w:val="000B3AC0"/>
    <w:rsid w:val="000B588D"/>
    <w:rsid w:val="000B7046"/>
    <w:rsid w:val="000B7E0E"/>
    <w:rsid w:val="000C263E"/>
    <w:rsid w:val="000C47BB"/>
    <w:rsid w:val="000C4C7E"/>
    <w:rsid w:val="000C558E"/>
    <w:rsid w:val="000C5EE2"/>
    <w:rsid w:val="000D0937"/>
    <w:rsid w:val="000D0EF3"/>
    <w:rsid w:val="000D19ED"/>
    <w:rsid w:val="000D1E3B"/>
    <w:rsid w:val="000D2FC1"/>
    <w:rsid w:val="000D4F41"/>
    <w:rsid w:val="000D5277"/>
    <w:rsid w:val="000E0636"/>
    <w:rsid w:val="000E13D5"/>
    <w:rsid w:val="000E1A37"/>
    <w:rsid w:val="000E1E5C"/>
    <w:rsid w:val="000E4253"/>
    <w:rsid w:val="000E43AD"/>
    <w:rsid w:val="000E69E6"/>
    <w:rsid w:val="000E7FE8"/>
    <w:rsid w:val="000F147D"/>
    <w:rsid w:val="000F7AE1"/>
    <w:rsid w:val="0010046C"/>
    <w:rsid w:val="001013B8"/>
    <w:rsid w:val="00101B24"/>
    <w:rsid w:val="00104317"/>
    <w:rsid w:val="00104749"/>
    <w:rsid w:val="0010521F"/>
    <w:rsid w:val="00106458"/>
    <w:rsid w:val="00111F25"/>
    <w:rsid w:val="00115C01"/>
    <w:rsid w:val="00120BAE"/>
    <w:rsid w:val="00121CCE"/>
    <w:rsid w:val="001226A5"/>
    <w:rsid w:val="00122758"/>
    <w:rsid w:val="0012353B"/>
    <w:rsid w:val="001239B3"/>
    <w:rsid w:val="0012437A"/>
    <w:rsid w:val="00124504"/>
    <w:rsid w:val="001250E1"/>
    <w:rsid w:val="0013319D"/>
    <w:rsid w:val="00136BE1"/>
    <w:rsid w:val="001406A2"/>
    <w:rsid w:val="001419C6"/>
    <w:rsid w:val="001419DB"/>
    <w:rsid w:val="00141EEF"/>
    <w:rsid w:val="00146C32"/>
    <w:rsid w:val="00152CB3"/>
    <w:rsid w:val="001536A6"/>
    <w:rsid w:val="00154B0F"/>
    <w:rsid w:val="00154F4A"/>
    <w:rsid w:val="0016114B"/>
    <w:rsid w:val="00163DA9"/>
    <w:rsid w:val="00165C16"/>
    <w:rsid w:val="00166B81"/>
    <w:rsid w:val="00167F4D"/>
    <w:rsid w:val="00170AAF"/>
    <w:rsid w:val="00171674"/>
    <w:rsid w:val="0017175C"/>
    <w:rsid w:val="00171E95"/>
    <w:rsid w:val="001722B7"/>
    <w:rsid w:val="0017285B"/>
    <w:rsid w:val="001734D5"/>
    <w:rsid w:val="001738C0"/>
    <w:rsid w:val="00175892"/>
    <w:rsid w:val="00176E5F"/>
    <w:rsid w:val="001811B8"/>
    <w:rsid w:val="001818D9"/>
    <w:rsid w:val="001828D1"/>
    <w:rsid w:val="00182C85"/>
    <w:rsid w:val="00182F8D"/>
    <w:rsid w:val="00183CD0"/>
    <w:rsid w:val="0018462E"/>
    <w:rsid w:val="001853A9"/>
    <w:rsid w:val="0018604A"/>
    <w:rsid w:val="00186680"/>
    <w:rsid w:val="00186EC7"/>
    <w:rsid w:val="001875A1"/>
    <w:rsid w:val="001878C1"/>
    <w:rsid w:val="00192281"/>
    <w:rsid w:val="00193072"/>
    <w:rsid w:val="00193259"/>
    <w:rsid w:val="00194515"/>
    <w:rsid w:val="001A05D7"/>
    <w:rsid w:val="001A0FB4"/>
    <w:rsid w:val="001A236A"/>
    <w:rsid w:val="001A2803"/>
    <w:rsid w:val="001A409F"/>
    <w:rsid w:val="001A4147"/>
    <w:rsid w:val="001A4EF3"/>
    <w:rsid w:val="001A5D39"/>
    <w:rsid w:val="001A65FC"/>
    <w:rsid w:val="001B0E02"/>
    <w:rsid w:val="001B0F56"/>
    <w:rsid w:val="001B153A"/>
    <w:rsid w:val="001B5681"/>
    <w:rsid w:val="001B5F21"/>
    <w:rsid w:val="001C1719"/>
    <w:rsid w:val="001C32B7"/>
    <w:rsid w:val="001C4881"/>
    <w:rsid w:val="001C4E58"/>
    <w:rsid w:val="001C4F9B"/>
    <w:rsid w:val="001C67CD"/>
    <w:rsid w:val="001C6F52"/>
    <w:rsid w:val="001D48DC"/>
    <w:rsid w:val="001D6BED"/>
    <w:rsid w:val="001E0A5A"/>
    <w:rsid w:val="001E0B22"/>
    <w:rsid w:val="001E3D0F"/>
    <w:rsid w:val="001E3F1B"/>
    <w:rsid w:val="001E51A9"/>
    <w:rsid w:val="001E6FEF"/>
    <w:rsid w:val="001F1E0F"/>
    <w:rsid w:val="001F1E66"/>
    <w:rsid w:val="001F32E2"/>
    <w:rsid w:val="001F3A05"/>
    <w:rsid w:val="001F6886"/>
    <w:rsid w:val="001F6E2D"/>
    <w:rsid w:val="001F7C90"/>
    <w:rsid w:val="001F7CF7"/>
    <w:rsid w:val="0020198F"/>
    <w:rsid w:val="00202328"/>
    <w:rsid w:val="0020236F"/>
    <w:rsid w:val="0020290F"/>
    <w:rsid w:val="002032D5"/>
    <w:rsid w:val="00203B25"/>
    <w:rsid w:val="00205FA0"/>
    <w:rsid w:val="00206E3F"/>
    <w:rsid w:val="0020756C"/>
    <w:rsid w:val="0021029D"/>
    <w:rsid w:val="00213C6A"/>
    <w:rsid w:val="00221E37"/>
    <w:rsid w:val="0022401B"/>
    <w:rsid w:val="00224496"/>
    <w:rsid w:val="002252AC"/>
    <w:rsid w:val="00226A14"/>
    <w:rsid w:val="0022786B"/>
    <w:rsid w:val="00230026"/>
    <w:rsid w:val="0023582A"/>
    <w:rsid w:val="002426CA"/>
    <w:rsid w:val="002437D2"/>
    <w:rsid w:val="002453BB"/>
    <w:rsid w:val="00245881"/>
    <w:rsid w:val="00246793"/>
    <w:rsid w:val="00251DCB"/>
    <w:rsid w:val="0025250B"/>
    <w:rsid w:val="00253487"/>
    <w:rsid w:val="002546DD"/>
    <w:rsid w:val="002548A2"/>
    <w:rsid w:val="002548BA"/>
    <w:rsid w:val="00254CCC"/>
    <w:rsid w:val="00255EA6"/>
    <w:rsid w:val="002566BC"/>
    <w:rsid w:val="00256E5F"/>
    <w:rsid w:val="002570BE"/>
    <w:rsid w:val="002623EA"/>
    <w:rsid w:val="00263132"/>
    <w:rsid w:val="00264049"/>
    <w:rsid w:val="00264773"/>
    <w:rsid w:val="002666B0"/>
    <w:rsid w:val="002674CC"/>
    <w:rsid w:val="00267744"/>
    <w:rsid w:val="00271B64"/>
    <w:rsid w:val="002744B4"/>
    <w:rsid w:val="00276EC0"/>
    <w:rsid w:val="00277048"/>
    <w:rsid w:val="002819B6"/>
    <w:rsid w:val="002826B2"/>
    <w:rsid w:val="00282BEF"/>
    <w:rsid w:val="00283319"/>
    <w:rsid w:val="002852FF"/>
    <w:rsid w:val="00285470"/>
    <w:rsid w:val="00285CA3"/>
    <w:rsid w:val="00285EF3"/>
    <w:rsid w:val="00286263"/>
    <w:rsid w:val="0028666D"/>
    <w:rsid w:val="00286F07"/>
    <w:rsid w:val="0029410A"/>
    <w:rsid w:val="0029420E"/>
    <w:rsid w:val="002949E2"/>
    <w:rsid w:val="00297800"/>
    <w:rsid w:val="002A1D00"/>
    <w:rsid w:val="002A517C"/>
    <w:rsid w:val="002A7477"/>
    <w:rsid w:val="002B00B1"/>
    <w:rsid w:val="002B047B"/>
    <w:rsid w:val="002B0F82"/>
    <w:rsid w:val="002B2F75"/>
    <w:rsid w:val="002B3395"/>
    <w:rsid w:val="002B5CC5"/>
    <w:rsid w:val="002B7CA3"/>
    <w:rsid w:val="002C449B"/>
    <w:rsid w:val="002C44AF"/>
    <w:rsid w:val="002D0C11"/>
    <w:rsid w:val="002D14B3"/>
    <w:rsid w:val="002D14EC"/>
    <w:rsid w:val="002D22B8"/>
    <w:rsid w:val="002D4815"/>
    <w:rsid w:val="002E02D4"/>
    <w:rsid w:val="002E0BA4"/>
    <w:rsid w:val="002E1F13"/>
    <w:rsid w:val="002E29FB"/>
    <w:rsid w:val="002E4609"/>
    <w:rsid w:val="002E4D70"/>
    <w:rsid w:val="002E6063"/>
    <w:rsid w:val="002E7316"/>
    <w:rsid w:val="002E7F17"/>
    <w:rsid w:val="002F1187"/>
    <w:rsid w:val="002F4418"/>
    <w:rsid w:val="002F48A4"/>
    <w:rsid w:val="0030115F"/>
    <w:rsid w:val="0030531D"/>
    <w:rsid w:val="00306F0B"/>
    <w:rsid w:val="003070A4"/>
    <w:rsid w:val="00310809"/>
    <w:rsid w:val="00311479"/>
    <w:rsid w:val="00311552"/>
    <w:rsid w:val="00313589"/>
    <w:rsid w:val="00313BD5"/>
    <w:rsid w:val="00314266"/>
    <w:rsid w:val="003148F7"/>
    <w:rsid w:val="0031643D"/>
    <w:rsid w:val="00316CEC"/>
    <w:rsid w:val="0031744A"/>
    <w:rsid w:val="00320C95"/>
    <w:rsid w:val="00321AB7"/>
    <w:rsid w:val="003247B2"/>
    <w:rsid w:val="00324D8E"/>
    <w:rsid w:val="00324F18"/>
    <w:rsid w:val="00325745"/>
    <w:rsid w:val="00326625"/>
    <w:rsid w:val="00327497"/>
    <w:rsid w:val="0032765F"/>
    <w:rsid w:val="00327828"/>
    <w:rsid w:val="0032789D"/>
    <w:rsid w:val="003278FE"/>
    <w:rsid w:val="00331399"/>
    <w:rsid w:val="003335A7"/>
    <w:rsid w:val="0033749A"/>
    <w:rsid w:val="003400EB"/>
    <w:rsid w:val="00342402"/>
    <w:rsid w:val="0034380F"/>
    <w:rsid w:val="003442E3"/>
    <w:rsid w:val="00344D29"/>
    <w:rsid w:val="00345E84"/>
    <w:rsid w:val="00346555"/>
    <w:rsid w:val="003473E0"/>
    <w:rsid w:val="003501EA"/>
    <w:rsid w:val="00353961"/>
    <w:rsid w:val="003565BE"/>
    <w:rsid w:val="0035691F"/>
    <w:rsid w:val="003604C6"/>
    <w:rsid w:val="003611F0"/>
    <w:rsid w:val="003613A0"/>
    <w:rsid w:val="0036502C"/>
    <w:rsid w:val="00365DDE"/>
    <w:rsid w:val="00367192"/>
    <w:rsid w:val="0037096C"/>
    <w:rsid w:val="00371D20"/>
    <w:rsid w:val="00372E94"/>
    <w:rsid w:val="003752AA"/>
    <w:rsid w:val="0037549A"/>
    <w:rsid w:val="00375764"/>
    <w:rsid w:val="0037726B"/>
    <w:rsid w:val="00380337"/>
    <w:rsid w:val="00384DC5"/>
    <w:rsid w:val="00385336"/>
    <w:rsid w:val="00386093"/>
    <w:rsid w:val="00387AEE"/>
    <w:rsid w:val="003901FE"/>
    <w:rsid w:val="003913E1"/>
    <w:rsid w:val="003926AA"/>
    <w:rsid w:val="00393324"/>
    <w:rsid w:val="0039490D"/>
    <w:rsid w:val="0039608F"/>
    <w:rsid w:val="00396295"/>
    <w:rsid w:val="003A4845"/>
    <w:rsid w:val="003A5346"/>
    <w:rsid w:val="003A65C6"/>
    <w:rsid w:val="003A661D"/>
    <w:rsid w:val="003A75B7"/>
    <w:rsid w:val="003B01E4"/>
    <w:rsid w:val="003B2E8A"/>
    <w:rsid w:val="003B5CFE"/>
    <w:rsid w:val="003C48A7"/>
    <w:rsid w:val="003C5405"/>
    <w:rsid w:val="003C7A78"/>
    <w:rsid w:val="003D232B"/>
    <w:rsid w:val="003D3FF2"/>
    <w:rsid w:val="003D4281"/>
    <w:rsid w:val="003D4EF4"/>
    <w:rsid w:val="003D5A3C"/>
    <w:rsid w:val="003D5B11"/>
    <w:rsid w:val="003D6A26"/>
    <w:rsid w:val="003D6BF8"/>
    <w:rsid w:val="003D774E"/>
    <w:rsid w:val="003D7A64"/>
    <w:rsid w:val="003D7AE7"/>
    <w:rsid w:val="003E1832"/>
    <w:rsid w:val="003E4E2E"/>
    <w:rsid w:val="003E507B"/>
    <w:rsid w:val="003E5D6C"/>
    <w:rsid w:val="003E6497"/>
    <w:rsid w:val="003E7530"/>
    <w:rsid w:val="003F2728"/>
    <w:rsid w:val="003F4933"/>
    <w:rsid w:val="003F546E"/>
    <w:rsid w:val="004001FA"/>
    <w:rsid w:val="00401B49"/>
    <w:rsid w:val="00401D26"/>
    <w:rsid w:val="00402D83"/>
    <w:rsid w:val="004038A9"/>
    <w:rsid w:val="00405F0B"/>
    <w:rsid w:val="00405FF3"/>
    <w:rsid w:val="004063EE"/>
    <w:rsid w:val="00410082"/>
    <w:rsid w:val="00411233"/>
    <w:rsid w:val="00413847"/>
    <w:rsid w:val="0041763C"/>
    <w:rsid w:val="00417980"/>
    <w:rsid w:val="00417994"/>
    <w:rsid w:val="00421019"/>
    <w:rsid w:val="00421024"/>
    <w:rsid w:val="004220DD"/>
    <w:rsid w:val="00422A64"/>
    <w:rsid w:val="00424AE8"/>
    <w:rsid w:val="0042617F"/>
    <w:rsid w:val="004267CC"/>
    <w:rsid w:val="00426B19"/>
    <w:rsid w:val="00427510"/>
    <w:rsid w:val="00430B59"/>
    <w:rsid w:val="00431C7A"/>
    <w:rsid w:val="00431DF9"/>
    <w:rsid w:val="00431F68"/>
    <w:rsid w:val="0043448C"/>
    <w:rsid w:val="00435CFB"/>
    <w:rsid w:val="004400FF"/>
    <w:rsid w:val="004431F3"/>
    <w:rsid w:val="00443603"/>
    <w:rsid w:val="00443776"/>
    <w:rsid w:val="00443DC4"/>
    <w:rsid w:val="004451D5"/>
    <w:rsid w:val="00445885"/>
    <w:rsid w:val="00446141"/>
    <w:rsid w:val="0044787E"/>
    <w:rsid w:val="00453D52"/>
    <w:rsid w:val="00455EAF"/>
    <w:rsid w:val="004569FA"/>
    <w:rsid w:val="00456D00"/>
    <w:rsid w:val="004578CF"/>
    <w:rsid w:val="00460397"/>
    <w:rsid w:val="00462B4F"/>
    <w:rsid w:val="00462F34"/>
    <w:rsid w:val="004655A4"/>
    <w:rsid w:val="00472145"/>
    <w:rsid w:val="0047358A"/>
    <w:rsid w:val="00473696"/>
    <w:rsid w:val="00474815"/>
    <w:rsid w:val="00476952"/>
    <w:rsid w:val="00477C11"/>
    <w:rsid w:val="00477E1E"/>
    <w:rsid w:val="00480FC9"/>
    <w:rsid w:val="0048124F"/>
    <w:rsid w:val="00481C00"/>
    <w:rsid w:val="00482F69"/>
    <w:rsid w:val="00485C40"/>
    <w:rsid w:val="00487ACA"/>
    <w:rsid w:val="00493F7B"/>
    <w:rsid w:val="00494925"/>
    <w:rsid w:val="00495655"/>
    <w:rsid w:val="00497DAD"/>
    <w:rsid w:val="004A016B"/>
    <w:rsid w:val="004A03C2"/>
    <w:rsid w:val="004A207D"/>
    <w:rsid w:val="004A40F9"/>
    <w:rsid w:val="004A4120"/>
    <w:rsid w:val="004A58D3"/>
    <w:rsid w:val="004A5D10"/>
    <w:rsid w:val="004A6C3D"/>
    <w:rsid w:val="004B0031"/>
    <w:rsid w:val="004B09F5"/>
    <w:rsid w:val="004B39CB"/>
    <w:rsid w:val="004B5330"/>
    <w:rsid w:val="004B6472"/>
    <w:rsid w:val="004B7BFD"/>
    <w:rsid w:val="004C3553"/>
    <w:rsid w:val="004C3D27"/>
    <w:rsid w:val="004C6E0B"/>
    <w:rsid w:val="004C7D42"/>
    <w:rsid w:val="004D210D"/>
    <w:rsid w:val="004D2B30"/>
    <w:rsid w:val="004D2BA5"/>
    <w:rsid w:val="004D2CD5"/>
    <w:rsid w:val="004D37ED"/>
    <w:rsid w:val="004D4ECE"/>
    <w:rsid w:val="004D54EF"/>
    <w:rsid w:val="004D5FBA"/>
    <w:rsid w:val="004E0B54"/>
    <w:rsid w:val="004E1FE3"/>
    <w:rsid w:val="004E288A"/>
    <w:rsid w:val="004E3C7C"/>
    <w:rsid w:val="004F1E3C"/>
    <w:rsid w:val="004F23B4"/>
    <w:rsid w:val="004F2590"/>
    <w:rsid w:val="004F47C1"/>
    <w:rsid w:val="004F609F"/>
    <w:rsid w:val="004F6375"/>
    <w:rsid w:val="004F6F50"/>
    <w:rsid w:val="004F73D7"/>
    <w:rsid w:val="004F79C6"/>
    <w:rsid w:val="00502552"/>
    <w:rsid w:val="0050323C"/>
    <w:rsid w:val="00506591"/>
    <w:rsid w:val="005075E2"/>
    <w:rsid w:val="00510CF4"/>
    <w:rsid w:val="00511984"/>
    <w:rsid w:val="00514254"/>
    <w:rsid w:val="00516225"/>
    <w:rsid w:val="0051631F"/>
    <w:rsid w:val="00520510"/>
    <w:rsid w:val="00524391"/>
    <w:rsid w:val="005258F6"/>
    <w:rsid w:val="005270B4"/>
    <w:rsid w:val="005301B6"/>
    <w:rsid w:val="0053351C"/>
    <w:rsid w:val="00534D64"/>
    <w:rsid w:val="00535BD3"/>
    <w:rsid w:val="00535F5E"/>
    <w:rsid w:val="00536257"/>
    <w:rsid w:val="005370B3"/>
    <w:rsid w:val="00537D1D"/>
    <w:rsid w:val="00540940"/>
    <w:rsid w:val="00540FB7"/>
    <w:rsid w:val="00541E87"/>
    <w:rsid w:val="0054322E"/>
    <w:rsid w:val="00544268"/>
    <w:rsid w:val="00544BE0"/>
    <w:rsid w:val="00546878"/>
    <w:rsid w:val="005500E4"/>
    <w:rsid w:val="00550A8C"/>
    <w:rsid w:val="0055161B"/>
    <w:rsid w:val="00552284"/>
    <w:rsid w:val="00553F8E"/>
    <w:rsid w:val="00555368"/>
    <w:rsid w:val="00555A3A"/>
    <w:rsid w:val="00560877"/>
    <w:rsid w:val="00561AF8"/>
    <w:rsid w:val="00562F4B"/>
    <w:rsid w:val="005637EE"/>
    <w:rsid w:val="005639EB"/>
    <w:rsid w:val="005640D4"/>
    <w:rsid w:val="00564B70"/>
    <w:rsid w:val="00565FFC"/>
    <w:rsid w:val="00566174"/>
    <w:rsid w:val="00572ED4"/>
    <w:rsid w:val="0057304A"/>
    <w:rsid w:val="00576052"/>
    <w:rsid w:val="00576E01"/>
    <w:rsid w:val="00577279"/>
    <w:rsid w:val="00577798"/>
    <w:rsid w:val="00580F6D"/>
    <w:rsid w:val="005812F2"/>
    <w:rsid w:val="0058212C"/>
    <w:rsid w:val="00584092"/>
    <w:rsid w:val="005840C9"/>
    <w:rsid w:val="005845F2"/>
    <w:rsid w:val="00584A35"/>
    <w:rsid w:val="00584C44"/>
    <w:rsid w:val="0058706D"/>
    <w:rsid w:val="00591B74"/>
    <w:rsid w:val="00593069"/>
    <w:rsid w:val="005932AF"/>
    <w:rsid w:val="0059579D"/>
    <w:rsid w:val="005A017F"/>
    <w:rsid w:val="005A09EC"/>
    <w:rsid w:val="005A0FF4"/>
    <w:rsid w:val="005A1389"/>
    <w:rsid w:val="005A1A2C"/>
    <w:rsid w:val="005A65FB"/>
    <w:rsid w:val="005A6F50"/>
    <w:rsid w:val="005B0DAC"/>
    <w:rsid w:val="005B3801"/>
    <w:rsid w:val="005B3E61"/>
    <w:rsid w:val="005B42F7"/>
    <w:rsid w:val="005B497F"/>
    <w:rsid w:val="005B61D5"/>
    <w:rsid w:val="005C0128"/>
    <w:rsid w:val="005C0D73"/>
    <w:rsid w:val="005C15D7"/>
    <w:rsid w:val="005C33F4"/>
    <w:rsid w:val="005C7636"/>
    <w:rsid w:val="005D03A9"/>
    <w:rsid w:val="005D1B29"/>
    <w:rsid w:val="005D3649"/>
    <w:rsid w:val="005D521D"/>
    <w:rsid w:val="005E09BD"/>
    <w:rsid w:val="005E12E7"/>
    <w:rsid w:val="005E2165"/>
    <w:rsid w:val="005E371B"/>
    <w:rsid w:val="005E37A0"/>
    <w:rsid w:val="005F1315"/>
    <w:rsid w:val="005F75FB"/>
    <w:rsid w:val="005F7F6D"/>
    <w:rsid w:val="00600F47"/>
    <w:rsid w:val="00602601"/>
    <w:rsid w:val="006030DD"/>
    <w:rsid w:val="006032A9"/>
    <w:rsid w:val="006038CD"/>
    <w:rsid w:val="00604653"/>
    <w:rsid w:val="00606211"/>
    <w:rsid w:val="0060680B"/>
    <w:rsid w:val="006069B9"/>
    <w:rsid w:val="00610E82"/>
    <w:rsid w:val="00612EA9"/>
    <w:rsid w:val="00613142"/>
    <w:rsid w:val="006166B5"/>
    <w:rsid w:val="00622EBA"/>
    <w:rsid w:val="00623D36"/>
    <w:rsid w:val="00624E79"/>
    <w:rsid w:val="006261F3"/>
    <w:rsid w:val="006305B0"/>
    <w:rsid w:val="00631153"/>
    <w:rsid w:val="006316EF"/>
    <w:rsid w:val="00632C40"/>
    <w:rsid w:val="00634F74"/>
    <w:rsid w:val="00635E18"/>
    <w:rsid w:val="00636525"/>
    <w:rsid w:val="00640DFE"/>
    <w:rsid w:val="00643724"/>
    <w:rsid w:val="00644029"/>
    <w:rsid w:val="00644C90"/>
    <w:rsid w:val="00644FC5"/>
    <w:rsid w:val="00645F52"/>
    <w:rsid w:val="00646D86"/>
    <w:rsid w:val="00652C59"/>
    <w:rsid w:val="00653613"/>
    <w:rsid w:val="00655051"/>
    <w:rsid w:val="006573C8"/>
    <w:rsid w:val="00657630"/>
    <w:rsid w:val="00660BC9"/>
    <w:rsid w:val="00660E5D"/>
    <w:rsid w:val="00662577"/>
    <w:rsid w:val="00663248"/>
    <w:rsid w:val="00663CDA"/>
    <w:rsid w:val="00666FD1"/>
    <w:rsid w:val="006676DC"/>
    <w:rsid w:val="00667E13"/>
    <w:rsid w:val="00671F74"/>
    <w:rsid w:val="00672834"/>
    <w:rsid w:val="00675C68"/>
    <w:rsid w:val="006761B4"/>
    <w:rsid w:val="0067697E"/>
    <w:rsid w:val="00677FA8"/>
    <w:rsid w:val="00681867"/>
    <w:rsid w:val="00687541"/>
    <w:rsid w:val="00687692"/>
    <w:rsid w:val="00692412"/>
    <w:rsid w:val="00692AD1"/>
    <w:rsid w:val="0069329D"/>
    <w:rsid w:val="00693B80"/>
    <w:rsid w:val="00695E54"/>
    <w:rsid w:val="006A182F"/>
    <w:rsid w:val="006A2338"/>
    <w:rsid w:val="006A31FA"/>
    <w:rsid w:val="006A51F9"/>
    <w:rsid w:val="006A688D"/>
    <w:rsid w:val="006A6DBE"/>
    <w:rsid w:val="006B06AB"/>
    <w:rsid w:val="006B1069"/>
    <w:rsid w:val="006B25EF"/>
    <w:rsid w:val="006B2AEE"/>
    <w:rsid w:val="006B3792"/>
    <w:rsid w:val="006B40F5"/>
    <w:rsid w:val="006B45D4"/>
    <w:rsid w:val="006B4BE8"/>
    <w:rsid w:val="006B5F58"/>
    <w:rsid w:val="006B61FE"/>
    <w:rsid w:val="006B6291"/>
    <w:rsid w:val="006B66E6"/>
    <w:rsid w:val="006C0672"/>
    <w:rsid w:val="006C1E07"/>
    <w:rsid w:val="006C3444"/>
    <w:rsid w:val="006C3BB5"/>
    <w:rsid w:val="006C3C28"/>
    <w:rsid w:val="006C5BFA"/>
    <w:rsid w:val="006C675A"/>
    <w:rsid w:val="006D0F7A"/>
    <w:rsid w:val="006D1651"/>
    <w:rsid w:val="006D51F1"/>
    <w:rsid w:val="006D5DC6"/>
    <w:rsid w:val="006D6F5F"/>
    <w:rsid w:val="006E2D53"/>
    <w:rsid w:val="006E58D7"/>
    <w:rsid w:val="006E6213"/>
    <w:rsid w:val="006E6DEB"/>
    <w:rsid w:val="006E6ED9"/>
    <w:rsid w:val="006F006E"/>
    <w:rsid w:val="006F58D7"/>
    <w:rsid w:val="006F6502"/>
    <w:rsid w:val="006F75C3"/>
    <w:rsid w:val="006F7DD9"/>
    <w:rsid w:val="00701081"/>
    <w:rsid w:val="00703144"/>
    <w:rsid w:val="007034DA"/>
    <w:rsid w:val="00703EB0"/>
    <w:rsid w:val="0070483D"/>
    <w:rsid w:val="007051C0"/>
    <w:rsid w:val="007074C8"/>
    <w:rsid w:val="00712198"/>
    <w:rsid w:val="0071539A"/>
    <w:rsid w:val="00716D68"/>
    <w:rsid w:val="00717214"/>
    <w:rsid w:val="00720A17"/>
    <w:rsid w:val="00723D92"/>
    <w:rsid w:val="00724739"/>
    <w:rsid w:val="007249F3"/>
    <w:rsid w:val="0072628B"/>
    <w:rsid w:val="00727B11"/>
    <w:rsid w:val="007348A1"/>
    <w:rsid w:val="00734E89"/>
    <w:rsid w:val="00734EFC"/>
    <w:rsid w:val="007354D1"/>
    <w:rsid w:val="00737AC4"/>
    <w:rsid w:val="00741B47"/>
    <w:rsid w:val="007426C0"/>
    <w:rsid w:val="00742BDA"/>
    <w:rsid w:val="00743907"/>
    <w:rsid w:val="00745F6E"/>
    <w:rsid w:val="0075047F"/>
    <w:rsid w:val="00753D62"/>
    <w:rsid w:val="007558C6"/>
    <w:rsid w:val="00756868"/>
    <w:rsid w:val="00760F1D"/>
    <w:rsid w:val="00763853"/>
    <w:rsid w:val="00765072"/>
    <w:rsid w:val="007672EE"/>
    <w:rsid w:val="007673A3"/>
    <w:rsid w:val="00770759"/>
    <w:rsid w:val="00772EF3"/>
    <w:rsid w:val="007743F6"/>
    <w:rsid w:val="007753FE"/>
    <w:rsid w:val="0077542D"/>
    <w:rsid w:val="00776B39"/>
    <w:rsid w:val="007774FC"/>
    <w:rsid w:val="007775C4"/>
    <w:rsid w:val="00780A94"/>
    <w:rsid w:val="0078136A"/>
    <w:rsid w:val="0078344E"/>
    <w:rsid w:val="0078385D"/>
    <w:rsid w:val="007840C7"/>
    <w:rsid w:val="00784A5B"/>
    <w:rsid w:val="007857CB"/>
    <w:rsid w:val="00786C72"/>
    <w:rsid w:val="00790735"/>
    <w:rsid w:val="00792567"/>
    <w:rsid w:val="00792F84"/>
    <w:rsid w:val="007930C7"/>
    <w:rsid w:val="0079336A"/>
    <w:rsid w:val="007962BA"/>
    <w:rsid w:val="007A0BBF"/>
    <w:rsid w:val="007A2764"/>
    <w:rsid w:val="007A342F"/>
    <w:rsid w:val="007A4588"/>
    <w:rsid w:val="007A48B9"/>
    <w:rsid w:val="007A4CDB"/>
    <w:rsid w:val="007A65AD"/>
    <w:rsid w:val="007A7390"/>
    <w:rsid w:val="007A7798"/>
    <w:rsid w:val="007B6BBB"/>
    <w:rsid w:val="007B7412"/>
    <w:rsid w:val="007B7598"/>
    <w:rsid w:val="007B7DD4"/>
    <w:rsid w:val="007C0715"/>
    <w:rsid w:val="007C0B45"/>
    <w:rsid w:val="007C0FD9"/>
    <w:rsid w:val="007C1C14"/>
    <w:rsid w:val="007C21C2"/>
    <w:rsid w:val="007D19D4"/>
    <w:rsid w:val="007D1D39"/>
    <w:rsid w:val="007D2503"/>
    <w:rsid w:val="007D2E65"/>
    <w:rsid w:val="007D43F5"/>
    <w:rsid w:val="007D7CAC"/>
    <w:rsid w:val="007E07F2"/>
    <w:rsid w:val="007E250C"/>
    <w:rsid w:val="007E42BD"/>
    <w:rsid w:val="007E5C14"/>
    <w:rsid w:val="007E5E11"/>
    <w:rsid w:val="007E71CE"/>
    <w:rsid w:val="007F08D4"/>
    <w:rsid w:val="007F09EA"/>
    <w:rsid w:val="007F1E3D"/>
    <w:rsid w:val="007F3A4A"/>
    <w:rsid w:val="007F47C8"/>
    <w:rsid w:val="007F79C7"/>
    <w:rsid w:val="008070E5"/>
    <w:rsid w:val="00807963"/>
    <w:rsid w:val="008102CA"/>
    <w:rsid w:val="00812C02"/>
    <w:rsid w:val="00815332"/>
    <w:rsid w:val="00815FA2"/>
    <w:rsid w:val="00821790"/>
    <w:rsid w:val="008245BB"/>
    <w:rsid w:val="00826A9E"/>
    <w:rsid w:val="00826C44"/>
    <w:rsid w:val="00827663"/>
    <w:rsid w:val="00827D75"/>
    <w:rsid w:val="008313F6"/>
    <w:rsid w:val="00831B0B"/>
    <w:rsid w:val="0083377F"/>
    <w:rsid w:val="0083387D"/>
    <w:rsid w:val="00833F54"/>
    <w:rsid w:val="0083503D"/>
    <w:rsid w:val="00835519"/>
    <w:rsid w:val="00836992"/>
    <w:rsid w:val="0083791C"/>
    <w:rsid w:val="00837B5E"/>
    <w:rsid w:val="00844B9E"/>
    <w:rsid w:val="00844C36"/>
    <w:rsid w:val="00844D8C"/>
    <w:rsid w:val="008465B0"/>
    <w:rsid w:val="00846C52"/>
    <w:rsid w:val="008543FF"/>
    <w:rsid w:val="008554B4"/>
    <w:rsid w:val="00857897"/>
    <w:rsid w:val="00857978"/>
    <w:rsid w:val="00857B00"/>
    <w:rsid w:val="00857EFB"/>
    <w:rsid w:val="008608F2"/>
    <w:rsid w:val="00860C2C"/>
    <w:rsid w:val="00864A01"/>
    <w:rsid w:val="00864EB0"/>
    <w:rsid w:val="00865AD0"/>
    <w:rsid w:val="00866A24"/>
    <w:rsid w:val="00866AF7"/>
    <w:rsid w:val="00867CB6"/>
    <w:rsid w:val="00872CC2"/>
    <w:rsid w:val="00872DCB"/>
    <w:rsid w:val="008757AB"/>
    <w:rsid w:val="00875B99"/>
    <w:rsid w:val="00875F44"/>
    <w:rsid w:val="00876A14"/>
    <w:rsid w:val="0087714A"/>
    <w:rsid w:val="00877C46"/>
    <w:rsid w:val="00877C5C"/>
    <w:rsid w:val="008813CF"/>
    <w:rsid w:val="00881D4E"/>
    <w:rsid w:val="00881D97"/>
    <w:rsid w:val="008826CF"/>
    <w:rsid w:val="0088431D"/>
    <w:rsid w:val="00886083"/>
    <w:rsid w:val="00892489"/>
    <w:rsid w:val="00893753"/>
    <w:rsid w:val="008943CA"/>
    <w:rsid w:val="008953FA"/>
    <w:rsid w:val="00895FF5"/>
    <w:rsid w:val="008970A9"/>
    <w:rsid w:val="0089713D"/>
    <w:rsid w:val="008A1FFF"/>
    <w:rsid w:val="008A46FB"/>
    <w:rsid w:val="008A49AB"/>
    <w:rsid w:val="008A63A7"/>
    <w:rsid w:val="008B103B"/>
    <w:rsid w:val="008B4A63"/>
    <w:rsid w:val="008B6B9E"/>
    <w:rsid w:val="008B7AA9"/>
    <w:rsid w:val="008C2C5A"/>
    <w:rsid w:val="008D16CF"/>
    <w:rsid w:val="008D3EF0"/>
    <w:rsid w:val="008D4B2B"/>
    <w:rsid w:val="008D4B57"/>
    <w:rsid w:val="008D7E0E"/>
    <w:rsid w:val="008E2A08"/>
    <w:rsid w:val="008E4230"/>
    <w:rsid w:val="008E6A44"/>
    <w:rsid w:val="008E7CD4"/>
    <w:rsid w:val="008E7E08"/>
    <w:rsid w:val="008F208A"/>
    <w:rsid w:val="008F2CD0"/>
    <w:rsid w:val="008F3C2F"/>
    <w:rsid w:val="00903A14"/>
    <w:rsid w:val="009061CE"/>
    <w:rsid w:val="009075A8"/>
    <w:rsid w:val="0091015A"/>
    <w:rsid w:val="00911588"/>
    <w:rsid w:val="0091195A"/>
    <w:rsid w:val="0091222D"/>
    <w:rsid w:val="00912697"/>
    <w:rsid w:val="00914DE7"/>
    <w:rsid w:val="00916797"/>
    <w:rsid w:val="0091763C"/>
    <w:rsid w:val="009204B7"/>
    <w:rsid w:val="0092308F"/>
    <w:rsid w:val="00923EBC"/>
    <w:rsid w:val="009244E3"/>
    <w:rsid w:val="00924E1B"/>
    <w:rsid w:val="00925A38"/>
    <w:rsid w:val="00926006"/>
    <w:rsid w:val="00932715"/>
    <w:rsid w:val="009344EE"/>
    <w:rsid w:val="00937408"/>
    <w:rsid w:val="00940968"/>
    <w:rsid w:val="00941D52"/>
    <w:rsid w:val="0094278E"/>
    <w:rsid w:val="00944E49"/>
    <w:rsid w:val="00946F8B"/>
    <w:rsid w:val="00950C56"/>
    <w:rsid w:val="00950FC1"/>
    <w:rsid w:val="00951F7E"/>
    <w:rsid w:val="00954791"/>
    <w:rsid w:val="00960E55"/>
    <w:rsid w:val="009615FF"/>
    <w:rsid w:val="0096231C"/>
    <w:rsid w:val="00963A94"/>
    <w:rsid w:val="00964690"/>
    <w:rsid w:val="00965315"/>
    <w:rsid w:val="00966789"/>
    <w:rsid w:val="00966C22"/>
    <w:rsid w:val="00966DAA"/>
    <w:rsid w:val="00967852"/>
    <w:rsid w:val="009729BF"/>
    <w:rsid w:val="00975384"/>
    <w:rsid w:val="009754E1"/>
    <w:rsid w:val="00976532"/>
    <w:rsid w:val="00976A8D"/>
    <w:rsid w:val="0098092B"/>
    <w:rsid w:val="00981D52"/>
    <w:rsid w:val="00982D34"/>
    <w:rsid w:val="009855B5"/>
    <w:rsid w:val="00985C79"/>
    <w:rsid w:val="0098602A"/>
    <w:rsid w:val="0098725D"/>
    <w:rsid w:val="0098750B"/>
    <w:rsid w:val="00987D70"/>
    <w:rsid w:val="009918A8"/>
    <w:rsid w:val="0099608A"/>
    <w:rsid w:val="00996B05"/>
    <w:rsid w:val="00997336"/>
    <w:rsid w:val="009978E8"/>
    <w:rsid w:val="00997AB5"/>
    <w:rsid w:val="009A14EB"/>
    <w:rsid w:val="009A4735"/>
    <w:rsid w:val="009A5487"/>
    <w:rsid w:val="009A6367"/>
    <w:rsid w:val="009A642F"/>
    <w:rsid w:val="009A673C"/>
    <w:rsid w:val="009A6D05"/>
    <w:rsid w:val="009A70AF"/>
    <w:rsid w:val="009B5717"/>
    <w:rsid w:val="009B5B9B"/>
    <w:rsid w:val="009C063F"/>
    <w:rsid w:val="009C458A"/>
    <w:rsid w:val="009C639D"/>
    <w:rsid w:val="009D0432"/>
    <w:rsid w:val="009D1BB2"/>
    <w:rsid w:val="009D41EF"/>
    <w:rsid w:val="009E1608"/>
    <w:rsid w:val="009E215F"/>
    <w:rsid w:val="009F771B"/>
    <w:rsid w:val="009F772E"/>
    <w:rsid w:val="00A03850"/>
    <w:rsid w:val="00A04192"/>
    <w:rsid w:val="00A074CC"/>
    <w:rsid w:val="00A0792C"/>
    <w:rsid w:val="00A07962"/>
    <w:rsid w:val="00A15F6C"/>
    <w:rsid w:val="00A16361"/>
    <w:rsid w:val="00A16855"/>
    <w:rsid w:val="00A208CC"/>
    <w:rsid w:val="00A233D6"/>
    <w:rsid w:val="00A238C2"/>
    <w:rsid w:val="00A252AB"/>
    <w:rsid w:val="00A25C96"/>
    <w:rsid w:val="00A269D5"/>
    <w:rsid w:val="00A31122"/>
    <w:rsid w:val="00A31597"/>
    <w:rsid w:val="00A341DA"/>
    <w:rsid w:val="00A34E9E"/>
    <w:rsid w:val="00A3526E"/>
    <w:rsid w:val="00A368F3"/>
    <w:rsid w:val="00A440B6"/>
    <w:rsid w:val="00A451C4"/>
    <w:rsid w:val="00A45630"/>
    <w:rsid w:val="00A45E44"/>
    <w:rsid w:val="00A4697B"/>
    <w:rsid w:val="00A5178C"/>
    <w:rsid w:val="00A52B7C"/>
    <w:rsid w:val="00A52EDC"/>
    <w:rsid w:val="00A56C11"/>
    <w:rsid w:val="00A56DB7"/>
    <w:rsid w:val="00A5734E"/>
    <w:rsid w:val="00A57733"/>
    <w:rsid w:val="00A60B5F"/>
    <w:rsid w:val="00A63C0F"/>
    <w:rsid w:val="00A70320"/>
    <w:rsid w:val="00A70EDB"/>
    <w:rsid w:val="00A7189B"/>
    <w:rsid w:val="00A75386"/>
    <w:rsid w:val="00A757E2"/>
    <w:rsid w:val="00A76040"/>
    <w:rsid w:val="00A80A7A"/>
    <w:rsid w:val="00A80E25"/>
    <w:rsid w:val="00A8167C"/>
    <w:rsid w:val="00A817BA"/>
    <w:rsid w:val="00A81A1E"/>
    <w:rsid w:val="00A82F2B"/>
    <w:rsid w:val="00A8392D"/>
    <w:rsid w:val="00A917CB"/>
    <w:rsid w:val="00A92793"/>
    <w:rsid w:val="00A92DF8"/>
    <w:rsid w:val="00A9588A"/>
    <w:rsid w:val="00A978EC"/>
    <w:rsid w:val="00AA0009"/>
    <w:rsid w:val="00AA1EDA"/>
    <w:rsid w:val="00AA5318"/>
    <w:rsid w:val="00AA5CE8"/>
    <w:rsid w:val="00AA6390"/>
    <w:rsid w:val="00AA7335"/>
    <w:rsid w:val="00AA7730"/>
    <w:rsid w:val="00AB125D"/>
    <w:rsid w:val="00AB172D"/>
    <w:rsid w:val="00AB1EED"/>
    <w:rsid w:val="00AB1FAD"/>
    <w:rsid w:val="00AB3C4F"/>
    <w:rsid w:val="00AB3E21"/>
    <w:rsid w:val="00AB3FD4"/>
    <w:rsid w:val="00AB4AE4"/>
    <w:rsid w:val="00AB6589"/>
    <w:rsid w:val="00AC00C8"/>
    <w:rsid w:val="00AC143A"/>
    <w:rsid w:val="00AC24C7"/>
    <w:rsid w:val="00AC33B5"/>
    <w:rsid w:val="00AC4B2C"/>
    <w:rsid w:val="00AC4D7B"/>
    <w:rsid w:val="00AC5E23"/>
    <w:rsid w:val="00AC5EE7"/>
    <w:rsid w:val="00AC7A28"/>
    <w:rsid w:val="00AD0311"/>
    <w:rsid w:val="00AD148C"/>
    <w:rsid w:val="00AD3AE1"/>
    <w:rsid w:val="00AD4090"/>
    <w:rsid w:val="00AD65D4"/>
    <w:rsid w:val="00AD698A"/>
    <w:rsid w:val="00AE7514"/>
    <w:rsid w:val="00AF1339"/>
    <w:rsid w:val="00AF5F68"/>
    <w:rsid w:val="00B0136D"/>
    <w:rsid w:val="00B01D7A"/>
    <w:rsid w:val="00B0258C"/>
    <w:rsid w:val="00B03BD3"/>
    <w:rsid w:val="00B03DCF"/>
    <w:rsid w:val="00B04983"/>
    <w:rsid w:val="00B04AFC"/>
    <w:rsid w:val="00B059CA"/>
    <w:rsid w:val="00B06A21"/>
    <w:rsid w:val="00B079C3"/>
    <w:rsid w:val="00B07F18"/>
    <w:rsid w:val="00B10F86"/>
    <w:rsid w:val="00B11870"/>
    <w:rsid w:val="00B11A76"/>
    <w:rsid w:val="00B12D2D"/>
    <w:rsid w:val="00B1374F"/>
    <w:rsid w:val="00B1507E"/>
    <w:rsid w:val="00B15845"/>
    <w:rsid w:val="00B16689"/>
    <w:rsid w:val="00B17A10"/>
    <w:rsid w:val="00B17EE5"/>
    <w:rsid w:val="00B2393E"/>
    <w:rsid w:val="00B24337"/>
    <w:rsid w:val="00B25EFB"/>
    <w:rsid w:val="00B26C20"/>
    <w:rsid w:val="00B26DBC"/>
    <w:rsid w:val="00B3062E"/>
    <w:rsid w:val="00B33159"/>
    <w:rsid w:val="00B33C34"/>
    <w:rsid w:val="00B34CF6"/>
    <w:rsid w:val="00B35822"/>
    <w:rsid w:val="00B37775"/>
    <w:rsid w:val="00B37B41"/>
    <w:rsid w:val="00B40BB5"/>
    <w:rsid w:val="00B41291"/>
    <w:rsid w:val="00B4193B"/>
    <w:rsid w:val="00B43C0B"/>
    <w:rsid w:val="00B44A37"/>
    <w:rsid w:val="00B4525C"/>
    <w:rsid w:val="00B47718"/>
    <w:rsid w:val="00B47728"/>
    <w:rsid w:val="00B53502"/>
    <w:rsid w:val="00B54C52"/>
    <w:rsid w:val="00B54C6B"/>
    <w:rsid w:val="00B55E96"/>
    <w:rsid w:val="00B56169"/>
    <w:rsid w:val="00B619C3"/>
    <w:rsid w:val="00B622F5"/>
    <w:rsid w:val="00B661DC"/>
    <w:rsid w:val="00B67852"/>
    <w:rsid w:val="00B70CD9"/>
    <w:rsid w:val="00B7219E"/>
    <w:rsid w:val="00B734BF"/>
    <w:rsid w:val="00B7435B"/>
    <w:rsid w:val="00B82838"/>
    <w:rsid w:val="00B85D91"/>
    <w:rsid w:val="00B8726B"/>
    <w:rsid w:val="00B90CBB"/>
    <w:rsid w:val="00B913E6"/>
    <w:rsid w:val="00B9320A"/>
    <w:rsid w:val="00B97AFE"/>
    <w:rsid w:val="00BA0FE9"/>
    <w:rsid w:val="00BA3874"/>
    <w:rsid w:val="00BA3CF5"/>
    <w:rsid w:val="00BA4696"/>
    <w:rsid w:val="00BA4B39"/>
    <w:rsid w:val="00BA4E87"/>
    <w:rsid w:val="00BA6177"/>
    <w:rsid w:val="00BB2B46"/>
    <w:rsid w:val="00BB3C55"/>
    <w:rsid w:val="00BB43B1"/>
    <w:rsid w:val="00BB61D5"/>
    <w:rsid w:val="00BC09DC"/>
    <w:rsid w:val="00BC159E"/>
    <w:rsid w:val="00BC19F7"/>
    <w:rsid w:val="00BC23FA"/>
    <w:rsid w:val="00BC2E5A"/>
    <w:rsid w:val="00BC3A75"/>
    <w:rsid w:val="00BC4C0E"/>
    <w:rsid w:val="00BC6C66"/>
    <w:rsid w:val="00BD09AB"/>
    <w:rsid w:val="00BD0FF9"/>
    <w:rsid w:val="00BD4A19"/>
    <w:rsid w:val="00BD6085"/>
    <w:rsid w:val="00BE23DD"/>
    <w:rsid w:val="00BF1C4E"/>
    <w:rsid w:val="00BF1DD6"/>
    <w:rsid w:val="00BF6019"/>
    <w:rsid w:val="00BF715F"/>
    <w:rsid w:val="00BF74C0"/>
    <w:rsid w:val="00C015C2"/>
    <w:rsid w:val="00C02942"/>
    <w:rsid w:val="00C04389"/>
    <w:rsid w:val="00C05B53"/>
    <w:rsid w:val="00C07F3E"/>
    <w:rsid w:val="00C104D4"/>
    <w:rsid w:val="00C106D4"/>
    <w:rsid w:val="00C12E44"/>
    <w:rsid w:val="00C14D47"/>
    <w:rsid w:val="00C15E12"/>
    <w:rsid w:val="00C16184"/>
    <w:rsid w:val="00C16877"/>
    <w:rsid w:val="00C17F2D"/>
    <w:rsid w:val="00C212DE"/>
    <w:rsid w:val="00C23EFF"/>
    <w:rsid w:val="00C2474B"/>
    <w:rsid w:val="00C2646E"/>
    <w:rsid w:val="00C30314"/>
    <w:rsid w:val="00C309AB"/>
    <w:rsid w:val="00C4035A"/>
    <w:rsid w:val="00C43EE5"/>
    <w:rsid w:val="00C449C2"/>
    <w:rsid w:val="00C44EB2"/>
    <w:rsid w:val="00C45DB5"/>
    <w:rsid w:val="00C472A8"/>
    <w:rsid w:val="00C47800"/>
    <w:rsid w:val="00C503B1"/>
    <w:rsid w:val="00C511D8"/>
    <w:rsid w:val="00C51DBF"/>
    <w:rsid w:val="00C5265F"/>
    <w:rsid w:val="00C52DF6"/>
    <w:rsid w:val="00C54EF1"/>
    <w:rsid w:val="00C555C7"/>
    <w:rsid w:val="00C5632A"/>
    <w:rsid w:val="00C56639"/>
    <w:rsid w:val="00C57D5E"/>
    <w:rsid w:val="00C6084E"/>
    <w:rsid w:val="00C61012"/>
    <w:rsid w:val="00C61216"/>
    <w:rsid w:val="00C61F70"/>
    <w:rsid w:val="00C62EFB"/>
    <w:rsid w:val="00C63B39"/>
    <w:rsid w:val="00C6563B"/>
    <w:rsid w:val="00C67D4E"/>
    <w:rsid w:val="00C70C7C"/>
    <w:rsid w:val="00C723E7"/>
    <w:rsid w:val="00C72CB7"/>
    <w:rsid w:val="00C736AF"/>
    <w:rsid w:val="00C75E90"/>
    <w:rsid w:val="00C76D20"/>
    <w:rsid w:val="00C7742D"/>
    <w:rsid w:val="00C804E7"/>
    <w:rsid w:val="00C81281"/>
    <w:rsid w:val="00C82BC4"/>
    <w:rsid w:val="00C836A6"/>
    <w:rsid w:val="00C83809"/>
    <w:rsid w:val="00C844F0"/>
    <w:rsid w:val="00C84C04"/>
    <w:rsid w:val="00C86A41"/>
    <w:rsid w:val="00C94C50"/>
    <w:rsid w:val="00C954BB"/>
    <w:rsid w:val="00CA022F"/>
    <w:rsid w:val="00CA2933"/>
    <w:rsid w:val="00CA4B74"/>
    <w:rsid w:val="00CA5980"/>
    <w:rsid w:val="00CA59FC"/>
    <w:rsid w:val="00CA60B3"/>
    <w:rsid w:val="00CA6423"/>
    <w:rsid w:val="00CB00B3"/>
    <w:rsid w:val="00CB0B89"/>
    <w:rsid w:val="00CB23D1"/>
    <w:rsid w:val="00CB2916"/>
    <w:rsid w:val="00CB2AE9"/>
    <w:rsid w:val="00CB2B31"/>
    <w:rsid w:val="00CB39CF"/>
    <w:rsid w:val="00CB52C0"/>
    <w:rsid w:val="00CB6E35"/>
    <w:rsid w:val="00CB73BA"/>
    <w:rsid w:val="00CB7633"/>
    <w:rsid w:val="00CC03E8"/>
    <w:rsid w:val="00CC2A87"/>
    <w:rsid w:val="00CC37A2"/>
    <w:rsid w:val="00CC480F"/>
    <w:rsid w:val="00CC500D"/>
    <w:rsid w:val="00CC51C6"/>
    <w:rsid w:val="00CC581E"/>
    <w:rsid w:val="00CC78CB"/>
    <w:rsid w:val="00CC79BF"/>
    <w:rsid w:val="00CD12B7"/>
    <w:rsid w:val="00CD24A4"/>
    <w:rsid w:val="00CD3E14"/>
    <w:rsid w:val="00CD4E9E"/>
    <w:rsid w:val="00CD59C1"/>
    <w:rsid w:val="00CE1506"/>
    <w:rsid w:val="00CE2D0F"/>
    <w:rsid w:val="00CE31C4"/>
    <w:rsid w:val="00CE517B"/>
    <w:rsid w:val="00CF3B86"/>
    <w:rsid w:val="00CF4401"/>
    <w:rsid w:val="00CF47B6"/>
    <w:rsid w:val="00CF5257"/>
    <w:rsid w:val="00CF64AD"/>
    <w:rsid w:val="00CF680C"/>
    <w:rsid w:val="00CF79EB"/>
    <w:rsid w:val="00CF7F62"/>
    <w:rsid w:val="00D00676"/>
    <w:rsid w:val="00D011B0"/>
    <w:rsid w:val="00D03515"/>
    <w:rsid w:val="00D037E0"/>
    <w:rsid w:val="00D04A5C"/>
    <w:rsid w:val="00D071A0"/>
    <w:rsid w:val="00D07641"/>
    <w:rsid w:val="00D07890"/>
    <w:rsid w:val="00D07EB6"/>
    <w:rsid w:val="00D11BA4"/>
    <w:rsid w:val="00D12C6D"/>
    <w:rsid w:val="00D15333"/>
    <w:rsid w:val="00D1737E"/>
    <w:rsid w:val="00D17D31"/>
    <w:rsid w:val="00D21BFD"/>
    <w:rsid w:val="00D23443"/>
    <w:rsid w:val="00D25155"/>
    <w:rsid w:val="00D258FC"/>
    <w:rsid w:val="00D26102"/>
    <w:rsid w:val="00D26D8A"/>
    <w:rsid w:val="00D31C8A"/>
    <w:rsid w:val="00D340B7"/>
    <w:rsid w:val="00D366C9"/>
    <w:rsid w:val="00D37DEE"/>
    <w:rsid w:val="00D40FA8"/>
    <w:rsid w:val="00D411D6"/>
    <w:rsid w:val="00D41839"/>
    <w:rsid w:val="00D46DA5"/>
    <w:rsid w:val="00D47C94"/>
    <w:rsid w:val="00D50B0C"/>
    <w:rsid w:val="00D50E6A"/>
    <w:rsid w:val="00D51C51"/>
    <w:rsid w:val="00D51D68"/>
    <w:rsid w:val="00D55D7A"/>
    <w:rsid w:val="00D60030"/>
    <w:rsid w:val="00D606AC"/>
    <w:rsid w:val="00D607F2"/>
    <w:rsid w:val="00D61976"/>
    <w:rsid w:val="00D67B36"/>
    <w:rsid w:val="00D70350"/>
    <w:rsid w:val="00D70C45"/>
    <w:rsid w:val="00D734F1"/>
    <w:rsid w:val="00D74BB3"/>
    <w:rsid w:val="00D76858"/>
    <w:rsid w:val="00D76B70"/>
    <w:rsid w:val="00D77DD2"/>
    <w:rsid w:val="00D81890"/>
    <w:rsid w:val="00D81C53"/>
    <w:rsid w:val="00D845E5"/>
    <w:rsid w:val="00D85C98"/>
    <w:rsid w:val="00D85FBA"/>
    <w:rsid w:val="00D85FE8"/>
    <w:rsid w:val="00D86D75"/>
    <w:rsid w:val="00D871FD"/>
    <w:rsid w:val="00D9005D"/>
    <w:rsid w:val="00D908DC"/>
    <w:rsid w:val="00D945F0"/>
    <w:rsid w:val="00D9483A"/>
    <w:rsid w:val="00DA0E59"/>
    <w:rsid w:val="00DA3415"/>
    <w:rsid w:val="00DA3920"/>
    <w:rsid w:val="00DA4413"/>
    <w:rsid w:val="00DA6896"/>
    <w:rsid w:val="00DB08EF"/>
    <w:rsid w:val="00DB1C00"/>
    <w:rsid w:val="00DB28D5"/>
    <w:rsid w:val="00DB3B59"/>
    <w:rsid w:val="00DB5C7F"/>
    <w:rsid w:val="00DB5EA7"/>
    <w:rsid w:val="00DB606F"/>
    <w:rsid w:val="00DC2F05"/>
    <w:rsid w:val="00DC41F9"/>
    <w:rsid w:val="00DC4281"/>
    <w:rsid w:val="00DC68B8"/>
    <w:rsid w:val="00DC7FAC"/>
    <w:rsid w:val="00DD0BC0"/>
    <w:rsid w:val="00DD136A"/>
    <w:rsid w:val="00DD2D18"/>
    <w:rsid w:val="00DD4A3A"/>
    <w:rsid w:val="00DD4FEF"/>
    <w:rsid w:val="00DD68B7"/>
    <w:rsid w:val="00DD719B"/>
    <w:rsid w:val="00DD7B22"/>
    <w:rsid w:val="00DE1FF4"/>
    <w:rsid w:val="00DE2E9A"/>
    <w:rsid w:val="00DE2FD3"/>
    <w:rsid w:val="00DE3181"/>
    <w:rsid w:val="00DE522F"/>
    <w:rsid w:val="00DE6C23"/>
    <w:rsid w:val="00DF102E"/>
    <w:rsid w:val="00DF1138"/>
    <w:rsid w:val="00DF221E"/>
    <w:rsid w:val="00DF320E"/>
    <w:rsid w:val="00DF32A0"/>
    <w:rsid w:val="00DF4147"/>
    <w:rsid w:val="00DF51CC"/>
    <w:rsid w:val="00DF7216"/>
    <w:rsid w:val="00DF74A4"/>
    <w:rsid w:val="00DF7E43"/>
    <w:rsid w:val="00E00D45"/>
    <w:rsid w:val="00E053C2"/>
    <w:rsid w:val="00E06154"/>
    <w:rsid w:val="00E0638E"/>
    <w:rsid w:val="00E073FD"/>
    <w:rsid w:val="00E10C29"/>
    <w:rsid w:val="00E118B0"/>
    <w:rsid w:val="00E12B1B"/>
    <w:rsid w:val="00E15F54"/>
    <w:rsid w:val="00E16D1A"/>
    <w:rsid w:val="00E22B1A"/>
    <w:rsid w:val="00E26AB0"/>
    <w:rsid w:val="00E274C9"/>
    <w:rsid w:val="00E306CF"/>
    <w:rsid w:val="00E30909"/>
    <w:rsid w:val="00E31701"/>
    <w:rsid w:val="00E3362A"/>
    <w:rsid w:val="00E34A01"/>
    <w:rsid w:val="00E40D6D"/>
    <w:rsid w:val="00E44A02"/>
    <w:rsid w:val="00E46AE0"/>
    <w:rsid w:val="00E52353"/>
    <w:rsid w:val="00E56944"/>
    <w:rsid w:val="00E57B69"/>
    <w:rsid w:val="00E60441"/>
    <w:rsid w:val="00E6165C"/>
    <w:rsid w:val="00E61860"/>
    <w:rsid w:val="00E62344"/>
    <w:rsid w:val="00E6466F"/>
    <w:rsid w:val="00E66FAB"/>
    <w:rsid w:val="00E70285"/>
    <w:rsid w:val="00E71D5D"/>
    <w:rsid w:val="00E7438C"/>
    <w:rsid w:val="00E74EEA"/>
    <w:rsid w:val="00E803AD"/>
    <w:rsid w:val="00E80AE6"/>
    <w:rsid w:val="00E80EE6"/>
    <w:rsid w:val="00E813DF"/>
    <w:rsid w:val="00E814F5"/>
    <w:rsid w:val="00E84609"/>
    <w:rsid w:val="00E8571D"/>
    <w:rsid w:val="00E9045B"/>
    <w:rsid w:val="00E91F0E"/>
    <w:rsid w:val="00E92462"/>
    <w:rsid w:val="00E935FB"/>
    <w:rsid w:val="00E93A8C"/>
    <w:rsid w:val="00E93B8A"/>
    <w:rsid w:val="00E93C98"/>
    <w:rsid w:val="00E940B4"/>
    <w:rsid w:val="00E9610D"/>
    <w:rsid w:val="00E9771A"/>
    <w:rsid w:val="00EA0504"/>
    <w:rsid w:val="00EA31AA"/>
    <w:rsid w:val="00EA43B9"/>
    <w:rsid w:val="00EA56E1"/>
    <w:rsid w:val="00EB1CFD"/>
    <w:rsid w:val="00EB3A5A"/>
    <w:rsid w:val="00EB3D21"/>
    <w:rsid w:val="00EB4010"/>
    <w:rsid w:val="00EB51E5"/>
    <w:rsid w:val="00EC0101"/>
    <w:rsid w:val="00EC0C0E"/>
    <w:rsid w:val="00EC40EE"/>
    <w:rsid w:val="00ED14AC"/>
    <w:rsid w:val="00ED15CD"/>
    <w:rsid w:val="00ED4395"/>
    <w:rsid w:val="00ED4E74"/>
    <w:rsid w:val="00ED6A67"/>
    <w:rsid w:val="00ED7B19"/>
    <w:rsid w:val="00EE263B"/>
    <w:rsid w:val="00EE2AAC"/>
    <w:rsid w:val="00EE456F"/>
    <w:rsid w:val="00EE50BE"/>
    <w:rsid w:val="00EE6032"/>
    <w:rsid w:val="00EF1C2A"/>
    <w:rsid w:val="00EF245F"/>
    <w:rsid w:val="00EF2A37"/>
    <w:rsid w:val="00EF385A"/>
    <w:rsid w:val="00EF4D6A"/>
    <w:rsid w:val="00EF5173"/>
    <w:rsid w:val="00EF5FC7"/>
    <w:rsid w:val="00EF600A"/>
    <w:rsid w:val="00EF7348"/>
    <w:rsid w:val="00EF755F"/>
    <w:rsid w:val="00F01C5D"/>
    <w:rsid w:val="00F04B33"/>
    <w:rsid w:val="00F0504E"/>
    <w:rsid w:val="00F06203"/>
    <w:rsid w:val="00F063BF"/>
    <w:rsid w:val="00F064E0"/>
    <w:rsid w:val="00F07CDC"/>
    <w:rsid w:val="00F20109"/>
    <w:rsid w:val="00F20315"/>
    <w:rsid w:val="00F20AF7"/>
    <w:rsid w:val="00F21629"/>
    <w:rsid w:val="00F21AE5"/>
    <w:rsid w:val="00F235C1"/>
    <w:rsid w:val="00F23F32"/>
    <w:rsid w:val="00F25189"/>
    <w:rsid w:val="00F26D76"/>
    <w:rsid w:val="00F273A7"/>
    <w:rsid w:val="00F32B57"/>
    <w:rsid w:val="00F339EA"/>
    <w:rsid w:val="00F33B42"/>
    <w:rsid w:val="00F37E11"/>
    <w:rsid w:val="00F40349"/>
    <w:rsid w:val="00F41C2F"/>
    <w:rsid w:val="00F42819"/>
    <w:rsid w:val="00F45DF1"/>
    <w:rsid w:val="00F46B3A"/>
    <w:rsid w:val="00F477BB"/>
    <w:rsid w:val="00F504B0"/>
    <w:rsid w:val="00F51988"/>
    <w:rsid w:val="00F51BAA"/>
    <w:rsid w:val="00F52CA0"/>
    <w:rsid w:val="00F52EFA"/>
    <w:rsid w:val="00F60922"/>
    <w:rsid w:val="00F613CF"/>
    <w:rsid w:val="00F61A75"/>
    <w:rsid w:val="00F630CC"/>
    <w:rsid w:val="00F6599D"/>
    <w:rsid w:val="00F70259"/>
    <w:rsid w:val="00F71C33"/>
    <w:rsid w:val="00F73369"/>
    <w:rsid w:val="00F7671B"/>
    <w:rsid w:val="00F802B0"/>
    <w:rsid w:val="00F80641"/>
    <w:rsid w:val="00F807BC"/>
    <w:rsid w:val="00F80FD3"/>
    <w:rsid w:val="00F81447"/>
    <w:rsid w:val="00F818B5"/>
    <w:rsid w:val="00F81FFE"/>
    <w:rsid w:val="00F84799"/>
    <w:rsid w:val="00F858A2"/>
    <w:rsid w:val="00F85979"/>
    <w:rsid w:val="00F86052"/>
    <w:rsid w:val="00F86E5E"/>
    <w:rsid w:val="00F870CF"/>
    <w:rsid w:val="00F873D3"/>
    <w:rsid w:val="00F90367"/>
    <w:rsid w:val="00F91BB8"/>
    <w:rsid w:val="00F9286C"/>
    <w:rsid w:val="00F9339F"/>
    <w:rsid w:val="00F961C1"/>
    <w:rsid w:val="00FA191B"/>
    <w:rsid w:val="00FA4191"/>
    <w:rsid w:val="00FA5332"/>
    <w:rsid w:val="00FA7162"/>
    <w:rsid w:val="00FA7333"/>
    <w:rsid w:val="00FB2470"/>
    <w:rsid w:val="00FB2C44"/>
    <w:rsid w:val="00FB2C73"/>
    <w:rsid w:val="00FB4092"/>
    <w:rsid w:val="00FC04CB"/>
    <w:rsid w:val="00FC4E80"/>
    <w:rsid w:val="00FC66EA"/>
    <w:rsid w:val="00FD0048"/>
    <w:rsid w:val="00FD0502"/>
    <w:rsid w:val="00FD06C4"/>
    <w:rsid w:val="00FD13BA"/>
    <w:rsid w:val="00FD191D"/>
    <w:rsid w:val="00FD4694"/>
    <w:rsid w:val="00FD6145"/>
    <w:rsid w:val="00FD7284"/>
    <w:rsid w:val="00FE3971"/>
    <w:rsid w:val="00FF0229"/>
    <w:rsid w:val="00FF1917"/>
    <w:rsid w:val="00FF2ED5"/>
    <w:rsid w:val="00FF5661"/>
    <w:rsid w:val="00FF5E0C"/>
    <w:rsid w:val="00FF7021"/>
    <w:rsid w:val="00FF7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86A8"/>
  <w15:docId w15:val="{53DFDDB6-EF07-41A1-A9CC-8D9DE337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728"/>
    <w:rPr>
      <w:color w:val="0000FF" w:themeColor="hyperlink"/>
      <w:u w:val="single"/>
    </w:rPr>
  </w:style>
  <w:style w:type="paragraph" w:styleId="Header">
    <w:name w:val="header"/>
    <w:basedOn w:val="Normal"/>
    <w:link w:val="HeaderChar"/>
    <w:uiPriority w:val="99"/>
    <w:unhideWhenUsed/>
    <w:rsid w:val="00B7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35B"/>
  </w:style>
  <w:style w:type="paragraph" w:styleId="Footer">
    <w:name w:val="footer"/>
    <w:basedOn w:val="Normal"/>
    <w:link w:val="FooterChar"/>
    <w:uiPriority w:val="99"/>
    <w:unhideWhenUsed/>
    <w:rsid w:val="00B7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35B"/>
  </w:style>
  <w:style w:type="character" w:styleId="FollowedHyperlink">
    <w:name w:val="FollowedHyperlink"/>
    <w:basedOn w:val="DefaultParagraphFont"/>
    <w:uiPriority w:val="99"/>
    <w:semiHidden/>
    <w:unhideWhenUsed/>
    <w:rsid w:val="00FA5332"/>
    <w:rPr>
      <w:color w:val="800080" w:themeColor="followedHyperlink"/>
      <w:u w:val="single"/>
    </w:rPr>
  </w:style>
  <w:style w:type="character" w:styleId="CommentReference">
    <w:name w:val="annotation reference"/>
    <w:basedOn w:val="DefaultParagraphFont"/>
    <w:uiPriority w:val="99"/>
    <w:semiHidden/>
    <w:unhideWhenUsed/>
    <w:rsid w:val="007A4588"/>
    <w:rPr>
      <w:sz w:val="16"/>
      <w:szCs w:val="16"/>
    </w:rPr>
  </w:style>
  <w:style w:type="paragraph" w:styleId="CommentText">
    <w:name w:val="annotation text"/>
    <w:basedOn w:val="Normal"/>
    <w:link w:val="CommentTextChar"/>
    <w:uiPriority w:val="99"/>
    <w:semiHidden/>
    <w:unhideWhenUsed/>
    <w:rsid w:val="007A4588"/>
    <w:pPr>
      <w:spacing w:line="240" w:lineRule="auto"/>
    </w:pPr>
    <w:rPr>
      <w:sz w:val="20"/>
      <w:szCs w:val="20"/>
    </w:rPr>
  </w:style>
  <w:style w:type="character" w:customStyle="1" w:styleId="CommentTextChar">
    <w:name w:val="Comment Text Char"/>
    <w:basedOn w:val="DefaultParagraphFont"/>
    <w:link w:val="CommentText"/>
    <w:uiPriority w:val="99"/>
    <w:semiHidden/>
    <w:rsid w:val="007A4588"/>
    <w:rPr>
      <w:sz w:val="20"/>
      <w:szCs w:val="20"/>
    </w:rPr>
  </w:style>
  <w:style w:type="paragraph" w:styleId="CommentSubject">
    <w:name w:val="annotation subject"/>
    <w:basedOn w:val="CommentText"/>
    <w:next w:val="CommentText"/>
    <w:link w:val="CommentSubjectChar"/>
    <w:uiPriority w:val="99"/>
    <w:semiHidden/>
    <w:unhideWhenUsed/>
    <w:rsid w:val="007A4588"/>
    <w:rPr>
      <w:b/>
      <w:bCs/>
    </w:rPr>
  </w:style>
  <w:style w:type="character" w:customStyle="1" w:styleId="CommentSubjectChar">
    <w:name w:val="Comment Subject Char"/>
    <w:basedOn w:val="CommentTextChar"/>
    <w:link w:val="CommentSubject"/>
    <w:uiPriority w:val="99"/>
    <w:semiHidden/>
    <w:rsid w:val="007A4588"/>
    <w:rPr>
      <w:b/>
      <w:bCs/>
      <w:sz w:val="20"/>
      <w:szCs w:val="20"/>
    </w:rPr>
  </w:style>
  <w:style w:type="paragraph" w:styleId="BalloonText">
    <w:name w:val="Balloon Text"/>
    <w:basedOn w:val="Normal"/>
    <w:link w:val="BalloonTextChar"/>
    <w:uiPriority w:val="99"/>
    <w:semiHidden/>
    <w:unhideWhenUsed/>
    <w:rsid w:val="007A4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588"/>
    <w:rPr>
      <w:rFonts w:ascii="Segoe UI" w:hAnsi="Segoe UI" w:cs="Segoe UI"/>
      <w:sz w:val="18"/>
      <w:szCs w:val="18"/>
    </w:rPr>
  </w:style>
  <w:style w:type="character" w:styleId="UnresolvedMention">
    <w:name w:val="Unresolved Mention"/>
    <w:basedOn w:val="DefaultParagraphFont"/>
    <w:uiPriority w:val="99"/>
    <w:semiHidden/>
    <w:unhideWhenUsed/>
    <w:rsid w:val="0085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doi/full/10.1057/ejis.2011.54" TargetMode="External"/><Relationship Id="rId18" Type="http://schemas.openxmlformats.org/officeDocument/2006/relationships/hyperlink" Target="http://www.un-documents.net/durban-d.htm" TargetMode="External"/><Relationship Id="rId26" Type="http://schemas.openxmlformats.org/officeDocument/2006/relationships/hyperlink" Target="https://undocs.org/pdf?symbol=en/A/RES/73/240" TargetMode="External"/><Relationship Id="rId3" Type="http://schemas.openxmlformats.org/officeDocument/2006/relationships/customXml" Target="../customXml/item3.xml"/><Relationship Id="rId21" Type="http://schemas.openxmlformats.org/officeDocument/2006/relationships/hyperlink" Target="http://www.un.org/en/durbanreview2009/pdf/DDPA_full_text.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unnymedetrust.org/uploads/CERD2016final.pdf" TargetMode="External"/><Relationship Id="rId17" Type="http://schemas.openxmlformats.org/officeDocument/2006/relationships/hyperlink" Target="https://uwe-repository.worktribe.com/output/878133" TargetMode="External"/><Relationship Id="rId25" Type="http://schemas.openxmlformats.org/officeDocument/2006/relationships/hyperlink" Target="https://undocs.org/A/C.3/73/L.34"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we-repository.worktribe.com/output/881798" TargetMode="External"/><Relationship Id="rId20" Type="http://schemas.openxmlformats.org/officeDocument/2006/relationships/hyperlink" Target="https://link.springer.com/article/10.1007/s11256-014-0280-y" TargetMode="External"/><Relationship Id="rId29" Type="http://schemas.openxmlformats.org/officeDocument/2006/relationships/hyperlink" Target="https://www.ohchr.org/en/professionalinterest/pages/cerd.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inonline.org/HOL/Page?handle=hein.journals/flr82&amp;div=6&amp;g_sent=1&amp;casa_token=&amp;collection=journals" TargetMode="External"/><Relationship Id="rId24" Type="http://schemas.openxmlformats.org/officeDocument/2006/relationships/hyperlink" Target="http://www.un.org/en/events/africandescentdecade/pdf/A.RES.69.16_IDPAD.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2.uwe.ac.uk/.../PG%20Psychology%20Qualitative%20Research%20Paper.pdf" TargetMode="External"/><Relationship Id="rId23" Type="http://schemas.openxmlformats.org/officeDocument/2006/relationships/hyperlink" Target="http://www.un.org/documents/ga/res/41/a41r128.htm" TargetMode="External"/><Relationship Id="rId28" Type="http://schemas.openxmlformats.org/officeDocument/2006/relationships/hyperlink" Target="http://www.un.org/en/ga/search/view_doc.asp?symbol=A/RES/73/262" TargetMode="External"/><Relationship Id="rId10" Type="http://schemas.openxmlformats.org/officeDocument/2006/relationships/hyperlink" Target="https://www.adept-platform.org/" TargetMode="External"/><Relationship Id="rId19" Type="http://schemas.openxmlformats.org/officeDocument/2006/relationships/hyperlink" Target="http://www.jstor.org/stable/2601316" TargetMode="External"/><Relationship Id="rId31" Type="http://schemas.openxmlformats.org/officeDocument/2006/relationships/hyperlink" Target="http://www.jstor.org/stable/262677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jstor.org/stable/800671?pq-origsite=summon&amp;seq=3" TargetMode="External"/><Relationship Id="rId22" Type="http://schemas.openxmlformats.org/officeDocument/2006/relationships/hyperlink" Target="http://www.un.org/en/events/africandescentdecade/index.shtml" TargetMode="External"/><Relationship Id="rId27" Type="http://schemas.openxmlformats.org/officeDocument/2006/relationships/hyperlink" Target="https://undocs.org/A/71/297" TargetMode="External"/><Relationship Id="rId30" Type="http://schemas.openxmlformats.org/officeDocument/2006/relationships/hyperlink" Target="https://www.ohchr.org/en/professionalinterest/pages/righttodevelopment.aspx"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3" ma:contentTypeDescription="Create a new document." ma:contentTypeScope="" ma:versionID="f2e420b7a893c74590d2f66cff0700f4">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e6c722f5a157ca45145c4d2f58522387"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93E47-EE1D-4D42-BFC8-7642CA768C94}">
  <ds:schemaRefs>
    <ds:schemaRef ds:uri="http://schemas.microsoft.com/sharepoint/v3/contenttype/forms"/>
  </ds:schemaRefs>
</ds:datastoreItem>
</file>

<file path=customXml/itemProps2.xml><?xml version="1.0" encoding="utf-8"?>
<ds:datastoreItem xmlns:ds="http://schemas.openxmlformats.org/officeDocument/2006/customXml" ds:itemID="{D71DB578-FF9B-42D6-B7B4-53E0641DD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76D6F-2842-4732-848C-4EA9A9258FA5}">
  <ds:schemaRefs>
    <ds:schemaRef ds:uri="http://schemas.openxmlformats.org/officeDocument/2006/bibliography"/>
  </ds:schemaRefs>
</ds:datastoreItem>
</file>

<file path=customXml/itemProps4.xml><?xml version="1.0" encoding="utf-8"?>
<ds:datastoreItem xmlns:ds="http://schemas.openxmlformats.org/officeDocument/2006/customXml" ds:itemID="{A7C8F737-895D-4AC1-B673-65C1DAF903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8492</Words>
  <Characters>48406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 Olaiya</dc:creator>
  <cp:lastModifiedBy>Ade Olaiya, M.A.</cp:lastModifiedBy>
  <cp:revision>2</cp:revision>
  <dcterms:created xsi:type="dcterms:W3CDTF">2022-01-25T12:31:00Z</dcterms:created>
  <dcterms:modified xsi:type="dcterms:W3CDTF">2022-01-25T12:31:00Z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